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16076">
      <w:pPr>
        <w:spacing w:line="293" w:lineRule="auto"/>
        <w:rPr>
          <w:b/>
          <w:sz w:val="26"/>
          <w:szCs w:val="26"/>
        </w:rPr>
      </w:pPr>
      <w:r>
        <w:rPr>
          <w:b/>
          <w:sz w:val="26"/>
          <w:szCs w:val="26"/>
          <w:lang w:val="vi-VN"/>
        </w:rPr>
        <w:t xml:space="preserve">TUẦN </w:t>
      </w:r>
      <w:r>
        <w:rPr>
          <w:b/>
          <w:sz w:val="26"/>
          <w:szCs w:val="26"/>
        </w:rPr>
        <w:t>9</w:t>
      </w:r>
    </w:p>
    <w:p w14:paraId="0412EB6A">
      <w:pPr>
        <w:spacing w:line="293" w:lineRule="auto"/>
        <w:rPr>
          <w:rFonts w:hint="default"/>
          <w:b/>
          <w:sz w:val="26"/>
          <w:szCs w:val="26"/>
          <w:lang w:val="en-US"/>
        </w:rPr>
      </w:pPr>
      <w:r>
        <w:rPr>
          <w:rFonts w:eastAsia="Calibri"/>
          <w:b/>
          <w:color w:val="000000"/>
          <w:sz w:val="26"/>
          <w:szCs w:val="26"/>
          <w:lang w:val="vi-VN"/>
        </w:rPr>
        <w:t xml:space="preserve">Ngày dạy: </w:t>
      </w:r>
      <w:r>
        <w:rPr>
          <w:rFonts w:hint="default" w:eastAsia="Calibri"/>
          <w:b/>
          <w:color w:val="000000"/>
          <w:sz w:val="26"/>
          <w:szCs w:val="26"/>
          <w:lang w:val="en-US"/>
        </w:rPr>
        <w:t>03</w:t>
      </w:r>
      <w:r>
        <w:rPr>
          <w:rFonts w:eastAsia="Calibri"/>
          <w:b/>
          <w:color w:val="000000"/>
          <w:sz w:val="26"/>
          <w:szCs w:val="26"/>
        </w:rPr>
        <w:t>/11/202</w:t>
      </w:r>
      <w:r>
        <w:rPr>
          <w:rFonts w:hint="default" w:eastAsia="Calibri"/>
          <w:b/>
          <w:color w:val="000000"/>
          <w:sz w:val="26"/>
          <w:szCs w:val="26"/>
          <w:lang w:val="en-US"/>
        </w:rPr>
        <w:t>5</w:t>
      </w:r>
    </w:p>
    <w:p w14:paraId="0D3CEE47">
      <w:pPr>
        <w:spacing w:line="293" w:lineRule="auto"/>
        <w:jc w:val="center"/>
        <w:rPr>
          <w:rFonts w:eastAsia="Calibri"/>
          <w:b/>
          <w:sz w:val="26"/>
          <w:szCs w:val="26"/>
          <w:lang w:val="vi-VN"/>
        </w:rPr>
      </w:pPr>
      <w:r>
        <w:rPr>
          <w:rFonts w:eastAsia="Calibri"/>
          <w:b/>
          <w:sz w:val="26"/>
          <w:szCs w:val="26"/>
          <w:lang w:val="vi-VN"/>
        </w:rPr>
        <w:t>BÀI 9: HOẠT ĐỘNG CỦA LỚP EM</w:t>
      </w:r>
    </w:p>
    <w:p w14:paraId="0E3377CE">
      <w:pPr>
        <w:spacing w:line="293" w:lineRule="auto"/>
        <w:jc w:val="center"/>
        <w:rPr>
          <w:rFonts w:eastAsia="Calibri"/>
          <w:b/>
          <w:sz w:val="26"/>
          <w:szCs w:val="26"/>
          <w:lang w:val="vi-VN"/>
        </w:rPr>
      </w:pPr>
      <w:r>
        <w:rPr>
          <w:rFonts w:eastAsia="Calibri"/>
          <w:b/>
          <w:sz w:val="26"/>
          <w:szCs w:val="26"/>
          <w:lang w:val="vi-VN"/>
        </w:rPr>
        <w:t>(Tiết 1)</w:t>
      </w:r>
    </w:p>
    <w:p w14:paraId="7716BB60">
      <w:pPr>
        <w:spacing w:line="293" w:lineRule="auto"/>
        <w:jc w:val="center"/>
        <w:rPr>
          <w:rFonts w:eastAsia="Calibri"/>
          <w:b/>
          <w:sz w:val="26"/>
          <w:szCs w:val="26"/>
          <w:lang w:val="vi-VN"/>
        </w:rPr>
      </w:pPr>
    </w:p>
    <w:p w14:paraId="60C6D8AA">
      <w:pPr>
        <w:spacing w:line="276" w:lineRule="auto"/>
        <w:jc w:val="both"/>
        <w:rPr>
          <w:rFonts w:eastAsia="Calibri"/>
          <w:sz w:val="26"/>
          <w:szCs w:val="26"/>
          <w:lang w:val="vi-VN"/>
        </w:rPr>
      </w:pPr>
      <w:r>
        <w:rPr>
          <w:rFonts w:eastAsia="Calibri"/>
          <w:b/>
          <w:sz w:val="26"/>
          <w:szCs w:val="26"/>
          <w:lang w:val="vi-VN"/>
        </w:rPr>
        <w:t>I. YÊU CẦU CẦN ĐẠT:</w:t>
      </w:r>
    </w:p>
    <w:p w14:paraId="5CAB1AD6">
      <w:pPr>
        <w:spacing w:line="276" w:lineRule="auto"/>
        <w:ind w:firstLine="284"/>
        <w:jc w:val="both"/>
        <w:rPr>
          <w:rFonts w:eastAsia="Calibri"/>
          <w:sz w:val="26"/>
          <w:szCs w:val="26"/>
          <w:lang w:val="vi-VN"/>
        </w:rPr>
      </w:pPr>
      <w:r>
        <w:rPr>
          <w:rFonts w:eastAsia="Calibri"/>
          <w:b/>
          <w:sz w:val="26"/>
          <w:szCs w:val="26"/>
          <w:lang w:val="vi-VN"/>
        </w:rPr>
        <w:t xml:space="preserve">-  </w:t>
      </w:r>
      <w:r>
        <w:rPr>
          <w:rFonts w:eastAsia="Calibri"/>
          <w:sz w:val="26"/>
          <w:szCs w:val="26"/>
          <w:lang w:val="vi-VN"/>
        </w:rPr>
        <w:t>Kể được các hoạt động chính trong lớp học; Làm được những việc phù hợp để giữ gìn lớp học sạch đẹp.</w:t>
      </w:r>
    </w:p>
    <w:p w14:paraId="341638EA">
      <w:pPr>
        <w:spacing w:line="276" w:lineRule="auto"/>
        <w:ind w:firstLine="284"/>
        <w:jc w:val="both"/>
        <w:rPr>
          <w:rFonts w:eastAsia="Calibri"/>
          <w:bCs/>
          <w:sz w:val="26"/>
          <w:szCs w:val="26"/>
          <w:lang w:val="vi-VN"/>
        </w:rPr>
      </w:pPr>
      <w:r>
        <w:rPr>
          <w:rFonts w:eastAsia="Calibri"/>
          <w:bCs/>
          <w:sz w:val="26"/>
          <w:szCs w:val="26"/>
          <w:lang w:val="vi-VN"/>
        </w:rPr>
        <w:t>- Năng lực chú trọng: Phát triển năng lực tự chủ và tự học, năng lực giao tiếp và hợp tác, năng lực giải quyết vấn đề và sáng tạo.</w:t>
      </w:r>
    </w:p>
    <w:p w14:paraId="569F4921">
      <w:pPr>
        <w:spacing w:line="276" w:lineRule="auto"/>
        <w:ind w:firstLine="284"/>
        <w:jc w:val="both"/>
        <w:rPr>
          <w:rFonts w:eastAsia="Calibri"/>
          <w:sz w:val="26"/>
          <w:szCs w:val="26"/>
          <w:lang w:val="vi-VN"/>
        </w:rPr>
      </w:pPr>
      <w:r>
        <w:rPr>
          <w:rFonts w:eastAsia="Calibri"/>
          <w:bCs/>
          <w:sz w:val="26"/>
          <w:szCs w:val="26"/>
          <w:lang w:val="vi-VN"/>
        </w:rPr>
        <w:t>- Phẩm chất: Hình</w:t>
      </w:r>
      <w:r>
        <w:rPr>
          <w:rFonts w:eastAsia="Calibri"/>
          <w:sz w:val="26"/>
          <w:szCs w:val="26"/>
          <w:lang w:val="vi-VN"/>
        </w:rPr>
        <w:t xml:space="preserve"> thành tình cảm kính trọng thầy cô, yêu quý bạn bè; có ý thức sử dụng tiết kiệm, giữ gìn, bảo quản tài sản của trường, có ý thức chăm sóc, bảo vệ cây trong trường, giữ vệ sinh môi trường; tham gia các công việc ở trường vừa sức với bản thân.</w:t>
      </w:r>
    </w:p>
    <w:p w14:paraId="0501576D">
      <w:pPr>
        <w:spacing w:line="276" w:lineRule="auto"/>
        <w:jc w:val="both"/>
        <w:rPr>
          <w:rFonts w:eastAsia="Calibri"/>
          <w:b/>
          <w:sz w:val="26"/>
          <w:szCs w:val="26"/>
          <w:lang w:val="vi-VN"/>
        </w:rPr>
      </w:pPr>
      <w:r>
        <w:rPr>
          <w:rFonts w:eastAsia="Calibri"/>
          <w:b/>
          <w:sz w:val="26"/>
          <w:szCs w:val="26"/>
          <w:lang w:val="vi-VN"/>
        </w:rPr>
        <w:t>II. ĐỒ DÙNG DẠY HỌC:</w:t>
      </w:r>
    </w:p>
    <w:p w14:paraId="649856A6">
      <w:pPr>
        <w:spacing w:line="276" w:lineRule="auto"/>
        <w:ind w:firstLine="284"/>
        <w:jc w:val="both"/>
        <w:rPr>
          <w:rFonts w:eastAsia="Calibri"/>
          <w:sz w:val="26"/>
          <w:szCs w:val="26"/>
          <w:lang w:val="vi-VN"/>
        </w:rPr>
      </w:pPr>
      <w:r>
        <w:rPr>
          <w:rFonts w:eastAsia="Calibri"/>
          <w:b/>
          <w:sz w:val="26"/>
          <w:szCs w:val="26"/>
          <w:lang w:val="vi-VN"/>
        </w:rPr>
        <w:t>1. Giáo viên</w:t>
      </w:r>
      <w:r>
        <w:rPr>
          <w:rFonts w:eastAsia="Calibri"/>
          <w:sz w:val="26"/>
          <w:szCs w:val="26"/>
          <w:lang w:val="vi-VN"/>
        </w:rPr>
        <w:t>: Sách Tự nhiên và Xã hội; các tranh trong bài 9 sách học sinh (phóng to), bảng nhóm, hình ảnh hoặc đoạn phim ngắn về hoạt động của lớp, bảng trò chơi “Trúc xanh”, …</w:t>
      </w:r>
    </w:p>
    <w:p w14:paraId="3EC0E692">
      <w:pPr>
        <w:spacing w:line="276" w:lineRule="auto"/>
        <w:ind w:firstLine="284"/>
        <w:jc w:val="both"/>
        <w:rPr>
          <w:rFonts w:eastAsia="Calibri"/>
          <w:sz w:val="26"/>
          <w:szCs w:val="26"/>
          <w:lang w:val="vi-VN"/>
        </w:rPr>
      </w:pPr>
      <w:r>
        <w:rPr>
          <w:rFonts w:eastAsia="Calibri"/>
          <w:b/>
          <w:sz w:val="26"/>
          <w:szCs w:val="26"/>
          <w:lang w:val="vi-VN"/>
        </w:rPr>
        <w:t>2. Học sinh</w:t>
      </w:r>
      <w:r>
        <w:rPr>
          <w:rFonts w:eastAsia="Calibri"/>
          <w:sz w:val="26"/>
          <w:szCs w:val="26"/>
          <w:lang w:val="vi-VN"/>
        </w:rPr>
        <w:t>: Sách học sinh, vở bài tập; …</w:t>
      </w:r>
    </w:p>
    <w:p w14:paraId="164E9C2B">
      <w:pPr>
        <w:spacing w:line="276" w:lineRule="auto"/>
        <w:jc w:val="both"/>
        <w:rPr>
          <w:rFonts w:eastAsia="Calibri"/>
          <w:sz w:val="26"/>
          <w:szCs w:val="26"/>
          <w:lang w:val="vi-VN"/>
        </w:rPr>
      </w:pPr>
      <w:r>
        <w:rPr>
          <w:rFonts w:eastAsia="Calibri"/>
          <w:b/>
          <w:sz w:val="26"/>
          <w:szCs w:val="26"/>
          <w:lang w:val="vi-VN"/>
        </w:rPr>
        <w:t>III. CÁC HOẠT ĐỘNG DẠY HỌC CHỦ YẾU:</w:t>
      </w:r>
    </w:p>
    <w:tbl>
      <w:tblPr>
        <w:tblStyle w:val="4"/>
        <w:tblW w:w="10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4677"/>
      </w:tblGrid>
      <w:tr w14:paraId="354A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6091" w:type="dxa"/>
            <w:tcBorders>
              <w:bottom w:val="single" w:color="auto" w:sz="4" w:space="0"/>
            </w:tcBorders>
            <w:vAlign w:val="center"/>
          </w:tcPr>
          <w:p w14:paraId="6CA4036C">
            <w:pPr>
              <w:spacing w:after="160" w:line="276" w:lineRule="auto"/>
              <w:jc w:val="center"/>
              <w:rPr>
                <w:rFonts w:eastAsia="Calibri"/>
                <w:b/>
                <w:sz w:val="26"/>
                <w:szCs w:val="26"/>
                <w:lang w:val="vi-VN"/>
              </w:rPr>
            </w:pPr>
            <w:r>
              <w:rPr>
                <w:rFonts w:eastAsia="Calibri"/>
                <w:b/>
                <w:sz w:val="26"/>
                <w:szCs w:val="26"/>
                <w:lang w:val="vi-VN"/>
              </w:rPr>
              <w:t>Hoạt động của giáo viên</w:t>
            </w:r>
          </w:p>
        </w:tc>
        <w:tc>
          <w:tcPr>
            <w:tcW w:w="4677" w:type="dxa"/>
            <w:tcBorders>
              <w:bottom w:val="single" w:color="auto" w:sz="4" w:space="0"/>
            </w:tcBorders>
            <w:vAlign w:val="center"/>
          </w:tcPr>
          <w:p w14:paraId="2B3B4E2A">
            <w:pPr>
              <w:spacing w:after="160" w:line="276" w:lineRule="auto"/>
              <w:jc w:val="center"/>
              <w:rPr>
                <w:rFonts w:eastAsia="Calibri"/>
                <w:b/>
                <w:sz w:val="26"/>
                <w:szCs w:val="26"/>
                <w:lang w:val="vi-VN"/>
              </w:rPr>
            </w:pPr>
            <w:r>
              <w:rPr>
                <w:rFonts w:eastAsia="Calibri"/>
                <w:b/>
                <w:sz w:val="26"/>
                <w:szCs w:val="26"/>
                <w:lang w:val="vi-VN"/>
              </w:rPr>
              <w:t>Hoạt động của học sinh</w:t>
            </w:r>
          </w:p>
        </w:tc>
      </w:tr>
      <w:tr w14:paraId="54D0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091" w:type="dxa"/>
            <w:tcBorders>
              <w:bottom w:val="nil"/>
            </w:tcBorders>
            <w:vAlign w:val="center"/>
          </w:tcPr>
          <w:p w14:paraId="4785393A">
            <w:pPr>
              <w:spacing w:after="160" w:line="276" w:lineRule="auto"/>
              <w:jc w:val="both"/>
              <w:rPr>
                <w:rFonts w:eastAsia="Calibri"/>
                <w:b/>
                <w:sz w:val="26"/>
                <w:szCs w:val="26"/>
              </w:rPr>
            </w:pPr>
            <w:r>
              <w:rPr>
                <w:rFonts w:eastAsia="Calibri"/>
                <w:b/>
                <w:sz w:val="26"/>
                <w:szCs w:val="26"/>
              </w:rPr>
              <w:t>1. Hoạt động khởi động:</w:t>
            </w:r>
          </w:p>
        </w:tc>
        <w:tc>
          <w:tcPr>
            <w:tcW w:w="4677" w:type="dxa"/>
            <w:tcBorders>
              <w:bottom w:val="nil"/>
            </w:tcBorders>
            <w:vAlign w:val="center"/>
          </w:tcPr>
          <w:p w14:paraId="6F96FDC4">
            <w:pPr>
              <w:spacing w:after="160" w:line="276" w:lineRule="auto"/>
              <w:jc w:val="both"/>
              <w:rPr>
                <w:rFonts w:eastAsia="Calibri"/>
                <w:b/>
                <w:sz w:val="26"/>
                <w:szCs w:val="26"/>
              </w:rPr>
            </w:pPr>
          </w:p>
        </w:tc>
      </w:tr>
      <w:tr w14:paraId="1D92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vAlign w:val="center"/>
          </w:tcPr>
          <w:p w14:paraId="0EED55CB">
            <w:pPr>
              <w:spacing w:after="160" w:line="276" w:lineRule="auto"/>
              <w:jc w:val="both"/>
              <w:rPr>
                <w:rFonts w:eastAsia="Calibri"/>
                <w:sz w:val="26"/>
                <w:szCs w:val="26"/>
              </w:rPr>
            </w:pPr>
            <w:r>
              <w:rPr>
                <w:rFonts w:eastAsia="Calibri"/>
                <w:i/>
                <w:spacing w:val="-2"/>
                <w:sz w:val="26"/>
                <w:szCs w:val="26"/>
              </w:rPr>
              <w:t>* Mục tiêu:</w:t>
            </w:r>
            <w:r>
              <w:rPr>
                <w:rFonts w:eastAsia="Calibri"/>
                <w:spacing w:val="-2"/>
                <w:sz w:val="26"/>
                <w:szCs w:val="26"/>
              </w:rPr>
              <w:t xml:space="preserve"> </w:t>
            </w:r>
            <w:r>
              <w:rPr>
                <w:rFonts w:eastAsia="Calibri"/>
                <w:sz w:val="26"/>
                <w:szCs w:val="26"/>
              </w:rPr>
              <w:t>Tạo hứng thú và khơi gợi để học sinh nói lên cảm nghĩ của mình đối với các hoạt động trong lớp, từ đó dẫn dắt vào bài mới.</w:t>
            </w:r>
          </w:p>
          <w:p w14:paraId="23700FED">
            <w:pPr>
              <w:spacing w:after="160" w:line="276" w:lineRule="auto"/>
              <w:jc w:val="both"/>
              <w:rPr>
                <w:rFonts w:eastAsia="Calibri"/>
                <w:sz w:val="26"/>
                <w:szCs w:val="26"/>
              </w:rPr>
            </w:pPr>
            <w:r>
              <w:rPr>
                <w:rFonts w:eastAsia="Calibri"/>
                <w:i/>
                <w:sz w:val="26"/>
                <w:szCs w:val="26"/>
              </w:rPr>
              <w:t xml:space="preserve">* Phương pháp, hình thức tổ chức: </w:t>
            </w:r>
            <w:r>
              <w:rPr>
                <w:rFonts w:eastAsia="Calibri"/>
                <w:sz w:val="26"/>
                <w:szCs w:val="26"/>
              </w:rPr>
              <w:t>Trò chơi.</w:t>
            </w:r>
          </w:p>
          <w:p w14:paraId="2DFE6634">
            <w:pPr>
              <w:spacing w:after="160" w:line="276" w:lineRule="auto"/>
              <w:jc w:val="both"/>
              <w:rPr>
                <w:rFonts w:eastAsia="Calibri"/>
                <w:b/>
                <w:i/>
                <w:sz w:val="26"/>
                <w:szCs w:val="26"/>
              </w:rPr>
            </w:pPr>
            <w:r>
              <w:rPr>
                <w:rFonts w:eastAsia="Calibri"/>
                <w:i/>
                <w:sz w:val="26"/>
                <w:szCs w:val="26"/>
              </w:rPr>
              <w:t>* Cách tiến hành:</w:t>
            </w:r>
          </w:p>
        </w:tc>
        <w:tc>
          <w:tcPr>
            <w:tcW w:w="4677" w:type="dxa"/>
            <w:tcBorders>
              <w:top w:val="nil"/>
              <w:bottom w:val="nil"/>
            </w:tcBorders>
            <w:vAlign w:val="center"/>
          </w:tcPr>
          <w:p w14:paraId="5B368986">
            <w:pPr>
              <w:spacing w:after="160" w:line="276" w:lineRule="auto"/>
              <w:jc w:val="both"/>
              <w:rPr>
                <w:rFonts w:eastAsia="Calibri"/>
                <w:sz w:val="26"/>
                <w:szCs w:val="26"/>
              </w:rPr>
            </w:pPr>
          </w:p>
        </w:tc>
      </w:tr>
      <w:tr w14:paraId="421D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6091" w:type="dxa"/>
            <w:tcBorders>
              <w:top w:val="nil"/>
              <w:bottom w:val="nil"/>
            </w:tcBorders>
          </w:tcPr>
          <w:p w14:paraId="596ACD1D">
            <w:pPr>
              <w:tabs>
                <w:tab w:val="left" w:pos="284"/>
                <w:tab w:val="left" w:pos="426"/>
              </w:tabs>
              <w:spacing w:after="160" w:line="276" w:lineRule="auto"/>
              <w:jc w:val="both"/>
              <w:rPr>
                <w:rFonts w:eastAsia="Calibri"/>
                <w:sz w:val="26"/>
                <w:szCs w:val="26"/>
              </w:rPr>
            </w:pPr>
            <w:r>
              <w:rPr>
                <w:rFonts w:eastAsia="Calibri"/>
                <w:sz w:val="26"/>
                <w:szCs w:val="26"/>
              </w:rPr>
              <w:t>- Giáo viên yêu cầu học sinh ghi nhanh vào tờ giấy nhỏ trả lời cho câu hỏi “</w:t>
            </w:r>
            <w:r>
              <w:rPr>
                <w:rFonts w:eastAsia="Calibri"/>
                <w:i/>
                <w:sz w:val="26"/>
                <w:szCs w:val="26"/>
              </w:rPr>
              <w:t>Em thích những hoạt động nào trong lớp?</w:t>
            </w:r>
            <w:r>
              <w:rPr>
                <w:rFonts w:eastAsia="Calibri"/>
                <w:sz w:val="26"/>
                <w:szCs w:val="26"/>
              </w:rPr>
              <w:t>”. Sau đó, giáo viên tổ chức cho học sinh chia sẻ với bạn ngồi kế bên về ý kiến của bản thân.</w:t>
            </w:r>
          </w:p>
          <w:p w14:paraId="4A6AD095">
            <w:pPr>
              <w:tabs>
                <w:tab w:val="left" w:pos="284"/>
                <w:tab w:val="left" w:pos="426"/>
              </w:tabs>
              <w:spacing w:after="160" w:line="276" w:lineRule="auto"/>
              <w:jc w:val="both"/>
              <w:rPr>
                <w:rFonts w:eastAsia="Calibri"/>
                <w:sz w:val="26"/>
                <w:szCs w:val="26"/>
              </w:rPr>
            </w:pPr>
            <w:r>
              <w:rPr>
                <w:rFonts w:eastAsia="Calibri"/>
                <w:sz w:val="26"/>
                <w:szCs w:val="26"/>
              </w:rPr>
              <w:t>- Giáo viên nhận xét chung và dẫn dắt vào bài học “Hoạt động của lớp em”.</w:t>
            </w:r>
          </w:p>
        </w:tc>
        <w:tc>
          <w:tcPr>
            <w:tcW w:w="4677" w:type="dxa"/>
            <w:tcBorders>
              <w:top w:val="nil"/>
              <w:bottom w:val="nil"/>
            </w:tcBorders>
          </w:tcPr>
          <w:p w14:paraId="27FCDF2F">
            <w:pPr>
              <w:spacing w:after="160" w:line="276" w:lineRule="auto"/>
              <w:jc w:val="both"/>
              <w:rPr>
                <w:rFonts w:eastAsia="Calibri"/>
                <w:sz w:val="26"/>
                <w:szCs w:val="26"/>
              </w:rPr>
            </w:pPr>
            <w:r>
              <w:rPr>
                <w:rFonts w:eastAsia="Calibri"/>
                <w:sz w:val="26"/>
                <w:szCs w:val="26"/>
              </w:rPr>
              <w:t>- Học sinh thực hiện theo yêu cầu của giáo viên.</w:t>
            </w:r>
          </w:p>
        </w:tc>
      </w:tr>
      <w:tr w14:paraId="5D41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6091" w:type="dxa"/>
            <w:tcBorders>
              <w:top w:val="nil"/>
              <w:bottom w:val="single" w:color="auto" w:sz="4" w:space="0"/>
            </w:tcBorders>
          </w:tcPr>
          <w:p w14:paraId="6965C2BF">
            <w:pPr>
              <w:spacing w:after="160" w:line="276" w:lineRule="auto"/>
              <w:jc w:val="both"/>
              <w:rPr>
                <w:rFonts w:eastAsia="Calibri"/>
                <w:b/>
                <w:sz w:val="26"/>
                <w:szCs w:val="26"/>
              </w:rPr>
            </w:pPr>
            <w:r>
              <w:rPr>
                <w:rFonts w:eastAsia="Calibri"/>
                <w:b/>
                <w:sz w:val="26"/>
                <w:szCs w:val="26"/>
              </w:rPr>
              <w:t>2. Hoạt động khám phá:</w:t>
            </w:r>
          </w:p>
        </w:tc>
        <w:tc>
          <w:tcPr>
            <w:tcW w:w="4677" w:type="dxa"/>
            <w:tcBorders>
              <w:top w:val="nil"/>
              <w:bottom w:val="single" w:color="auto" w:sz="4" w:space="0"/>
            </w:tcBorders>
          </w:tcPr>
          <w:p w14:paraId="72BCA6F2">
            <w:pPr>
              <w:spacing w:after="160" w:line="276" w:lineRule="auto"/>
              <w:jc w:val="both"/>
              <w:rPr>
                <w:rFonts w:eastAsia="Calibri"/>
                <w:sz w:val="26"/>
                <w:szCs w:val="26"/>
              </w:rPr>
            </w:pPr>
            <w:r>
              <w:rPr>
                <w:rFonts w:eastAsia="Calibri"/>
                <w:sz w:val="26"/>
                <w:szCs w:val="26"/>
              </w:rPr>
              <w:drawing>
                <wp:anchor distT="0" distB="0" distL="114300" distR="114300" simplePos="0" relativeHeight="251659264" behindDoc="0" locked="0" layoutInCell="1" allowOverlap="1">
                  <wp:simplePos x="0" y="0"/>
                  <wp:positionH relativeFrom="column">
                    <wp:posOffset>50800</wp:posOffset>
                  </wp:positionH>
                  <wp:positionV relativeFrom="paragraph">
                    <wp:posOffset>-1063625</wp:posOffset>
                  </wp:positionV>
                  <wp:extent cx="2874645" cy="1908175"/>
                  <wp:effectExtent l="0" t="0" r="1905"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pic:cNvPicPr>
                            <a:picLocks noChangeAspect="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40049" t="40079" r="41429" b="38181"/>
                          <a:stretch>
                            <a:fillRect/>
                          </a:stretch>
                        </pic:blipFill>
                        <pic:spPr>
                          <a:xfrm>
                            <a:off x="0" y="0"/>
                            <a:ext cx="2874645" cy="1908175"/>
                          </a:xfrm>
                          <a:prstGeom prst="rect">
                            <a:avLst/>
                          </a:prstGeom>
                          <a:ln>
                            <a:noFill/>
                          </a:ln>
                        </pic:spPr>
                      </pic:pic>
                    </a:graphicData>
                  </a:graphic>
                </wp:anchor>
              </w:drawing>
            </w:r>
          </w:p>
        </w:tc>
      </w:tr>
      <w:tr w14:paraId="4628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single" w:color="auto" w:sz="4" w:space="0"/>
            </w:tcBorders>
          </w:tcPr>
          <w:p w14:paraId="3E0D68F3">
            <w:pPr>
              <w:spacing w:after="160" w:line="276" w:lineRule="auto"/>
              <w:jc w:val="both"/>
              <w:rPr>
                <w:rFonts w:eastAsia="Calibri"/>
                <w:sz w:val="26"/>
                <w:szCs w:val="26"/>
              </w:rPr>
            </w:pPr>
            <w:r>
              <w:rPr>
                <w:rFonts w:eastAsia="Calibri"/>
                <w:i/>
                <w:sz w:val="26"/>
                <w:szCs w:val="26"/>
              </w:rPr>
              <w:t>* Mục tiêu:</w:t>
            </w:r>
            <w:r>
              <w:rPr>
                <w:rFonts w:eastAsia="Calibri"/>
                <w:sz w:val="26"/>
                <w:szCs w:val="26"/>
              </w:rPr>
              <w:t xml:space="preserve"> Giúp học sinh biết được các hoạt động chính trong lớp học.</w:t>
            </w:r>
          </w:p>
          <w:p w14:paraId="071ED8F9">
            <w:pPr>
              <w:spacing w:after="160" w:line="276" w:lineRule="auto"/>
              <w:jc w:val="both"/>
              <w:rPr>
                <w:rFonts w:eastAsia="Calibri"/>
                <w:sz w:val="26"/>
                <w:szCs w:val="26"/>
              </w:rPr>
            </w:pPr>
            <w:r>
              <w:rPr>
                <w:rFonts w:eastAsia="Calibri"/>
                <w:i/>
                <w:sz w:val="26"/>
                <w:szCs w:val="26"/>
              </w:rPr>
              <w:t xml:space="preserve">* Phương pháp, hình thức tổ chức: </w:t>
            </w:r>
            <w:r>
              <w:rPr>
                <w:rFonts w:eastAsia="Calibri"/>
                <w:sz w:val="26"/>
                <w:szCs w:val="26"/>
              </w:rPr>
              <w:t>Trực quan, Đàm thoại, gợi mở - vấn đáp, thảo luận nhóm.</w:t>
            </w:r>
          </w:p>
          <w:p w14:paraId="196F706C">
            <w:pPr>
              <w:spacing w:after="160" w:line="276" w:lineRule="auto"/>
              <w:jc w:val="both"/>
              <w:rPr>
                <w:rFonts w:eastAsia="Calibri"/>
                <w:b/>
                <w:i/>
                <w:sz w:val="26"/>
                <w:szCs w:val="26"/>
              </w:rPr>
            </w:pPr>
            <w:r>
              <w:rPr>
                <w:rFonts w:eastAsia="Calibri"/>
                <w:i/>
                <w:sz w:val="26"/>
                <w:szCs w:val="26"/>
              </w:rPr>
              <w:t>* Cách tiến hành:</w:t>
            </w:r>
          </w:p>
        </w:tc>
        <w:tc>
          <w:tcPr>
            <w:tcW w:w="4677" w:type="dxa"/>
            <w:tcBorders>
              <w:top w:val="single" w:color="auto" w:sz="4" w:space="0"/>
              <w:bottom w:val="single" w:color="auto" w:sz="4" w:space="0"/>
            </w:tcBorders>
          </w:tcPr>
          <w:p w14:paraId="4D3714BA">
            <w:pPr>
              <w:spacing w:after="160" w:line="276" w:lineRule="auto"/>
              <w:jc w:val="both"/>
              <w:rPr>
                <w:rFonts w:eastAsia="Calibri"/>
                <w:sz w:val="26"/>
                <w:szCs w:val="26"/>
              </w:rPr>
            </w:pPr>
          </w:p>
        </w:tc>
      </w:tr>
      <w:tr w14:paraId="032D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nil"/>
            </w:tcBorders>
            <w:shd w:val="clear" w:color="auto" w:fill="auto"/>
          </w:tcPr>
          <w:p w14:paraId="1532A06C">
            <w:pPr>
              <w:tabs>
                <w:tab w:val="left" w:pos="284"/>
                <w:tab w:val="left" w:pos="426"/>
              </w:tabs>
              <w:spacing w:after="160" w:line="276" w:lineRule="auto"/>
              <w:jc w:val="both"/>
              <w:rPr>
                <w:rFonts w:eastAsia="Calibri"/>
                <w:i/>
                <w:sz w:val="26"/>
                <w:szCs w:val="26"/>
              </w:rPr>
            </w:pPr>
            <w:r>
              <w:rPr>
                <w:rFonts w:eastAsia="Calibri"/>
                <w:sz w:val="26"/>
                <w:szCs w:val="26"/>
              </w:rPr>
              <w:t xml:space="preserve">- Giáo viên giới thiệu tranh và dẫn dắt học sinh: </w:t>
            </w:r>
            <w:r>
              <w:rPr>
                <w:rFonts w:eastAsia="Calibri"/>
                <w:i/>
                <w:sz w:val="26"/>
                <w:szCs w:val="26"/>
              </w:rPr>
              <w:t>An rất thích các giờ học trên lớp. Vậy các giờ học đó như thế nào? Chúng ta cùng quan sát tranh và tìm hiểu nhé!</w:t>
            </w:r>
          </w:p>
          <w:p w14:paraId="1A8EF9C6">
            <w:pPr>
              <w:tabs>
                <w:tab w:val="left" w:pos="284"/>
                <w:tab w:val="left" w:pos="426"/>
              </w:tabs>
              <w:spacing w:after="160" w:line="276" w:lineRule="auto"/>
              <w:jc w:val="both"/>
              <w:rPr>
                <w:rFonts w:eastAsia="Calibri"/>
                <w:sz w:val="26"/>
                <w:szCs w:val="26"/>
              </w:rPr>
            </w:pPr>
            <w:r>
              <w:rPr>
                <w:rFonts w:eastAsia="Calibri"/>
                <w:sz w:val="26"/>
                <w:szCs w:val="26"/>
              </w:rPr>
              <w:drawing>
                <wp:anchor distT="0" distB="0" distL="114300" distR="114300" simplePos="0" relativeHeight="251660288" behindDoc="1" locked="0" layoutInCell="1" allowOverlap="1">
                  <wp:simplePos x="0" y="0"/>
                  <wp:positionH relativeFrom="column">
                    <wp:posOffset>1487805</wp:posOffset>
                  </wp:positionH>
                  <wp:positionV relativeFrom="paragraph">
                    <wp:posOffset>241300</wp:posOffset>
                  </wp:positionV>
                  <wp:extent cx="2279015" cy="1500505"/>
                  <wp:effectExtent l="0" t="0" r="6985" b="4445"/>
                  <wp:wrapTight wrapText="bothSides">
                    <wp:wrapPolygon>
                      <wp:start x="0" y="0"/>
                      <wp:lineTo x="0" y="21390"/>
                      <wp:lineTo x="21486" y="21390"/>
                      <wp:lineTo x="21486" y="0"/>
                      <wp:lineTo x="0"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a:picLocks noChangeAspect="1"/>
                          </pic:cNvPicPr>
                        </pic:nvPicPr>
                        <pic:blipFill>
                          <a:blip r:embed="rId8">
                            <a:extLst>
                              <a:ext uri="{28A0092B-C50C-407E-A947-70E740481C1C}">
                                <a14:useLocalDpi xmlns:a14="http://schemas.microsoft.com/office/drawing/2010/main" val="0"/>
                              </a:ext>
                            </a:extLst>
                          </a:blip>
                          <a:srcRect l="40049" t="62916" r="41429" b="15491"/>
                          <a:stretch>
                            <a:fillRect/>
                          </a:stretch>
                        </pic:blipFill>
                        <pic:spPr>
                          <a:xfrm>
                            <a:off x="0" y="0"/>
                            <a:ext cx="2279015" cy="1500505"/>
                          </a:xfrm>
                          <a:prstGeom prst="rect">
                            <a:avLst/>
                          </a:prstGeom>
                          <a:ln>
                            <a:noFill/>
                          </a:ln>
                        </pic:spPr>
                      </pic:pic>
                    </a:graphicData>
                  </a:graphic>
                </wp:anchor>
              </w:drawing>
            </w:r>
            <w:r>
              <w:rPr>
                <w:rFonts w:eastAsia="Calibri"/>
                <w:sz w:val="26"/>
                <w:szCs w:val="26"/>
              </w:rPr>
              <w:t xml:space="preserve">- </w:t>
            </w:r>
            <w:r>
              <w:rPr>
                <w:rFonts w:eastAsia="Calibri"/>
                <w:spacing w:val="-6"/>
                <w:sz w:val="26"/>
                <w:szCs w:val="26"/>
              </w:rPr>
              <w:t>Giáo viên yêu cầu học sinh quan sát tranh 1, 2, 3, 4, 5 trong sách học sinh trang 40, 41 và cho biết các hoạt động trong lớp của bạn An thông qua việc trả lời câu hỏi “</w:t>
            </w:r>
            <w:r>
              <w:rPr>
                <w:rFonts w:eastAsia="Calibri"/>
                <w:i/>
                <w:spacing w:val="-6"/>
                <w:sz w:val="26"/>
                <w:szCs w:val="26"/>
              </w:rPr>
              <w:t>Lớp An có những hoạt động gì?</w:t>
            </w:r>
            <w:r>
              <w:rPr>
                <w:rFonts w:eastAsia="Calibri"/>
                <w:spacing w:val="-6"/>
                <w:sz w:val="26"/>
                <w:szCs w:val="26"/>
              </w:rPr>
              <w:t>”.</w:t>
            </w:r>
          </w:p>
          <w:p w14:paraId="48025FE6">
            <w:pPr>
              <w:tabs>
                <w:tab w:val="left" w:pos="284"/>
                <w:tab w:val="left" w:pos="426"/>
              </w:tabs>
              <w:spacing w:after="160" w:line="276" w:lineRule="auto"/>
              <w:jc w:val="both"/>
              <w:rPr>
                <w:rFonts w:eastAsia="Calibri"/>
                <w:sz w:val="26"/>
                <w:szCs w:val="26"/>
              </w:rPr>
            </w:pPr>
            <w:r>
              <w:rPr>
                <w:rFonts w:eastAsia="Calibri"/>
                <w:sz w:val="26"/>
                <w:szCs w:val="26"/>
              </w:rPr>
              <w:t xml:space="preserve">- Giáo viên khai thác thêm: </w:t>
            </w:r>
            <w:r>
              <w:rPr>
                <w:rFonts w:eastAsia="Calibri"/>
                <w:i/>
                <w:sz w:val="26"/>
                <w:szCs w:val="26"/>
              </w:rPr>
              <w:t xml:space="preserve">Em nhận thấy An và các bạn tham gia các hoạt động học tập như thế nào? </w:t>
            </w:r>
            <w:r>
              <w:rPr>
                <w:rFonts w:eastAsia="Calibri"/>
                <w:sz w:val="26"/>
                <w:szCs w:val="26"/>
              </w:rPr>
              <w:t>Từ đó giáo dục các em ý thức tham gia các hoạt động ở lớp.</w:t>
            </w:r>
          </w:p>
        </w:tc>
        <w:tc>
          <w:tcPr>
            <w:tcW w:w="4677" w:type="dxa"/>
            <w:tcBorders>
              <w:top w:val="single" w:color="auto" w:sz="4" w:space="0"/>
              <w:bottom w:val="nil"/>
            </w:tcBorders>
            <w:shd w:val="clear" w:color="auto" w:fill="auto"/>
          </w:tcPr>
          <w:p w14:paraId="52DE9E27">
            <w:pPr>
              <w:tabs>
                <w:tab w:val="left" w:pos="284"/>
                <w:tab w:val="left" w:pos="426"/>
              </w:tabs>
              <w:spacing w:after="160" w:line="276" w:lineRule="auto"/>
              <w:jc w:val="both"/>
              <w:rPr>
                <w:rFonts w:eastAsia="Calibri"/>
                <w:sz w:val="26"/>
                <w:szCs w:val="26"/>
              </w:rPr>
            </w:pPr>
            <w:r>
              <w:rPr>
                <w:rFonts w:eastAsia="Calibri"/>
                <w:sz w:val="26"/>
                <w:szCs w:val="26"/>
              </w:rPr>
              <w:t>- Học sinh quan sát tranh và trả lời: Tranh 1: Hai bạn đang đóng vai các nhân vật trong câu chuyện, cô giáo và các bạn khác đang chăm chú xem. Tranh 2: An và các bạn đang cắt dán giấy trang trí bức tranh. Tranh 3: Hai bạn đang cùng nhau học tập, thảo luận. Tranh 4: Cô giáo đang hướng dẫn bài cho An. Tranh 5: Cô giáo đang dạy An và các bạn học hát. Hai bạn đang cùng nhau hát cho cả lớp nghe.</w:t>
            </w:r>
          </w:p>
          <w:p w14:paraId="77B60717">
            <w:pPr>
              <w:tabs>
                <w:tab w:val="left" w:pos="284"/>
                <w:tab w:val="left" w:pos="426"/>
              </w:tabs>
              <w:spacing w:after="160" w:line="276" w:lineRule="auto"/>
              <w:jc w:val="both"/>
              <w:rPr>
                <w:rFonts w:eastAsia="Calibri"/>
                <w:sz w:val="26"/>
                <w:szCs w:val="26"/>
              </w:rPr>
            </w:pPr>
            <w:r>
              <w:rPr>
                <w:rFonts w:eastAsia="Calibri"/>
                <w:sz w:val="26"/>
                <w:szCs w:val="26"/>
              </w:rPr>
              <w:t xml:space="preserve">- Học sinh trả lời: An và các bạn nghiêm túc, nhiệt tình, vui vẻ tham gia các hoạt động trong lớp. </w:t>
            </w:r>
          </w:p>
        </w:tc>
      </w:tr>
      <w:tr w14:paraId="5F31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nil"/>
            </w:tcBorders>
          </w:tcPr>
          <w:p w14:paraId="769C0307">
            <w:pPr>
              <w:keepNext/>
              <w:keepLines/>
              <w:spacing w:line="276" w:lineRule="auto"/>
              <w:jc w:val="both"/>
              <w:outlineLvl w:val="4"/>
              <w:rPr>
                <w:b/>
                <w:i/>
                <w:sz w:val="26"/>
                <w:szCs w:val="26"/>
              </w:rPr>
            </w:pPr>
            <w:r>
              <w:rPr>
                <w:b/>
                <w:i/>
                <w:sz w:val="26"/>
                <w:szCs w:val="26"/>
              </w:rPr>
              <w:t>3.Thực hành và vận dụng:</w:t>
            </w:r>
          </w:p>
        </w:tc>
        <w:tc>
          <w:tcPr>
            <w:tcW w:w="4677" w:type="dxa"/>
            <w:tcBorders>
              <w:top w:val="nil"/>
              <w:bottom w:val="nil"/>
            </w:tcBorders>
          </w:tcPr>
          <w:p w14:paraId="06A1CD53">
            <w:pPr>
              <w:keepNext/>
              <w:keepLines/>
              <w:spacing w:line="276" w:lineRule="auto"/>
              <w:jc w:val="both"/>
              <w:outlineLvl w:val="4"/>
              <w:rPr>
                <w:sz w:val="26"/>
                <w:szCs w:val="26"/>
              </w:rPr>
            </w:pPr>
          </w:p>
        </w:tc>
      </w:tr>
      <w:tr w14:paraId="772B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nil"/>
              <w:bottom w:val="single" w:color="auto" w:sz="4" w:space="0"/>
            </w:tcBorders>
          </w:tcPr>
          <w:p w14:paraId="41D3765F">
            <w:pPr>
              <w:spacing w:after="160" w:line="276" w:lineRule="auto"/>
              <w:jc w:val="both"/>
              <w:rPr>
                <w:rFonts w:eastAsia="Calibri"/>
                <w:sz w:val="26"/>
                <w:szCs w:val="26"/>
              </w:rPr>
            </w:pPr>
            <w:r>
              <w:rPr>
                <w:rFonts w:eastAsia="Calibri"/>
                <w:i/>
                <w:sz w:val="26"/>
                <w:szCs w:val="26"/>
              </w:rPr>
              <w:t>* Mục tiêu:</w:t>
            </w:r>
            <w:r>
              <w:rPr>
                <w:rFonts w:eastAsia="Calibri"/>
                <w:sz w:val="26"/>
                <w:szCs w:val="26"/>
              </w:rPr>
              <w:t xml:space="preserve"> Giúp học sinh kể được tên hoạt động chính của lớp mình và nêu được cảm nhận của bản thân khi tham gia các hoạt động đó.</w:t>
            </w:r>
          </w:p>
          <w:p w14:paraId="2CB4547E">
            <w:pPr>
              <w:spacing w:after="160" w:line="276" w:lineRule="auto"/>
              <w:jc w:val="both"/>
              <w:rPr>
                <w:rFonts w:eastAsia="Calibri"/>
                <w:sz w:val="26"/>
                <w:szCs w:val="26"/>
              </w:rPr>
            </w:pPr>
            <w:r>
              <w:rPr>
                <w:rFonts w:eastAsia="Calibri"/>
                <w:i/>
                <w:sz w:val="26"/>
                <w:szCs w:val="26"/>
              </w:rPr>
              <w:t xml:space="preserve">* Phương pháp, hình thức tổ chức: </w:t>
            </w:r>
            <w:r>
              <w:rPr>
                <w:rFonts w:eastAsia="Calibri"/>
                <w:sz w:val="26"/>
                <w:szCs w:val="26"/>
              </w:rPr>
              <w:t>vấn đáp, gợi mở.</w:t>
            </w:r>
          </w:p>
          <w:p w14:paraId="38B91B31">
            <w:pPr>
              <w:spacing w:after="160" w:line="276" w:lineRule="auto"/>
              <w:jc w:val="both"/>
              <w:rPr>
                <w:rFonts w:eastAsia="Calibri"/>
                <w:b/>
                <w:i/>
                <w:sz w:val="26"/>
                <w:szCs w:val="26"/>
              </w:rPr>
            </w:pPr>
            <w:r>
              <w:rPr>
                <w:rFonts w:eastAsia="Calibri"/>
                <w:i/>
                <w:sz w:val="26"/>
                <w:szCs w:val="26"/>
              </w:rPr>
              <w:t>* Cách tiến hành:</w:t>
            </w:r>
          </w:p>
        </w:tc>
        <w:tc>
          <w:tcPr>
            <w:tcW w:w="4677" w:type="dxa"/>
            <w:tcBorders>
              <w:top w:val="nil"/>
              <w:bottom w:val="single" w:color="auto" w:sz="4" w:space="0"/>
            </w:tcBorders>
          </w:tcPr>
          <w:p w14:paraId="438CE9B1">
            <w:pPr>
              <w:spacing w:after="160" w:line="276" w:lineRule="auto"/>
              <w:jc w:val="both"/>
              <w:rPr>
                <w:rFonts w:eastAsia="Calibri"/>
                <w:sz w:val="26"/>
                <w:szCs w:val="26"/>
              </w:rPr>
            </w:pPr>
            <w:r>
              <w:rPr>
                <w:rFonts w:eastAsia="Calibri"/>
                <w:sz w:val="26"/>
                <w:szCs w:val="26"/>
              </w:rPr>
              <w:drawing>
                <wp:anchor distT="0" distB="0" distL="114300" distR="114300" simplePos="0" relativeHeight="251661312" behindDoc="1" locked="0" layoutInCell="1" allowOverlap="1">
                  <wp:simplePos x="0" y="0"/>
                  <wp:positionH relativeFrom="column">
                    <wp:posOffset>795020</wp:posOffset>
                  </wp:positionH>
                  <wp:positionV relativeFrom="paragraph">
                    <wp:posOffset>-652780</wp:posOffset>
                  </wp:positionV>
                  <wp:extent cx="2040255" cy="163830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pic:cNvPicPr>
                            <a:picLocks noChangeAspect="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7243" t="18164" r="36887" b="41340"/>
                          <a:stretch>
                            <a:fillRect/>
                          </a:stretch>
                        </pic:blipFill>
                        <pic:spPr>
                          <a:xfrm>
                            <a:off x="0" y="0"/>
                            <a:ext cx="2040446" cy="1638567"/>
                          </a:xfrm>
                          <a:prstGeom prst="rect">
                            <a:avLst/>
                          </a:prstGeom>
                          <a:ln>
                            <a:noFill/>
                          </a:ln>
                        </pic:spPr>
                      </pic:pic>
                    </a:graphicData>
                  </a:graphic>
                </wp:anchor>
              </w:drawing>
            </w:r>
          </w:p>
        </w:tc>
      </w:tr>
      <w:tr w14:paraId="3BAA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single" w:color="auto" w:sz="4" w:space="0"/>
            </w:tcBorders>
          </w:tcPr>
          <w:p w14:paraId="71E03BCA">
            <w:pPr>
              <w:tabs>
                <w:tab w:val="left" w:pos="284"/>
                <w:tab w:val="left" w:pos="426"/>
              </w:tabs>
              <w:spacing w:after="160" w:line="276" w:lineRule="auto"/>
              <w:jc w:val="both"/>
              <w:rPr>
                <w:rFonts w:eastAsia="Calibri"/>
                <w:sz w:val="26"/>
                <w:szCs w:val="26"/>
              </w:rPr>
            </w:pPr>
            <w:r>
              <w:rPr>
                <w:rFonts w:eastAsia="Calibri"/>
                <w:sz w:val="26"/>
                <w:szCs w:val="26"/>
              </w:rPr>
              <w:t>- Giáo viên yêu cầu học sinh thảo luận nhóm 4 để “Chia sẻ với bạn về những hoạt động ở lớp mà em được tham gia.”. Sau đó mời đại diện một số nhóm lên chia sẻ nội dung thảo luận trên.</w:t>
            </w:r>
          </w:p>
          <w:p w14:paraId="3E5C0FA9">
            <w:pPr>
              <w:tabs>
                <w:tab w:val="left" w:pos="284"/>
                <w:tab w:val="left" w:pos="426"/>
              </w:tabs>
              <w:spacing w:after="160" w:line="276" w:lineRule="auto"/>
              <w:jc w:val="both"/>
              <w:rPr>
                <w:rFonts w:eastAsia="Calibri"/>
                <w:sz w:val="26"/>
                <w:szCs w:val="26"/>
              </w:rPr>
            </w:pPr>
          </w:p>
          <w:p w14:paraId="762E1F2E">
            <w:pPr>
              <w:tabs>
                <w:tab w:val="left" w:pos="284"/>
                <w:tab w:val="left" w:pos="426"/>
              </w:tabs>
              <w:spacing w:after="160" w:line="276" w:lineRule="auto"/>
              <w:jc w:val="both"/>
              <w:rPr>
                <w:rFonts w:eastAsia="Calibri"/>
                <w:sz w:val="26"/>
                <w:szCs w:val="26"/>
              </w:rPr>
            </w:pPr>
            <w:r>
              <w:rPr>
                <w:rFonts w:eastAsia="Calibri"/>
                <w:spacing w:val="-4"/>
                <w:sz w:val="26"/>
                <w:szCs w:val="26"/>
              </w:rPr>
              <w:t>- Giáo viên trình chiếu đoạn phim ngắn về các hoạt động sinh hoạt ở lớp đã được ghi lại, cho học sinh xem và nhận xét về các hoạt động cũng như thái độ tham gia của các em</w:t>
            </w:r>
            <w:r>
              <w:rPr>
                <w:rFonts w:eastAsia="Calibri"/>
                <w:sz w:val="26"/>
                <w:szCs w:val="26"/>
              </w:rPr>
              <w:t>.</w:t>
            </w:r>
          </w:p>
          <w:p w14:paraId="15913556">
            <w:pPr>
              <w:tabs>
                <w:tab w:val="left" w:pos="284"/>
                <w:tab w:val="left" w:pos="426"/>
              </w:tabs>
              <w:spacing w:after="160" w:line="276" w:lineRule="auto"/>
              <w:jc w:val="both"/>
              <w:rPr>
                <w:rFonts w:eastAsia="Calibri"/>
                <w:sz w:val="26"/>
                <w:szCs w:val="26"/>
              </w:rPr>
            </w:pPr>
            <w:r>
              <w:rPr>
                <w:rFonts w:eastAsia="Calibri"/>
                <w:sz w:val="26"/>
                <w:szCs w:val="26"/>
              </w:rPr>
              <w:t>- Giáo viên gợi ý để học sinh nói lên được cảm nhận của bản thân khi tham gia các hoạt động. Từ đó, giáo viên kết hợp giáo dục học sinh sự yêu thích với các hoạt động học tập, vui chơi ở lớp.</w:t>
            </w:r>
          </w:p>
        </w:tc>
        <w:tc>
          <w:tcPr>
            <w:tcW w:w="4677" w:type="dxa"/>
            <w:tcBorders>
              <w:top w:val="single" w:color="auto" w:sz="4" w:space="0"/>
              <w:bottom w:val="single" w:color="auto" w:sz="4" w:space="0"/>
            </w:tcBorders>
          </w:tcPr>
          <w:p w14:paraId="1A46D600">
            <w:pPr>
              <w:tabs>
                <w:tab w:val="left" w:pos="284"/>
                <w:tab w:val="left" w:pos="426"/>
              </w:tabs>
              <w:spacing w:after="160" w:line="276" w:lineRule="auto"/>
              <w:jc w:val="both"/>
              <w:rPr>
                <w:rFonts w:eastAsia="Calibri"/>
                <w:sz w:val="26"/>
                <w:szCs w:val="26"/>
              </w:rPr>
            </w:pPr>
            <w:r>
              <w:rPr>
                <w:rFonts w:eastAsia="Calibri"/>
                <w:sz w:val="26"/>
                <w:szCs w:val="26"/>
              </w:rPr>
              <w:t xml:space="preserve">- Học sinh thảo luận nhóm 4 để “Chia sẻ với bạn về những hoạt động ở lớp mà em được tham gia.”. </w:t>
            </w:r>
          </w:p>
          <w:p w14:paraId="4BB5BC4F">
            <w:pPr>
              <w:tabs>
                <w:tab w:val="left" w:pos="284"/>
                <w:tab w:val="left" w:pos="426"/>
              </w:tabs>
              <w:spacing w:after="160" w:line="276" w:lineRule="auto"/>
              <w:jc w:val="both"/>
              <w:rPr>
                <w:rFonts w:eastAsia="Calibri"/>
                <w:sz w:val="26"/>
                <w:szCs w:val="26"/>
              </w:rPr>
            </w:pPr>
            <w:r>
              <w:rPr>
                <w:rFonts w:eastAsia="Calibri"/>
                <w:sz w:val="26"/>
                <w:szCs w:val="26"/>
              </w:rPr>
              <w:t>- Đại diện một số nhóm lên chia sẻ nội dung thảo luận trên.</w:t>
            </w:r>
          </w:p>
          <w:p w14:paraId="0B9D824B">
            <w:pPr>
              <w:tabs>
                <w:tab w:val="left" w:pos="284"/>
                <w:tab w:val="left" w:pos="426"/>
              </w:tabs>
              <w:spacing w:after="160" w:line="276" w:lineRule="auto"/>
              <w:jc w:val="both"/>
              <w:rPr>
                <w:rFonts w:eastAsia="Calibri"/>
                <w:sz w:val="26"/>
                <w:szCs w:val="26"/>
              </w:rPr>
            </w:pPr>
            <w:r>
              <w:rPr>
                <w:rFonts w:eastAsia="Calibri"/>
                <w:sz w:val="26"/>
                <w:szCs w:val="26"/>
              </w:rPr>
              <w:t>- Học sinh xem và nhận xét về các hoạt động cũng như thái độ tham gia của các em.</w:t>
            </w:r>
          </w:p>
          <w:p w14:paraId="051F466F">
            <w:pPr>
              <w:tabs>
                <w:tab w:val="left" w:pos="284"/>
                <w:tab w:val="left" w:pos="426"/>
              </w:tabs>
              <w:spacing w:after="160" w:line="276" w:lineRule="auto"/>
              <w:jc w:val="both"/>
              <w:rPr>
                <w:rFonts w:eastAsia="Calibri"/>
                <w:sz w:val="26"/>
                <w:szCs w:val="26"/>
              </w:rPr>
            </w:pPr>
          </w:p>
          <w:p w14:paraId="69407B33">
            <w:pPr>
              <w:tabs>
                <w:tab w:val="left" w:pos="284"/>
                <w:tab w:val="left" w:pos="426"/>
              </w:tabs>
              <w:spacing w:after="160" w:line="276" w:lineRule="auto"/>
              <w:jc w:val="both"/>
              <w:rPr>
                <w:rFonts w:eastAsia="Calibri"/>
                <w:sz w:val="26"/>
                <w:szCs w:val="26"/>
              </w:rPr>
            </w:pPr>
            <w:r>
              <w:rPr>
                <w:rFonts w:eastAsia="Calibri"/>
                <w:sz w:val="26"/>
                <w:szCs w:val="26"/>
              </w:rPr>
              <w:t>- Học sinh nói lên được cảm nhận của bản thân khi tham gia các hoạt động và rút ra kết luận:</w:t>
            </w:r>
            <w:r>
              <w:rPr>
                <w:rFonts w:eastAsia="Calibri"/>
                <w:b/>
                <w:i/>
                <w:sz w:val="26"/>
                <w:szCs w:val="26"/>
              </w:rPr>
              <w:t xml:space="preserve"> </w:t>
            </w:r>
            <w:r>
              <w:rPr>
                <w:rFonts w:eastAsia="Calibri"/>
                <w:sz w:val="26"/>
                <w:szCs w:val="26"/>
              </w:rPr>
              <w:t>Em tích cực tham gia các hoạt động trong lớp.</w:t>
            </w:r>
          </w:p>
        </w:tc>
      </w:tr>
      <w:tr w14:paraId="1C6A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single" w:color="auto" w:sz="4" w:space="0"/>
            </w:tcBorders>
          </w:tcPr>
          <w:p w14:paraId="3FBF4B30">
            <w:pPr>
              <w:widowControl w:val="0"/>
              <w:autoSpaceDE w:val="0"/>
              <w:autoSpaceDN w:val="0"/>
              <w:spacing w:line="276" w:lineRule="auto"/>
              <w:jc w:val="both"/>
              <w:outlineLvl w:val="2"/>
              <w:rPr>
                <w:b/>
                <w:bCs/>
                <w:sz w:val="26"/>
                <w:szCs w:val="26"/>
              </w:rPr>
            </w:pPr>
            <w:r>
              <w:rPr>
                <w:b/>
                <w:bCs/>
                <w:sz w:val="26"/>
                <w:szCs w:val="26"/>
              </w:rPr>
              <w:t>4. Hoạt động tiếp nối sau bài học:</w:t>
            </w:r>
          </w:p>
        </w:tc>
        <w:tc>
          <w:tcPr>
            <w:tcW w:w="4677" w:type="dxa"/>
            <w:tcBorders>
              <w:top w:val="single" w:color="auto" w:sz="4" w:space="0"/>
              <w:bottom w:val="single" w:color="auto" w:sz="4" w:space="0"/>
            </w:tcBorders>
          </w:tcPr>
          <w:p w14:paraId="3CF650D1">
            <w:pPr>
              <w:spacing w:after="160" w:line="276" w:lineRule="auto"/>
              <w:jc w:val="both"/>
              <w:rPr>
                <w:rFonts w:eastAsia="Calibri"/>
                <w:sz w:val="26"/>
                <w:szCs w:val="26"/>
              </w:rPr>
            </w:pPr>
          </w:p>
        </w:tc>
      </w:tr>
      <w:tr w14:paraId="7BD0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1" w:type="dxa"/>
            <w:tcBorders>
              <w:top w:val="single" w:color="auto" w:sz="4" w:space="0"/>
              <w:bottom w:val="single" w:color="auto" w:sz="4" w:space="0"/>
            </w:tcBorders>
          </w:tcPr>
          <w:p w14:paraId="7BD4F179">
            <w:pPr>
              <w:widowControl w:val="0"/>
              <w:tabs>
                <w:tab w:val="left" w:pos="284"/>
                <w:tab w:val="left" w:pos="426"/>
              </w:tabs>
              <w:autoSpaceDE w:val="0"/>
              <w:autoSpaceDN w:val="0"/>
              <w:spacing w:line="276" w:lineRule="auto"/>
              <w:jc w:val="both"/>
              <w:rPr>
                <w:sz w:val="26"/>
                <w:szCs w:val="26"/>
              </w:rPr>
            </w:pPr>
            <w:r>
              <w:rPr>
                <w:sz w:val="26"/>
                <w:szCs w:val="26"/>
              </w:rPr>
              <w:t>- Giáo viên đặt câu hỏi cho học sinh chuẩn bị trả lời cho tiết học sau: Tham gia tốt các hoạt động trong lớp sẽ giúp ích gì cho em?</w:t>
            </w:r>
          </w:p>
        </w:tc>
        <w:tc>
          <w:tcPr>
            <w:tcW w:w="4677" w:type="dxa"/>
            <w:tcBorders>
              <w:top w:val="single" w:color="auto" w:sz="4" w:space="0"/>
              <w:bottom w:val="single" w:color="auto" w:sz="4" w:space="0"/>
            </w:tcBorders>
          </w:tcPr>
          <w:p w14:paraId="7569B486">
            <w:pPr>
              <w:tabs>
                <w:tab w:val="left" w:pos="284"/>
                <w:tab w:val="left" w:pos="426"/>
              </w:tabs>
              <w:spacing w:after="160" w:line="276" w:lineRule="auto"/>
              <w:jc w:val="both"/>
              <w:rPr>
                <w:rFonts w:eastAsia="Calibri"/>
                <w:sz w:val="26"/>
                <w:szCs w:val="26"/>
              </w:rPr>
            </w:pPr>
            <w:r>
              <w:rPr>
                <w:rFonts w:eastAsia="Calibri"/>
                <w:sz w:val="26"/>
                <w:szCs w:val="26"/>
              </w:rPr>
              <w:drawing>
                <wp:anchor distT="0" distB="0" distL="114300" distR="114300" simplePos="0" relativeHeight="251662336" behindDoc="1" locked="0" layoutInCell="1" allowOverlap="1">
                  <wp:simplePos x="0" y="0"/>
                  <wp:positionH relativeFrom="column">
                    <wp:posOffset>967105</wp:posOffset>
                  </wp:positionH>
                  <wp:positionV relativeFrom="paragraph">
                    <wp:posOffset>-269875</wp:posOffset>
                  </wp:positionV>
                  <wp:extent cx="1863725" cy="871855"/>
                  <wp:effectExtent l="0" t="0" r="381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l="49957" t="72982" r="36887" b="16860"/>
                          <a:stretch>
                            <a:fillRect/>
                          </a:stretch>
                        </pic:blipFill>
                        <pic:spPr>
                          <a:xfrm>
                            <a:off x="0" y="0"/>
                            <a:ext cx="1866518" cy="873268"/>
                          </a:xfrm>
                          <a:prstGeom prst="rect">
                            <a:avLst/>
                          </a:prstGeom>
                          <a:ln>
                            <a:noFill/>
                          </a:ln>
                        </pic:spPr>
                      </pic:pic>
                    </a:graphicData>
                  </a:graphic>
                </wp:anchor>
              </w:drawing>
            </w:r>
            <w:r>
              <w:rPr>
                <w:rFonts w:eastAsia="Calibri"/>
                <w:sz w:val="26"/>
                <w:szCs w:val="26"/>
              </w:rPr>
              <w:t>- Học sinh thực</w:t>
            </w:r>
          </w:p>
          <w:p w14:paraId="5190B642">
            <w:pPr>
              <w:tabs>
                <w:tab w:val="left" w:pos="284"/>
                <w:tab w:val="left" w:pos="426"/>
              </w:tabs>
              <w:spacing w:after="160" w:line="276" w:lineRule="auto"/>
              <w:jc w:val="both"/>
              <w:rPr>
                <w:rFonts w:eastAsia="Calibri"/>
                <w:sz w:val="26"/>
                <w:szCs w:val="26"/>
              </w:rPr>
            </w:pPr>
            <w:r>
              <w:rPr>
                <w:rFonts w:eastAsia="Calibri"/>
                <w:sz w:val="26"/>
                <w:szCs w:val="26"/>
              </w:rPr>
              <w:t xml:space="preserve">hiện theo yêu </w:t>
            </w:r>
          </w:p>
          <w:p w14:paraId="593D31EA">
            <w:pPr>
              <w:tabs>
                <w:tab w:val="left" w:pos="284"/>
                <w:tab w:val="left" w:pos="426"/>
              </w:tabs>
              <w:spacing w:after="160" w:line="276" w:lineRule="auto"/>
              <w:jc w:val="both"/>
              <w:rPr>
                <w:rFonts w:eastAsia="Calibri"/>
                <w:sz w:val="26"/>
                <w:szCs w:val="26"/>
              </w:rPr>
            </w:pPr>
            <w:r>
              <w:rPr>
                <w:rFonts w:eastAsia="Calibri"/>
                <w:sz w:val="26"/>
                <w:szCs w:val="26"/>
              </w:rPr>
              <w:t>cầu của giáo viên.</w:t>
            </w:r>
          </w:p>
        </w:tc>
      </w:tr>
    </w:tbl>
    <w:p w14:paraId="336B90B0">
      <w:pPr>
        <w:spacing w:line="262" w:lineRule="auto"/>
        <w:jc w:val="both"/>
        <w:rPr>
          <w:rFonts w:eastAsia="Calibri"/>
          <w:b/>
          <w:sz w:val="26"/>
          <w:szCs w:val="26"/>
        </w:rPr>
      </w:pPr>
      <w:r>
        <w:rPr>
          <w:rFonts w:eastAsia="Calibri"/>
          <w:b/>
          <w:sz w:val="26"/>
          <w:szCs w:val="26"/>
        </w:rPr>
        <w:t>IV: ĐIỀU CHỈNH SAU BÀI DẠY</w:t>
      </w:r>
    </w:p>
    <w:p w14:paraId="7598D855">
      <w:pPr>
        <w:spacing w:line="262" w:lineRule="auto"/>
        <w:jc w:val="both"/>
        <w:rPr>
          <w:rFonts w:eastAsia="Calibri"/>
          <w:b/>
          <w:i/>
          <w:sz w:val="26"/>
          <w:szCs w:val="26"/>
        </w:rPr>
      </w:pPr>
      <w:r>
        <w:rPr>
          <w:rFonts w:eastAsia="Calibri"/>
          <w:sz w:val="26"/>
          <w:szCs w:val="26"/>
        </w:rPr>
        <w:t>………………………………………………………………………………………………………………………………………………………………………………………………………………………………………………………………………………</w:t>
      </w:r>
    </w:p>
    <w:p w14:paraId="55602B97">
      <w:pPr>
        <w:spacing w:after="200" w:line="276" w:lineRule="auto"/>
        <w:rPr>
          <w:rFonts w:eastAsia="Calibri"/>
          <w:b/>
          <w:i/>
          <w:sz w:val="26"/>
          <w:szCs w:val="26"/>
        </w:rPr>
      </w:pPr>
      <w:r>
        <w:rPr>
          <w:rFonts w:eastAsia="Calibri"/>
          <w:b/>
          <w:i/>
          <w:sz w:val="26"/>
          <w:szCs w:val="26"/>
        </w:rPr>
        <w:br w:type="page"/>
      </w:r>
    </w:p>
    <w:p w14:paraId="66F5AFBB">
      <w:pPr>
        <w:spacing w:line="293" w:lineRule="auto"/>
        <w:rPr>
          <w:b/>
          <w:sz w:val="26"/>
          <w:szCs w:val="26"/>
        </w:rPr>
      </w:pPr>
      <w:r>
        <w:rPr>
          <w:b/>
          <w:sz w:val="26"/>
          <w:szCs w:val="26"/>
          <w:lang w:val="vi-VN"/>
        </w:rPr>
        <w:t xml:space="preserve">TUẦN </w:t>
      </w:r>
      <w:r>
        <w:rPr>
          <w:b/>
          <w:sz w:val="26"/>
          <w:szCs w:val="26"/>
        </w:rPr>
        <w:t>9</w:t>
      </w:r>
    </w:p>
    <w:p w14:paraId="15062B26">
      <w:pPr>
        <w:spacing w:line="293" w:lineRule="auto"/>
        <w:rPr>
          <w:rFonts w:hint="default"/>
          <w:b/>
          <w:sz w:val="26"/>
          <w:szCs w:val="26"/>
          <w:lang w:val="en-US"/>
        </w:rPr>
      </w:pPr>
      <w:r>
        <w:rPr>
          <w:rFonts w:eastAsia="Calibri"/>
          <w:b/>
          <w:color w:val="000000"/>
          <w:sz w:val="26"/>
          <w:szCs w:val="26"/>
          <w:lang w:val="vi-VN"/>
        </w:rPr>
        <w:t xml:space="preserve">Ngày dạy: </w:t>
      </w:r>
      <w:r>
        <w:rPr>
          <w:rFonts w:hint="default" w:eastAsia="Calibri"/>
          <w:b/>
          <w:color w:val="000000"/>
          <w:sz w:val="26"/>
          <w:szCs w:val="26"/>
          <w:lang w:val="en-US"/>
        </w:rPr>
        <w:t>06</w:t>
      </w:r>
      <w:bookmarkStart w:id="0" w:name="_GoBack"/>
      <w:bookmarkEnd w:id="0"/>
      <w:r>
        <w:rPr>
          <w:rFonts w:eastAsia="Calibri"/>
          <w:b/>
          <w:color w:val="000000"/>
          <w:sz w:val="26"/>
          <w:szCs w:val="26"/>
        </w:rPr>
        <w:t>/11/202</w:t>
      </w:r>
      <w:r>
        <w:rPr>
          <w:rFonts w:hint="default" w:eastAsia="Calibri"/>
          <w:b/>
          <w:color w:val="000000"/>
          <w:sz w:val="26"/>
          <w:szCs w:val="26"/>
          <w:lang w:val="en-US"/>
        </w:rPr>
        <w:t>5</w:t>
      </w:r>
    </w:p>
    <w:p w14:paraId="01F23880">
      <w:pPr>
        <w:spacing w:line="293" w:lineRule="auto"/>
        <w:jc w:val="center"/>
        <w:rPr>
          <w:rFonts w:eastAsia="Calibri"/>
          <w:b/>
          <w:sz w:val="26"/>
          <w:szCs w:val="26"/>
        </w:rPr>
      </w:pPr>
      <w:r>
        <w:rPr>
          <w:rFonts w:eastAsia="Calibri"/>
          <w:b/>
          <w:sz w:val="26"/>
          <w:szCs w:val="26"/>
        </w:rPr>
        <w:t>BÀI 9: HOẠT ĐỘNG CỦA LỚP EM</w:t>
      </w:r>
    </w:p>
    <w:p w14:paraId="00911CFA">
      <w:pPr>
        <w:spacing w:line="293" w:lineRule="auto"/>
        <w:jc w:val="center"/>
        <w:rPr>
          <w:rFonts w:eastAsia="Calibri"/>
          <w:b/>
          <w:sz w:val="26"/>
          <w:szCs w:val="26"/>
        </w:rPr>
      </w:pPr>
      <w:r>
        <w:rPr>
          <w:rFonts w:eastAsia="Calibri"/>
          <w:b/>
          <w:sz w:val="26"/>
          <w:szCs w:val="26"/>
        </w:rPr>
        <w:t>(tiết 2)</w:t>
      </w:r>
    </w:p>
    <w:p w14:paraId="663F442C">
      <w:pPr>
        <w:spacing w:line="293" w:lineRule="auto"/>
        <w:jc w:val="center"/>
        <w:rPr>
          <w:rFonts w:eastAsia="Calibri"/>
          <w:b/>
          <w:sz w:val="26"/>
          <w:szCs w:val="26"/>
        </w:rPr>
      </w:pPr>
    </w:p>
    <w:p w14:paraId="30458D01">
      <w:pPr>
        <w:spacing w:line="262" w:lineRule="auto"/>
        <w:jc w:val="both"/>
        <w:rPr>
          <w:rFonts w:eastAsia="Calibri"/>
          <w:b/>
          <w:sz w:val="26"/>
          <w:szCs w:val="26"/>
        </w:rPr>
      </w:pPr>
      <w:r>
        <w:rPr>
          <w:rFonts w:eastAsia="Calibri"/>
          <w:b/>
          <w:sz w:val="26"/>
          <w:szCs w:val="26"/>
        </w:rPr>
        <w:t>I. YÊU CẦU CẦN ĐẠT:</w:t>
      </w:r>
    </w:p>
    <w:p w14:paraId="6CF760DA">
      <w:pPr>
        <w:spacing w:line="262" w:lineRule="auto"/>
        <w:jc w:val="both"/>
        <w:rPr>
          <w:rFonts w:eastAsia="Calibri"/>
          <w:sz w:val="26"/>
          <w:szCs w:val="26"/>
        </w:rPr>
      </w:pPr>
      <w:r>
        <w:rPr>
          <w:rFonts w:eastAsia="Calibri"/>
          <w:b/>
          <w:sz w:val="26"/>
          <w:szCs w:val="26"/>
        </w:rPr>
        <w:t xml:space="preserve">           </w:t>
      </w:r>
      <w:r>
        <w:rPr>
          <w:rFonts w:eastAsia="Calibri"/>
          <w:sz w:val="26"/>
          <w:szCs w:val="26"/>
        </w:rPr>
        <w:t>- Kể được các hoạt động chính trong lớp học. Làm được những việc phù hợp để giữ gìn lớp học sạch đẹp.</w:t>
      </w:r>
    </w:p>
    <w:p w14:paraId="5476A148">
      <w:pPr>
        <w:spacing w:line="262" w:lineRule="auto"/>
        <w:ind w:firstLine="720"/>
        <w:jc w:val="both"/>
        <w:rPr>
          <w:rFonts w:eastAsia="Calibri"/>
          <w:sz w:val="26"/>
          <w:szCs w:val="26"/>
        </w:rPr>
      </w:pPr>
      <w:r>
        <w:rPr>
          <w:rFonts w:eastAsia="Calibri"/>
          <w:sz w:val="26"/>
          <w:szCs w:val="26"/>
        </w:rPr>
        <w:t>- Năng lực chú trọng: Phát triển năng lực tự chủ và tự học, năng lực giao tiếp và hợp tác, năng lực giải quyết vấn đề và sáng tạo.</w:t>
      </w:r>
    </w:p>
    <w:p w14:paraId="62614AA0">
      <w:pPr>
        <w:spacing w:line="262" w:lineRule="auto"/>
        <w:ind w:firstLine="720"/>
        <w:jc w:val="both"/>
        <w:rPr>
          <w:rFonts w:eastAsia="Calibri"/>
          <w:sz w:val="26"/>
          <w:szCs w:val="26"/>
        </w:rPr>
      </w:pPr>
      <w:r>
        <w:rPr>
          <w:rFonts w:eastAsia="Calibri"/>
          <w:sz w:val="26"/>
          <w:szCs w:val="26"/>
        </w:rPr>
        <w:t>- Phẩm chất: Hình thành tình cảm kính trọng thầy cô, yêu quý bạn bè; có ý thức sử dụng tiết kiệm, giữ gìn, bảo quản tài sản của trường, có ý thức chăm sóc, bảo vệ cây trong trường, giữ vệ sinh môi trường; tham gia các công việc ở trường vừa sức với bản thân.</w:t>
      </w:r>
    </w:p>
    <w:p w14:paraId="3F9376B3">
      <w:pPr>
        <w:spacing w:line="262" w:lineRule="auto"/>
        <w:jc w:val="both"/>
        <w:rPr>
          <w:rFonts w:eastAsia="Calibri"/>
          <w:b/>
          <w:sz w:val="26"/>
          <w:szCs w:val="26"/>
        </w:rPr>
      </w:pPr>
      <w:r>
        <w:rPr>
          <w:rFonts w:eastAsia="Calibri"/>
          <w:b/>
          <w:sz w:val="26"/>
          <w:szCs w:val="26"/>
        </w:rPr>
        <w:t>II. ĐỒ DÙNG DẠY HỌC:</w:t>
      </w:r>
    </w:p>
    <w:p w14:paraId="65931B1A">
      <w:pPr>
        <w:spacing w:line="262" w:lineRule="auto"/>
        <w:ind w:firstLine="720"/>
        <w:jc w:val="both"/>
        <w:rPr>
          <w:rFonts w:eastAsia="Calibri"/>
          <w:sz w:val="26"/>
          <w:szCs w:val="26"/>
        </w:rPr>
      </w:pPr>
      <w:r>
        <w:rPr>
          <w:rFonts w:eastAsia="Calibri"/>
          <w:b/>
          <w:sz w:val="26"/>
          <w:szCs w:val="26"/>
        </w:rPr>
        <w:t>1. Giáo viên</w:t>
      </w:r>
      <w:r>
        <w:rPr>
          <w:rFonts w:eastAsia="Calibri"/>
          <w:sz w:val="26"/>
          <w:szCs w:val="26"/>
        </w:rPr>
        <w:t>: Sách Tự nhiên và Xã hội; các tranh trong bài 9 sách học sinh (phóng to), bảng nhóm, hình ảnh hoặc đoạn phim ngắn về hoạt động của lớp, bảng trò chơi “Trúc xanh”, …</w:t>
      </w:r>
    </w:p>
    <w:p w14:paraId="65C62123">
      <w:pPr>
        <w:spacing w:line="262" w:lineRule="auto"/>
        <w:jc w:val="both"/>
        <w:rPr>
          <w:rFonts w:eastAsia="Calibri"/>
          <w:sz w:val="26"/>
          <w:szCs w:val="26"/>
        </w:rPr>
      </w:pPr>
      <w:r>
        <w:rPr>
          <w:rFonts w:eastAsia="Calibri"/>
          <w:sz w:val="26"/>
          <w:szCs w:val="26"/>
        </w:rPr>
        <w:tab/>
      </w:r>
      <w:r>
        <w:rPr>
          <w:rFonts w:eastAsia="Calibri"/>
          <w:b/>
          <w:sz w:val="26"/>
          <w:szCs w:val="26"/>
        </w:rPr>
        <w:t>2. Học sinh</w:t>
      </w:r>
      <w:r>
        <w:rPr>
          <w:rFonts w:eastAsia="Calibri"/>
          <w:sz w:val="26"/>
          <w:szCs w:val="26"/>
        </w:rPr>
        <w:t>: Sách học sinh, vở bài tập; …</w:t>
      </w:r>
    </w:p>
    <w:p w14:paraId="08F13DE5">
      <w:pPr>
        <w:spacing w:line="262" w:lineRule="auto"/>
        <w:jc w:val="both"/>
        <w:rPr>
          <w:rFonts w:eastAsia="Calibri"/>
          <w:sz w:val="26"/>
          <w:szCs w:val="26"/>
        </w:rPr>
      </w:pPr>
      <w:r>
        <w:rPr>
          <w:rFonts w:eastAsia="Calibri"/>
          <w:b/>
          <w:sz w:val="26"/>
          <w:szCs w:val="26"/>
        </w:rPr>
        <w:t>III. CÁC HOẠT ĐỘNG DẠY HỌC CHỦ YẾU:</w:t>
      </w:r>
    </w:p>
    <w:tbl>
      <w:tblPr>
        <w:tblStyle w:val="4"/>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4820"/>
      </w:tblGrid>
      <w:tr w14:paraId="47A3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807" w:type="dxa"/>
            <w:tcBorders>
              <w:bottom w:val="single" w:color="auto" w:sz="4" w:space="0"/>
            </w:tcBorders>
            <w:vAlign w:val="center"/>
          </w:tcPr>
          <w:p w14:paraId="59B18884">
            <w:pPr>
              <w:spacing w:after="160" w:line="252" w:lineRule="auto"/>
              <w:jc w:val="center"/>
              <w:rPr>
                <w:rFonts w:eastAsia="Calibri"/>
                <w:b/>
                <w:sz w:val="26"/>
                <w:szCs w:val="26"/>
              </w:rPr>
            </w:pPr>
            <w:r>
              <w:rPr>
                <w:rFonts w:eastAsia="Calibri"/>
                <w:b/>
                <w:sz w:val="26"/>
                <w:szCs w:val="26"/>
              </w:rPr>
              <w:t>Hoạt động của giáo viên</w:t>
            </w:r>
          </w:p>
        </w:tc>
        <w:tc>
          <w:tcPr>
            <w:tcW w:w="4820" w:type="dxa"/>
            <w:tcBorders>
              <w:bottom w:val="single" w:color="auto" w:sz="4" w:space="0"/>
            </w:tcBorders>
            <w:vAlign w:val="center"/>
          </w:tcPr>
          <w:p w14:paraId="04651DC0">
            <w:pPr>
              <w:spacing w:after="160" w:line="252" w:lineRule="auto"/>
              <w:jc w:val="center"/>
              <w:rPr>
                <w:rFonts w:eastAsia="Calibri"/>
                <w:b/>
                <w:sz w:val="26"/>
                <w:szCs w:val="26"/>
              </w:rPr>
            </w:pPr>
            <w:r>
              <w:rPr>
                <w:rFonts w:eastAsia="Calibri"/>
                <w:b/>
                <w:sz w:val="26"/>
                <w:szCs w:val="26"/>
              </w:rPr>
              <w:t>Hoạt động của học sinh</w:t>
            </w:r>
          </w:p>
        </w:tc>
      </w:tr>
      <w:tr w14:paraId="76E6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807" w:type="dxa"/>
            <w:tcBorders>
              <w:bottom w:val="nil"/>
            </w:tcBorders>
            <w:vAlign w:val="center"/>
          </w:tcPr>
          <w:p w14:paraId="4E47E575">
            <w:pPr>
              <w:spacing w:after="160" w:line="252" w:lineRule="auto"/>
              <w:jc w:val="both"/>
              <w:rPr>
                <w:rFonts w:eastAsia="Calibri"/>
                <w:b/>
                <w:sz w:val="26"/>
                <w:szCs w:val="26"/>
              </w:rPr>
            </w:pPr>
            <w:r>
              <w:rPr>
                <w:rFonts w:eastAsia="Calibri"/>
                <w:b/>
                <w:sz w:val="26"/>
                <w:szCs w:val="26"/>
              </w:rPr>
              <w:t>1. Hoạt động khởi động:</w:t>
            </w:r>
          </w:p>
        </w:tc>
        <w:tc>
          <w:tcPr>
            <w:tcW w:w="4820" w:type="dxa"/>
            <w:tcBorders>
              <w:bottom w:val="nil"/>
            </w:tcBorders>
            <w:vAlign w:val="center"/>
          </w:tcPr>
          <w:p w14:paraId="6DB24F50">
            <w:pPr>
              <w:spacing w:after="160" w:line="252" w:lineRule="auto"/>
              <w:jc w:val="both"/>
              <w:rPr>
                <w:rFonts w:eastAsia="Calibri"/>
                <w:b/>
                <w:sz w:val="26"/>
                <w:szCs w:val="26"/>
              </w:rPr>
            </w:pPr>
          </w:p>
        </w:tc>
      </w:tr>
      <w:tr w14:paraId="436F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single" w:color="auto" w:sz="4" w:space="0"/>
            </w:tcBorders>
            <w:vAlign w:val="center"/>
          </w:tcPr>
          <w:p w14:paraId="7EA0302E">
            <w:pPr>
              <w:spacing w:after="160" w:line="252" w:lineRule="auto"/>
              <w:jc w:val="both"/>
              <w:rPr>
                <w:rFonts w:eastAsia="Calibri"/>
                <w:sz w:val="26"/>
                <w:szCs w:val="26"/>
              </w:rPr>
            </w:pPr>
            <w:r>
              <w:rPr>
                <w:rFonts w:eastAsia="Calibri"/>
                <w:i/>
                <w:sz w:val="26"/>
                <w:szCs w:val="26"/>
              </w:rPr>
              <w:t>* Mục tiêu:</w:t>
            </w:r>
            <w:r>
              <w:rPr>
                <w:rFonts w:eastAsia="Calibri"/>
                <w:sz w:val="26"/>
                <w:szCs w:val="26"/>
              </w:rPr>
              <w:t xml:space="preserve"> Tạo hứng thú và gợi nhớ lại nội dung học của tiết học trước.</w:t>
            </w:r>
          </w:p>
          <w:p w14:paraId="533E5DFD">
            <w:pPr>
              <w:spacing w:after="160" w:line="252" w:lineRule="auto"/>
              <w:jc w:val="both"/>
              <w:rPr>
                <w:rFonts w:eastAsia="Calibri"/>
                <w:sz w:val="26"/>
                <w:szCs w:val="26"/>
              </w:rPr>
            </w:pPr>
            <w:r>
              <w:rPr>
                <w:rFonts w:eastAsia="Calibri"/>
                <w:i/>
                <w:sz w:val="26"/>
                <w:szCs w:val="26"/>
              </w:rPr>
              <w:t xml:space="preserve">* Phương pháp, hình thức tổ chức: </w:t>
            </w:r>
            <w:r>
              <w:rPr>
                <w:rFonts w:eastAsia="Calibri"/>
                <w:sz w:val="26"/>
                <w:szCs w:val="26"/>
              </w:rPr>
              <w:t>Trò chơi.</w:t>
            </w:r>
          </w:p>
          <w:p w14:paraId="7DB5147F">
            <w:pPr>
              <w:spacing w:after="160" w:line="252" w:lineRule="auto"/>
              <w:jc w:val="both"/>
              <w:rPr>
                <w:rFonts w:eastAsia="Calibri"/>
                <w:b/>
                <w:i/>
                <w:sz w:val="26"/>
                <w:szCs w:val="26"/>
              </w:rPr>
            </w:pPr>
            <w:r>
              <w:rPr>
                <w:rFonts w:eastAsia="Calibri"/>
                <w:i/>
                <w:sz w:val="26"/>
                <w:szCs w:val="26"/>
              </w:rPr>
              <w:t>* Cách tiến hành:</w:t>
            </w:r>
          </w:p>
        </w:tc>
        <w:tc>
          <w:tcPr>
            <w:tcW w:w="4820" w:type="dxa"/>
            <w:tcBorders>
              <w:top w:val="nil"/>
              <w:bottom w:val="single" w:color="auto" w:sz="4" w:space="0"/>
            </w:tcBorders>
            <w:vAlign w:val="center"/>
          </w:tcPr>
          <w:p w14:paraId="172317C3">
            <w:pPr>
              <w:spacing w:after="160" w:line="252" w:lineRule="auto"/>
              <w:jc w:val="both"/>
              <w:rPr>
                <w:rFonts w:eastAsia="Calibri"/>
                <w:sz w:val="26"/>
                <w:szCs w:val="26"/>
              </w:rPr>
            </w:pPr>
          </w:p>
        </w:tc>
      </w:tr>
      <w:tr w14:paraId="74C4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5807" w:type="dxa"/>
            <w:tcBorders>
              <w:top w:val="single" w:color="auto" w:sz="4" w:space="0"/>
              <w:bottom w:val="single" w:color="auto" w:sz="4" w:space="0"/>
            </w:tcBorders>
          </w:tcPr>
          <w:p w14:paraId="1435287C">
            <w:pPr>
              <w:tabs>
                <w:tab w:val="left" w:pos="284"/>
                <w:tab w:val="left" w:pos="426"/>
              </w:tabs>
              <w:spacing w:after="160" w:line="252" w:lineRule="auto"/>
              <w:jc w:val="both"/>
              <w:rPr>
                <w:rFonts w:eastAsia="Calibri"/>
                <w:sz w:val="26"/>
                <w:szCs w:val="26"/>
              </w:rPr>
            </w:pPr>
            <w:r>
              <w:rPr>
                <w:rFonts w:eastAsia="Calibri"/>
                <w:sz w:val="26"/>
                <w:szCs w:val="26"/>
              </w:rPr>
              <w:t>- Giáo viên tổ chức cho học sinh tham gia trò “Trúc xanh” với 4 ô số tương ứng với 4 câu hỏi về lớp học (Ví dụ: Lớp học thường có những gì? Trong lớp học có những ai? Ở lớp, em học những môn học nào? Sử dụng các đồ dùng, thiết bị như thế nào?). Sau khi trả lời được 4 câu hỏi (mỗi ô lật được một phần bức tranh), học sinh sẽ có một bức tranh vẽ các bạn trong lớp An đang làm vệ sinh lớp học (trang 42 trong sách học sinh).</w:t>
            </w:r>
          </w:p>
          <w:p w14:paraId="0BFBF463">
            <w:pPr>
              <w:tabs>
                <w:tab w:val="left" w:pos="284"/>
                <w:tab w:val="left" w:pos="426"/>
              </w:tabs>
              <w:spacing w:after="160" w:line="252" w:lineRule="auto"/>
              <w:jc w:val="both"/>
              <w:rPr>
                <w:rFonts w:eastAsia="Calibri"/>
                <w:sz w:val="26"/>
                <w:szCs w:val="26"/>
              </w:rPr>
            </w:pPr>
            <w:r>
              <w:rPr>
                <w:rFonts w:eastAsia="Calibri"/>
                <w:sz w:val="26"/>
                <w:szCs w:val="26"/>
              </w:rPr>
              <w:t>- Giáo viên nhận xét chung và dẫn dắt học sinh vào tiết 2 của bài học.</w:t>
            </w:r>
          </w:p>
        </w:tc>
        <w:tc>
          <w:tcPr>
            <w:tcW w:w="4820" w:type="dxa"/>
            <w:tcBorders>
              <w:top w:val="single" w:color="auto" w:sz="4" w:space="0"/>
              <w:bottom w:val="single" w:color="auto" w:sz="4" w:space="0"/>
            </w:tcBorders>
          </w:tcPr>
          <w:p w14:paraId="686C0233">
            <w:pPr>
              <w:spacing w:after="160" w:line="252" w:lineRule="auto"/>
              <w:ind w:left="-196"/>
              <w:jc w:val="both"/>
              <w:rPr>
                <w:rFonts w:eastAsia="Calibri"/>
                <w:sz w:val="26"/>
                <w:szCs w:val="26"/>
              </w:rPr>
            </w:pPr>
            <w:r>
              <w:rPr>
                <w:rFonts w:eastAsia="Calibri"/>
                <w:sz w:val="26"/>
                <w:szCs w:val="26"/>
              </w:rPr>
              <w:drawing>
                <wp:anchor distT="0" distB="0" distL="114300" distR="114300" simplePos="0" relativeHeight="251663360" behindDoc="0" locked="0" layoutInCell="1" allowOverlap="1">
                  <wp:simplePos x="0" y="0"/>
                  <wp:positionH relativeFrom="column">
                    <wp:posOffset>290830</wp:posOffset>
                  </wp:positionH>
                  <wp:positionV relativeFrom="paragraph">
                    <wp:posOffset>281940</wp:posOffset>
                  </wp:positionV>
                  <wp:extent cx="2226310" cy="186499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36465" t="24482" r="38442" b="21980"/>
                          <a:stretch>
                            <a:fillRect/>
                          </a:stretch>
                        </pic:blipFill>
                        <pic:spPr>
                          <a:xfrm>
                            <a:off x="0" y="0"/>
                            <a:ext cx="2226115" cy="1864822"/>
                          </a:xfrm>
                          <a:prstGeom prst="rect">
                            <a:avLst/>
                          </a:prstGeom>
                          <a:ln>
                            <a:noFill/>
                          </a:ln>
                        </pic:spPr>
                      </pic:pic>
                    </a:graphicData>
                  </a:graphic>
                </wp:anchor>
              </w:drawing>
            </w:r>
            <w:r>
              <w:rPr>
                <w:rFonts w:eastAsia="Calibri"/>
                <w:sz w:val="26"/>
                <w:szCs w:val="26"/>
              </w:rPr>
              <w:t>- Học sinh thực hiện trò chơi.</w:t>
            </w:r>
          </w:p>
        </w:tc>
      </w:tr>
      <w:tr w14:paraId="37EA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5807" w:type="dxa"/>
            <w:tcBorders>
              <w:top w:val="single" w:color="auto" w:sz="4" w:space="0"/>
              <w:bottom w:val="single" w:color="auto" w:sz="4" w:space="0"/>
            </w:tcBorders>
          </w:tcPr>
          <w:p w14:paraId="32320220">
            <w:pPr>
              <w:spacing w:after="160" w:line="252" w:lineRule="auto"/>
              <w:jc w:val="both"/>
              <w:rPr>
                <w:rFonts w:eastAsia="Calibri"/>
                <w:b/>
                <w:sz w:val="26"/>
                <w:szCs w:val="26"/>
              </w:rPr>
            </w:pPr>
            <w:r>
              <w:rPr>
                <w:rFonts w:eastAsia="Calibri"/>
                <w:b/>
                <w:sz w:val="26"/>
                <w:szCs w:val="26"/>
              </w:rPr>
              <w:t>2. Hoạt động khám phá:</w:t>
            </w:r>
          </w:p>
        </w:tc>
        <w:tc>
          <w:tcPr>
            <w:tcW w:w="4820" w:type="dxa"/>
            <w:tcBorders>
              <w:top w:val="single" w:color="auto" w:sz="4" w:space="0"/>
              <w:bottom w:val="single" w:color="auto" w:sz="4" w:space="0"/>
            </w:tcBorders>
          </w:tcPr>
          <w:p w14:paraId="588E2D1E">
            <w:pPr>
              <w:spacing w:after="160" w:line="252" w:lineRule="auto"/>
              <w:jc w:val="both"/>
              <w:rPr>
                <w:rFonts w:eastAsia="Calibri"/>
                <w:sz w:val="26"/>
                <w:szCs w:val="26"/>
              </w:rPr>
            </w:pPr>
          </w:p>
        </w:tc>
      </w:tr>
      <w:tr w14:paraId="1DDC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single" w:color="auto" w:sz="4" w:space="0"/>
              <w:bottom w:val="single" w:color="auto" w:sz="4" w:space="0"/>
            </w:tcBorders>
          </w:tcPr>
          <w:p w14:paraId="0B00A1FB">
            <w:pPr>
              <w:spacing w:after="160" w:line="252" w:lineRule="auto"/>
              <w:jc w:val="both"/>
              <w:rPr>
                <w:rFonts w:eastAsia="Calibri"/>
                <w:sz w:val="26"/>
                <w:szCs w:val="26"/>
              </w:rPr>
            </w:pPr>
            <w:r>
              <w:rPr>
                <w:rFonts w:eastAsia="Calibri"/>
                <w:i/>
                <w:sz w:val="26"/>
                <w:szCs w:val="26"/>
              </w:rPr>
              <w:t>* Mục tiêu:</w:t>
            </w:r>
            <w:r>
              <w:rPr>
                <w:rFonts w:eastAsia="Calibri"/>
                <w:sz w:val="26"/>
                <w:szCs w:val="26"/>
              </w:rPr>
              <w:t xml:space="preserve"> Giúp học sinh nêu và làm được những việc phù hợp để giữ lớp học sạch đẹp.</w:t>
            </w:r>
          </w:p>
          <w:p w14:paraId="45CB0C88">
            <w:pPr>
              <w:spacing w:after="160" w:line="252" w:lineRule="auto"/>
              <w:jc w:val="both"/>
              <w:rPr>
                <w:rFonts w:eastAsia="Calibri"/>
                <w:sz w:val="26"/>
                <w:szCs w:val="26"/>
              </w:rPr>
            </w:pPr>
            <w:r>
              <w:rPr>
                <w:rFonts w:eastAsia="Calibri"/>
                <w:i/>
                <w:sz w:val="26"/>
                <w:szCs w:val="26"/>
              </w:rPr>
              <w:t xml:space="preserve">* Phương pháp, hình thức tổ chức: </w:t>
            </w:r>
            <w:r>
              <w:rPr>
                <w:rFonts w:eastAsia="Calibri"/>
                <w:sz w:val="26"/>
                <w:szCs w:val="26"/>
              </w:rPr>
              <w:t>Trực quan, Đàm thoại, gợi mở - vấn đáp, thảo luận nhóm.</w:t>
            </w:r>
          </w:p>
          <w:p w14:paraId="1A069051">
            <w:pPr>
              <w:spacing w:after="160" w:line="252" w:lineRule="auto"/>
              <w:jc w:val="both"/>
              <w:rPr>
                <w:rFonts w:eastAsia="Calibri"/>
                <w:b/>
                <w:i/>
                <w:sz w:val="26"/>
                <w:szCs w:val="26"/>
              </w:rPr>
            </w:pPr>
            <w:r>
              <w:rPr>
                <w:rFonts w:eastAsia="Calibri"/>
                <w:i/>
                <w:sz w:val="26"/>
                <w:szCs w:val="26"/>
              </w:rPr>
              <w:t>* Cách tiến hành:</w:t>
            </w:r>
          </w:p>
        </w:tc>
        <w:tc>
          <w:tcPr>
            <w:tcW w:w="4820" w:type="dxa"/>
            <w:tcBorders>
              <w:top w:val="single" w:color="auto" w:sz="4" w:space="0"/>
              <w:bottom w:val="single" w:color="auto" w:sz="4" w:space="0"/>
            </w:tcBorders>
          </w:tcPr>
          <w:p w14:paraId="0CD1DCE8">
            <w:pPr>
              <w:spacing w:after="160" w:line="252" w:lineRule="auto"/>
              <w:jc w:val="both"/>
              <w:rPr>
                <w:rFonts w:eastAsia="Calibri"/>
                <w:sz w:val="26"/>
                <w:szCs w:val="26"/>
              </w:rPr>
            </w:pPr>
          </w:p>
        </w:tc>
      </w:tr>
      <w:tr w14:paraId="75C1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single" w:color="auto" w:sz="4" w:space="0"/>
              <w:bottom w:val="nil"/>
            </w:tcBorders>
            <w:shd w:val="clear" w:color="auto" w:fill="auto"/>
          </w:tcPr>
          <w:p w14:paraId="66A536D2">
            <w:pPr>
              <w:tabs>
                <w:tab w:val="left" w:pos="284"/>
                <w:tab w:val="left" w:pos="426"/>
              </w:tabs>
              <w:spacing w:after="160" w:line="252" w:lineRule="auto"/>
              <w:jc w:val="both"/>
              <w:rPr>
                <w:rFonts w:eastAsia="Calibri"/>
                <w:sz w:val="26"/>
                <w:szCs w:val="26"/>
              </w:rPr>
            </w:pPr>
            <w:r>
              <w:rPr>
                <w:rFonts w:eastAsia="Calibri"/>
                <w:sz w:val="26"/>
                <w:szCs w:val="26"/>
              </w:rPr>
              <w:t>- Giáo viên yêu cầu học sinh quan sát tranh và trả lời câu hỏi “</w:t>
            </w:r>
            <w:r>
              <w:rPr>
                <w:rFonts w:eastAsia="Calibri"/>
                <w:i/>
                <w:sz w:val="26"/>
                <w:szCs w:val="26"/>
              </w:rPr>
              <w:t>An và các bạn đang làm gì?</w:t>
            </w:r>
            <w:r>
              <w:rPr>
                <w:rFonts w:eastAsia="Calibri"/>
                <w:sz w:val="26"/>
                <w:szCs w:val="26"/>
              </w:rPr>
              <w:t>”.</w:t>
            </w:r>
          </w:p>
          <w:p w14:paraId="7FC479CA">
            <w:pPr>
              <w:tabs>
                <w:tab w:val="left" w:pos="284"/>
                <w:tab w:val="left" w:pos="426"/>
              </w:tabs>
              <w:spacing w:after="160" w:line="252" w:lineRule="auto"/>
              <w:jc w:val="both"/>
              <w:rPr>
                <w:rFonts w:eastAsia="Calibri"/>
                <w:sz w:val="26"/>
                <w:szCs w:val="26"/>
              </w:rPr>
            </w:pPr>
          </w:p>
          <w:p w14:paraId="2B2202C4">
            <w:pPr>
              <w:tabs>
                <w:tab w:val="left" w:pos="284"/>
                <w:tab w:val="left" w:pos="426"/>
              </w:tabs>
              <w:spacing w:after="160" w:line="252" w:lineRule="auto"/>
              <w:jc w:val="both"/>
              <w:rPr>
                <w:rFonts w:eastAsia="Calibri"/>
                <w:sz w:val="26"/>
                <w:szCs w:val="26"/>
              </w:rPr>
            </w:pPr>
          </w:p>
          <w:p w14:paraId="27503AA3">
            <w:pPr>
              <w:tabs>
                <w:tab w:val="left" w:pos="284"/>
                <w:tab w:val="left" w:pos="426"/>
              </w:tabs>
              <w:spacing w:after="160" w:line="252" w:lineRule="auto"/>
              <w:jc w:val="both"/>
              <w:rPr>
                <w:rFonts w:eastAsia="Calibri"/>
                <w:i/>
                <w:sz w:val="26"/>
                <w:szCs w:val="26"/>
              </w:rPr>
            </w:pPr>
            <w:r>
              <w:rPr>
                <w:rFonts w:eastAsia="Calibri"/>
                <w:sz w:val="26"/>
                <w:szCs w:val="26"/>
              </w:rPr>
              <w:t xml:space="preserve">- Giáo viên đặt câu hỏi: </w:t>
            </w:r>
            <w:r>
              <w:rPr>
                <w:rFonts w:eastAsia="Calibri"/>
                <w:i/>
                <w:sz w:val="26"/>
                <w:szCs w:val="26"/>
              </w:rPr>
              <w:t>Các em thấy lớp học của bạn An như thế nào? Vì sao lớp học của bạn An sạch sẽ, ngăn nắp?</w:t>
            </w:r>
          </w:p>
          <w:p w14:paraId="7A4854D0">
            <w:pPr>
              <w:tabs>
                <w:tab w:val="left" w:pos="284"/>
                <w:tab w:val="left" w:pos="426"/>
              </w:tabs>
              <w:spacing w:after="160" w:line="252" w:lineRule="auto"/>
              <w:jc w:val="both"/>
              <w:rPr>
                <w:rFonts w:eastAsia="Calibri"/>
                <w:sz w:val="26"/>
                <w:szCs w:val="26"/>
              </w:rPr>
            </w:pPr>
            <w:r>
              <w:rPr>
                <w:rFonts w:eastAsia="Calibri"/>
                <w:sz w:val="26"/>
                <w:szCs w:val="26"/>
              </w:rPr>
              <w:t>- Giáo viên yêu cầu học sinh thảo luận nhóm và trình bày trước lớp những việc thường làm để giữ lớp học sạch đẹp “</w:t>
            </w:r>
            <w:r>
              <w:rPr>
                <w:rFonts w:eastAsia="Calibri"/>
                <w:i/>
                <w:sz w:val="26"/>
                <w:szCs w:val="26"/>
              </w:rPr>
              <w:t>Em nên làm gì để giữ lớp sạch đẹp?</w:t>
            </w:r>
            <w:r>
              <w:rPr>
                <w:rFonts w:eastAsia="Calibri"/>
                <w:sz w:val="26"/>
                <w:szCs w:val="26"/>
              </w:rPr>
              <w:t>”.</w:t>
            </w:r>
          </w:p>
          <w:p w14:paraId="5092A467">
            <w:pPr>
              <w:tabs>
                <w:tab w:val="left" w:pos="284"/>
                <w:tab w:val="left" w:pos="426"/>
              </w:tabs>
              <w:spacing w:after="160" w:line="252" w:lineRule="auto"/>
              <w:jc w:val="both"/>
              <w:rPr>
                <w:rFonts w:eastAsia="Calibri"/>
                <w:sz w:val="26"/>
                <w:szCs w:val="26"/>
              </w:rPr>
            </w:pPr>
            <w:r>
              <w:rPr>
                <w:rFonts w:eastAsia="Calibri"/>
                <w:sz w:val="26"/>
                <w:szCs w:val="26"/>
              </w:rPr>
              <w:t>- Giáo viên mở rộng thêm việc giữ gìn vệ sinh lớp học sẽ giúp cho các hoạt động của các em đạt hiệu quả, không gian học tập thoáng đãng, sạch sẽ, tránh được một số bệnh truyền nhiễm, … thông qua câu hỏi “</w:t>
            </w:r>
            <w:r>
              <w:rPr>
                <w:rFonts w:eastAsia="Calibri"/>
                <w:i/>
                <w:sz w:val="26"/>
                <w:szCs w:val="26"/>
              </w:rPr>
              <w:t>Khi lớp học sạch đẹp, em cảm thấy như thế nào?</w:t>
            </w:r>
            <w:r>
              <w:rPr>
                <w:rFonts w:eastAsia="Calibri"/>
                <w:sz w:val="26"/>
                <w:szCs w:val="26"/>
              </w:rPr>
              <w:t>”.</w:t>
            </w:r>
          </w:p>
        </w:tc>
        <w:tc>
          <w:tcPr>
            <w:tcW w:w="4820" w:type="dxa"/>
            <w:tcBorders>
              <w:top w:val="single" w:color="auto" w:sz="4" w:space="0"/>
              <w:bottom w:val="nil"/>
            </w:tcBorders>
            <w:shd w:val="clear" w:color="auto" w:fill="auto"/>
          </w:tcPr>
          <w:p w14:paraId="26AB5340">
            <w:pPr>
              <w:tabs>
                <w:tab w:val="left" w:pos="284"/>
                <w:tab w:val="left" w:pos="426"/>
              </w:tabs>
              <w:spacing w:after="160" w:line="252" w:lineRule="auto"/>
              <w:jc w:val="both"/>
              <w:rPr>
                <w:rFonts w:eastAsia="Calibri"/>
                <w:sz w:val="26"/>
                <w:szCs w:val="26"/>
              </w:rPr>
            </w:pPr>
            <w:r>
              <w:rPr>
                <w:rFonts w:eastAsia="Calibri"/>
                <w:sz w:val="26"/>
                <w:szCs w:val="26"/>
              </w:rPr>
              <w:t>- Học sinh quan sát tranh và trả lời: An và các bạn đang dọn dẹp, vệ sinh lớp học. Bạn quét lớp, bạn lau bàn, bạn lau bảng, bạn lau cửa kính, bạn sắp xếp đồ dùng học tập,....</w:t>
            </w:r>
          </w:p>
          <w:p w14:paraId="46C740C2">
            <w:pPr>
              <w:tabs>
                <w:tab w:val="left" w:pos="284"/>
                <w:tab w:val="left" w:pos="426"/>
              </w:tabs>
              <w:spacing w:after="160" w:line="252" w:lineRule="auto"/>
              <w:jc w:val="both"/>
              <w:rPr>
                <w:rFonts w:eastAsia="Calibri"/>
                <w:sz w:val="26"/>
                <w:szCs w:val="26"/>
              </w:rPr>
            </w:pPr>
            <w:r>
              <w:rPr>
                <w:rFonts w:eastAsia="Calibri"/>
                <w:sz w:val="26"/>
                <w:szCs w:val="26"/>
              </w:rPr>
              <w:t>- Học sinh trả lời.</w:t>
            </w:r>
          </w:p>
          <w:p w14:paraId="1EFF5414">
            <w:pPr>
              <w:tabs>
                <w:tab w:val="left" w:pos="284"/>
                <w:tab w:val="left" w:pos="426"/>
              </w:tabs>
              <w:spacing w:after="160" w:line="252" w:lineRule="auto"/>
              <w:jc w:val="both"/>
              <w:rPr>
                <w:rFonts w:eastAsia="Calibri"/>
                <w:sz w:val="26"/>
                <w:szCs w:val="26"/>
              </w:rPr>
            </w:pPr>
          </w:p>
          <w:p w14:paraId="0DCF5E63">
            <w:pPr>
              <w:tabs>
                <w:tab w:val="left" w:pos="284"/>
                <w:tab w:val="left" w:pos="426"/>
              </w:tabs>
              <w:spacing w:after="160" w:line="252" w:lineRule="auto"/>
              <w:jc w:val="both"/>
              <w:rPr>
                <w:rFonts w:eastAsia="Calibri"/>
                <w:sz w:val="26"/>
                <w:szCs w:val="26"/>
              </w:rPr>
            </w:pPr>
          </w:p>
          <w:p w14:paraId="469C4424">
            <w:pPr>
              <w:tabs>
                <w:tab w:val="left" w:pos="284"/>
                <w:tab w:val="left" w:pos="426"/>
              </w:tabs>
              <w:spacing w:after="160" w:line="252" w:lineRule="auto"/>
              <w:jc w:val="both"/>
              <w:rPr>
                <w:rFonts w:eastAsia="Calibri"/>
                <w:sz w:val="26"/>
                <w:szCs w:val="26"/>
              </w:rPr>
            </w:pPr>
            <w:r>
              <w:rPr>
                <w:rFonts w:eastAsia="Calibri"/>
                <w:sz w:val="26"/>
                <w:szCs w:val="26"/>
              </w:rPr>
              <w:t>- Học sinh thảo luận nhóm và trình bày trước lớp những việc thường làm để giữ lớp học sạch đẹp.</w:t>
            </w:r>
          </w:p>
          <w:p w14:paraId="1D4FEE0F">
            <w:pPr>
              <w:tabs>
                <w:tab w:val="left" w:pos="284"/>
                <w:tab w:val="left" w:pos="426"/>
              </w:tabs>
              <w:spacing w:after="160" w:line="252" w:lineRule="auto"/>
              <w:jc w:val="both"/>
              <w:rPr>
                <w:rFonts w:eastAsia="Calibri"/>
                <w:sz w:val="26"/>
                <w:szCs w:val="26"/>
              </w:rPr>
            </w:pPr>
            <w:r>
              <w:rPr>
                <w:rFonts w:eastAsia="Calibri"/>
                <w:sz w:val="26"/>
                <w:szCs w:val="26"/>
              </w:rPr>
              <w:t>- Học sinh trả lời và rút ra kết luận:</w:t>
            </w:r>
            <w:r>
              <w:rPr>
                <w:rFonts w:eastAsia="Calibri"/>
                <w:b/>
                <w:i/>
                <w:sz w:val="26"/>
                <w:szCs w:val="26"/>
              </w:rPr>
              <w:t xml:space="preserve"> </w:t>
            </w:r>
            <w:r>
              <w:rPr>
                <w:rFonts w:eastAsia="Calibri"/>
                <w:sz w:val="26"/>
                <w:szCs w:val="26"/>
              </w:rPr>
              <w:t>Giữ gìn lớp học sạch đẹp sẽ giúp em học tốt hơn.</w:t>
            </w:r>
          </w:p>
        </w:tc>
      </w:tr>
      <w:tr w14:paraId="7732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nil"/>
            </w:tcBorders>
          </w:tcPr>
          <w:p w14:paraId="01149917">
            <w:pPr>
              <w:keepNext/>
              <w:keepLines/>
              <w:spacing w:line="252" w:lineRule="auto"/>
              <w:jc w:val="both"/>
              <w:outlineLvl w:val="4"/>
              <w:rPr>
                <w:b/>
                <w:i/>
                <w:sz w:val="26"/>
                <w:szCs w:val="26"/>
              </w:rPr>
            </w:pPr>
            <w:r>
              <w:rPr>
                <w:b/>
                <w:i/>
                <w:sz w:val="26"/>
                <w:szCs w:val="26"/>
              </w:rPr>
              <w:t>3. Thực hành và vận dụng:</w:t>
            </w:r>
          </w:p>
        </w:tc>
        <w:tc>
          <w:tcPr>
            <w:tcW w:w="4820" w:type="dxa"/>
            <w:tcBorders>
              <w:top w:val="nil"/>
              <w:bottom w:val="nil"/>
            </w:tcBorders>
          </w:tcPr>
          <w:p w14:paraId="1553973F">
            <w:pPr>
              <w:keepNext/>
              <w:keepLines/>
              <w:spacing w:line="252" w:lineRule="auto"/>
              <w:jc w:val="both"/>
              <w:outlineLvl w:val="4"/>
              <w:rPr>
                <w:sz w:val="26"/>
                <w:szCs w:val="26"/>
              </w:rPr>
            </w:pPr>
          </w:p>
        </w:tc>
      </w:tr>
      <w:tr w14:paraId="178E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nil"/>
              <w:bottom w:val="single" w:color="auto" w:sz="4" w:space="0"/>
            </w:tcBorders>
          </w:tcPr>
          <w:p w14:paraId="3ADBFCFD">
            <w:pPr>
              <w:spacing w:after="160" w:line="252" w:lineRule="auto"/>
              <w:jc w:val="both"/>
              <w:rPr>
                <w:rFonts w:eastAsia="Calibri"/>
                <w:sz w:val="26"/>
                <w:szCs w:val="26"/>
              </w:rPr>
            </w:pPr>
            <w:r>
              <w:rPr>
                <w:rFonts w:eastAsia="Calibri"/>
                <w:i/>
                <w:sz w:val="26"/>
                <w:szCs w:val="26"/>
              </w:rPr>
              <w:t>* Mục tiêu:</w:t>
            </w:r>
            <w:r>
              <w:rPr>
                <w:rFonts w:eastAsia="Calibri"/>
                <w:sz w:val="26"/>
                <w:szCs w:val="26"/>
              </w:rPr>
              <w:t xml:space="preserve"> Giúp học sinh thực hành làm những việc phù hợp để giữ lớp học luôn sạch đẹp.</w:t>
            </w:r>
          </w:p>
          <w:p w14:paraId="6C98B077">
            <w:pPr>
              <w:spacing w:after="160" w:line="252" w:lineRule="auto"/>
              <w:jc w:val="both"/>
              <w:rPr>
                <w:rFonts w:eastAsia="Calibri"/>
                <w:sz w:val="26"/>
                <w:szCs w:val="26"/>
              </w:rPr>
            </w:pPr>
            <w:r>
              <w:rPr>
                <w:rFonts w:eastAsia="Calibri"/>
                <w:i/>
                <w:sz w:val="26"/>
                <w:szCs w:val="26"/>
              </w:rPr>
              <w:t xml:space="preserve">* Phương pháp, hình thức tổ chức: </w:t>
            </w:r>
            <w:r>
              <w:rPr>
                <w:rFonts w:eastAsia="Calibri"/>
                <w:sz w:val="26"/>
                <w:szCs w:val="26"/>
              </w:rPr>
              <w:t>Trực quan, Đàm thoại, gợi mở - vấn đáp, thảo luận nhóm.</w:t>
            </w:r>
          </w:p>
          <w:p w14:paraId="27439D50">
            <w:pPr>
              <w:spacing w:after="160" w:line="252" w:lineRule="auto"/>
              <w:jc w:val="both"/>
              <w:rPr>
                <w:rFonts w:eastAsia="Calibri"/>
                <w:b/>
                <w:i/>
                <w:sz w:val="26"/>
                <w:szCs w:val="26"/>
              </w:rPr>
            </w:pPr>
            <w:r>
              <w:rPr>
                <w:rFonts w:eastAsia="Calibri"/>
                <w:i/>
                <w:sz w:val="26"/>
                <w:szCs w:val="26"/>
              </w:rPr>
              <w:t>* Cách tiến hành:</w:t>
            </w:r>
          </w:p>
        </w:tc>
        <w:tc>
          <w:tcPr>
            <w:tcW w:w="4820" w:type="dxa"/>
            <w:tcBorders>
              <w:top w:val="nil"/>
              <w:bottom w:val="single" w:color="auto" w:sz="4" w:space="0"/>
            </w:tcBorders>
          </w:tcPr>
          <w:p w14:paraId="3C093CF6">
            <w:pPr>
              <w:spacing w:after="160" w:line="252" w:lineRule="auto"/>
              <w:jc w:val="both"/>
              <w:rPr>
                <w:rFonts w:eastAsia="Calibri"/>
                <w:sz w:val="26"/>
                <w:szCs w:val="26"/>
              </w:rPr>
            </w:pPr>
            <w:r>
              <w:rPr>
                <w:rFonts w:eastAsia="Calibri"/>
                <w:sz w:val="26"/>
                <w:szCs w:val="26"/>
              </w:rPr>
              <w:drawing>
                <wp:anchor distT="0" distB="0" distL="114300" distR="114300" simplePos="0" relativeHeight="251664384" behindDoc="0" locked="0" layoutInCell="1" allowOverlap="1">
                  <wp:simplePos x="0" y="0"/>
                  <wp:positionH relativeFrom="column">
                    <wp:posOffset>654685</wp:posOffset>
                  </wp:positionH>
                  <wp:positionV relativeFrom="paragraph">
                    <wp:posOffset>-782955</wp:posOffset>
                  </wp:positionV>
                  <wp:extent cx="2279015" cy="1960245"/>
                  <wp:effectExtent l="0" t="0" r="7620" b="190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36472" t="22507" r="36850" b="32044"/>
                          <a:stretch>
                            <a:fillRect/>
                          </a:stretch>
                        </pic:blipFill>
                        <pic:spPr>
                          <a:xfrm>
                            <a:off x="0" y="0"/>
                            <a:ext cx="2286584" cy="1967157"/>
                          </a:xfrm>
                          <a:prstGeom prst="rect">
                            <a:avLst/>
                          </a:prstGeom>
                          <a:ln>
                            <a:noFill/>
                          </a:ln>
                        </pic:spPr>
                      </pic:pic>
                    </a:graphicData>
                  </a:graphic>
                </wp:anchor>
              </w:drawing>
            </w:r>
          </w:p>
        </w:tc>
      </w:tr>
      <w:tr w14:paraId="0B7F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single" w:color="auto" w:sz="4" w:space="0"/>
              <w:bottom w:val="single" w:color="auto" w:sz="4" w:space="0"/>
            </w:tcBorders>
          </w:tcPr>
          <w:p w14:paraId="21F294AE">
            <w:pPr>
              <w:tabs>
                <w:tab w:val="left" w:pos="284"/>
                <w:tab w:val="left" w:pos="426"/>
              </w:tabs>
              <w:spacing w:after="160" w:line="252" w:lineRule="auto"/>
              <w:jc w:val="both"/>
              <w:rPr>
                <w:rFonts w:eastAsia="Calibri"/>
                <w:sz w:val="26"/>
                <w:szCs w:val="26"/>
              </w:rPr>
            </w:pPr>
            <w:r>
              <w:rPr>
                <w:rFonts w:eastAsia="Calibri"/>
                <w:sz w:val="26"/>
                <w:szCs w:val="26"/>
              </w:rPr>
              <w:t>- Giáo viên giới thiệu các hoạt động tương ứng với tranh 1, 2, 3, 4 trong sách học sinh trang 43: Tranh 1: Sắp xếp sách vở và đồ dùng học tập gọn gàng, ngăn nắp. Tranh 2: Sắp xếp sách ở kệ sách, tủ đựng sách. Tranh 3: Quét lớp. Tranh 4: Lau bảng.</w:t>
            </w:r>
          </w:p>
          <w:p w14:paraId="2FE8A0B2">
            <w:pPr>
              <w:tabs>
                <w:tab w:val="left" w:pos="284"/>
                <w:tab w:val="left" w:pos="426"/>
              </w:tabs>
              <w:spacing w:after="160" w:line="252" w:lineRule="auto"/>
              <w:jc w:val="both"/>
              <w:rPr>
                <w:rFonts w:eastAsia="Calibri"/>
                <w:sz w:val="26"/>
                <w:szCs w:val="26"/>
              </w:rPr>
            </w:pPr>
            <w:r>
              <w:rPr>
                <w:rFonts w:eastAsia="Calibri"/>
                <w:sz w:val="26"/>
                <w:szCs w:val="26"/>
              </w:rPr>
              <w:t>- Giáo viên yêu cầu học sinh chọn một trong 4 việc để thực hành. Giáo viên lưu ý bố trí, sắp xếp tạo không gian và đảm bảo an toàn cho các em trong quá trình thực hành.</w:t>
            </w:r>
          </w:p>
          <w:p w14:paraId="5245BF34">
            <w:pPr>
              <w:tabs>
                <w:tab w:val="left" w:pos="284"/>
                <w:tab w:val="left" w:pos="426"/>
              </w:tabs>
              <w:spacing w:after="160" w:line="252" w:lineRule="auto"/>
              <w:jc w:val="both"/>
              <w:rPr>
                <w:rFonts w:eastAsia="Calibri"/>
                <w:i/>
                <w:sz w:val="26"/>
                <w:szCs w:val="26"/>
              </w:rPr>
            </w:pPr>
            <w:r>
              <w:rPr>
                <w:rFonts w:eastAsia="Calibri"/>
                <w:sz w:val="26"/>
                <w:szCs w:val="26"/>
              </w:rPr>
              <w:t xml:space="preserve">- Giáo viên khai thác thêm và đặt câu hỏi: </w:t>
            </w:r>
            <w:r>
              <w:rPr>
                <w:rFonts w:eastAsia="Calibri"/>
                <w:i/>
                <w:sz w:val="26"/>
                <w:szCs w:val="26"/>
              </w:rPr>
              <w:t>Sau khi làm những việc như quét lớp, sắp xếp kệ sách, lau bàn ghế, sắp xếp lại đồ dùng học tập,… em cảm thấy lớp học của mình như thế nào?</w:t>
            </w:r>
          </w:p>
        </w:tc>
        <w:tc>
          <w:tcPr>
            <w:tcW w:w="4820" w:type="dxa"/>
            <w:tcBorders>
              <w:top w:val="single" w:color="auto" w:sz="4" w:space="0"/>
              <w:bottom w:val="single" w:color="auto" w:sz="4" w:space="0"/>
            </w:tcBorders>
          </w:tcPr>
          <w:p w14:paraId="76037A55">
            <w:pPr>
              <w:widowControl w:val="0"/>
              <w:tabs>
                <w:tab w:val="left" w:pos="284"/>
                <w:tab w:val="left" w:pos="426"/>
              </w:tabs>
              <w:autoSpaceDE w:val="0"/>
              <w:autoSpaceDN w:val="0"/>
              <w:spacing w:line="252" w:lineRule="auto"/>
              <w:jc w:val="both"/>
              <w:rPr>
                <w:sz w:val="26"/>
                <w:szCs w:val="26"/>
              </w:rPr>
            </w:pPr>
            <w:r>
              <w:rPr>
                <w:sz w:val="26"/>
                <w:szCs w:val="26"/>
              </w:rPr>
              <w:t>- Học  sinh quan sát, lắng nghe.</w:t>
            </w:r>
          </w:p>
          <w:p w14:paraId="3119E4D9">
            <w:pPr>
              <w:widowControl w:val="0"/>
              <w:tabs>
                <w:tab w:val="left" w:pos="284"/>
                <w:tab w:val="left" w:pos="426"/>
              </w:tabs>
              <w:autoSpaceDE w:val="0"/>
              <w:autoSpaceDN w:val="0"/>
              <w:spacing w:line="252" w:lineRule="auto"/>
              <w:jc w:val="both"/>
              <w:rPr>
                <w:sz w:val="26"/>
                <w:szCs w:val="26"/>
              </w:rPr>
            </w:pPr>
          </w:p>
          <w:p w14:paraId="6715C467">
            <w:pPr>
              <w:widowControl w:val="0"/>
              <w:tabs>
                <w:tab w:val="left" w:pos="284"/>
                <w:tab w:val="left" w:pos="426"/>
              </w:tabs>
              <w:autoSpaceDE w:val="0"/>
              <w:autoSpaceDN w:val="0"/>
              <w:spacing w:line="252" w:lineRule="auto"/>
              <w:jc w:val="both"/>
              <w:rPr>
                <w:sz w:val="26"/>
                <w:szCs w:val="26"/>
              </w:rPr>
            </w:pPr>
          </w:p>
          <w:p w14:paraId="2DF1FAB1">
            <w:pPr>
              <w:widowControl w:val="0"/>
              <w:tabs>
                <w:tab w:val="left" w:pos="284"/>
                <w:tab w:val="left" w:pos="426"/>
              </w:tabs>
              <w:autoSpaceDE w:val="0"/>
              <w:autoSpaceDN w:val="0"/>
              <w:spacing w:line="252" w:lineRule="auto"/>
              <w:jc w:val="both"/>
              <w:rPr>
                <w:sz w:val="26"/>
                <w:szCs w:val="26"/>
              </w:rPr>
            </w:pPr>
          </w:p>
          <w:p w14:paraId="765CA8D2">
            <w:pPr>
              <w:widowControl w:val="0"/>
              <w:tabs>
                <w:tab w:val="left" w:pos="284"/>
                <w:tab w:val="left" w:pos="426"/>
              </w:tabs>
              <w:autoSpaceDE w:val="0"/>
              <w:autoSpaceDN w:val="0"/>
              <w:spacing w:line="252" w:lineRule="auto"/>
              <w:jc w:val="both"/>
              <w:rPr>
                <w:sz w:val="26"/>
                <w:szCs w:val="26"/>
              </w:rPr>
            </w:pPr>
          </w:p>
          <w:p w14:paraId="691C7367">
            <w:pPr>
              <w:widowControl w:val="0"/>
              <w:tabs>
                <w:tab w:val="left" w:pos="284"/>
                <w:tab w:val="left" w:pos="426"/>
              </w:tabs>
              <w:autoSpaceDE w:val="0"/>
              <w:autoSpaceDN w:val="0"/>
              <w:spacing w:line="252" w:lineRule="auto"/>
              <w:jc w:val="both"/>
              <w:rPr>
                <w:sz w:val="26"/>
                <w:szCs w:val="26"/>
              </w:rPr>
            </w:pPr>
          </w:p>
          <w:p w14:paraId="244075BA">
            <w:pPr>
              <w:tabs>
                <w:tab w:val="left" w:pos="284"/>
                <w:tab w:val="left" w:pos="426"/>
              </w:tabs>
              <w:spacing w:after="160" w:line="252" w:lineRule="auto"/>
              <w:jc w:val="both"/>
              <w:rPr>
                <w:rFonts w:eastAsia="Calibri"/>
                <w:sz w:val="26"/>
                <w:szCs w:val="26"/>
              </w:rPr>
            </w:pPr>
            <w:r>
              <w:rPr>
                <w:rFonts w:eastAsia="Calibri"/>
                <w:sz w:val="26"/>
                <w:szCs w:val="26"/>
              </w:rPr>
              <w:t xml:space="preserve">- Học sinh chọn một trong 4 việc để thực hành. </w:t>
            </w:r>
          </w:p>
          <w:p w14:paraId="2B07BAF6">
            <w:pPr>
              <w:tabs>
                <w:tab w:val="left" w:pos="284"/>
                <w:tab w:val="left" w:pos="426"/>
              </w:tabs>
              <w:spacing w:after="160" w:line="252" w:lineRule="auto"/>
              <w:jc w:val="both"/>
              <w:rPr>
                <w:rFonts w:eastAsia="Calibri"/>
                <w:sz w:val="26"/>
                <w:szCs w:val="26"/>
              </w:rPr>
            </w:pPr>
            <w:r>
              <w:rPr>
                <w:rFonts w:eastAsia="Calibri"/>
                <w:sz w:val="26"/>
                <w:szCs w:val="26"/>
              </w:rPr>
              <w:t>- Học sinh trả lời và rút ra kết luận:</w:t>
            </w:r>
            <w:r>
              <w:rPr>
                <w:rFonts w:eastAsia="Calibri"/>
                <w:i/>
                <w:sz w:val="26"/>
                <w:szCs w:val="26"/>
              </w:rPr>
              <w:t xml:space="preserve"> </w:t>
            </w:r>
            <w:r>
              <w:rPr>
                <w:rFonts w:eastAsia="Calibri"/>
                <w:sz w:val="26"/>
                <w:szCs w:val="26"/>
              </w:rPr>
              <w:t>Chúng em cùng giữ gìn lớp học sạch đẹp.</w:t>
            </w:r>
          </w:p>
          <w:p w14:paraId="1D3415D2">
            <w:pPr>
              <w:tabs>
                <w:tab w:val="left" w:pos="284"/>
                <w:tab w:val="left" w:pos="426"/>
              </w:tabs>
              <w:spacing w:after="160" w:line="252" w:lineRule="auto"/>
              <w:jc w:val="both"/>
              <w:rPr>
                <w:rFonts w:eastAsia="Calibri"/>
                <w:sz w:val="26"/>
                <w:szCs w:val="26"/>
              </w:rPr>
            </w:pPr>
            <w:r>
              <w:rPr>
                <w:rFonts w:eastAsia="Calibri"/>
                <w:sz w:val="26"/>
                <w:szCs w:val="26"/>
              </w:rPr>
              <w:t>- Học sinh tập đọc các từ khoá của bài: “Học tập - Ngăn nắp</w:t>
            </w:r>
          </w:p>
          <w:p w14:paraId="6668C1F0">
            <w:pPr>
              <w:tabs>
                <w:tab w:val="left" w:pos="284"/>
                <w:tab w:val="left" w:pos="426"/>
              </w:tabs>
              <w:spacing w:after="160" w:line="252" w:lineRule="auto"/>
              <w:jc w:val="both"/>
              <w:rPr>
                <w:rFonts w:eastAsia="Calibri"/>
                <w:sz w:val="26"/>
                <w:szCs w:val="26"/>
              </w:rPr>
            </w:pPr>
            <w:r>
              <w:rPr>
                <w:rFonts w:eastAsia="Calibri"/>
                <w:sz w:val="26"/>
                <w:szCs w:val="26"/>
              </w:rPr>
              <w:t>- Sạch đẹp”.</w:t>
            </w:r>
          </w:p>
        </w:tc>
      </w:tr>
      <w:tr w14:paraId="7D64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single" w:color="auto" w:sz="4" w:space="0"/>
              <w:bottom w:val="single" w:color="auto" w:sz="4" w:space="0"/>
            </w:tcBorders>
          </w:tcPr>
          <w:p w14:paraId="2E9B7CA4">
            <w:pPr>
              <w:widowControl w:val="0"/>
              <w:autoSpaceDE w:val="0"/>
              <w:autoSpaceDN w:val="0"/>
              <w:spacing w:line="252" w:lineRule="auto"/>
              <w:jc w:val="both"/>
              <w:outlineLvl w:val="2"/>
              <w:rPr>
                <w:b/>
                <w:bCs/>
                <w:sz w:val="26"/>
                <w:szCs w:val="26"/>
              </w:rPr>
            </w:pPr>
            <w:r>
              <w:rPr>
                <w:b/>
                <w:bCs/>
                <w:sz w:val="26"/>
                <w:szCs w:val="26"/>
              </w:rPr>
              <w:t>4. Hoạt động tiếp nối sau bài học:</w:t>
            </w:r>
          </w:p>
        </w:tc>
        <w:tc>
          <w:tcPr>
            <w:tcW w:w="4820" w:type="dxa"/>
            <w:tcBorders>
              <w:top w:val="single" w:color="auto" w:sz="4" w:space="0"/>
              <w:bottom w:val="single" w:color="auto" w:sz="4" w:space="0"/>
            </w:tcBorders>
          </w:tcPr>
          <w:p w14:paraId="0FC68862">
            <w:pPr>
              <w:spacing w:after="160" w:line="252" w:lineRule="auto"/>
              <w:jc w:val="both"/>
              <w:rPr>
                <w:rFonts w:eastAsia="Calibri"/>
                <w:sz w:val="26"/>
                <w:szCs w:val="26"/>
              </w:rPr>
            </w:pPr>
          </w:p>
          <w:p w14:paraId="7411443E">
            <w:pPr>
              <w:spacing w:after="160" w:line="252" w:lineRule="auto"/>
              <w:jc w:val="both"/>
              <w:rPr>
                <w:rFonts w:eastAsia="Calibri"/>
                <w:sz w:val="26"/>
                <w:szCs w:val="26"/>
              </w:rPr>
            </w:pPr>
            <w:r>
              <w:rPr>
                <w:rFonts w:eastAsia="Calibri"/>
                <w:sz w:val="26"/>
                <w:szCs w:val="26"/>
              </w:rPr>
              <w:drawing>
                <wp:anchor distT="0" distB="0" distL="114300" distR="114300" simplePos="0" relativeHeight="251665408" behindDoc="0" locked="0" layoutInCell="1" allowOverlap="1">
                  <wp:simplePos x="0" y="0"/>
                  <wp:positionH relativeFrom="column">
                    <wp:posOffset>368935</wp:posOffset>
                  </wp:positionH>
                  <wp:positionV relativeFrom="paragraph">
                    <wp:posOffset>12065</wp:posOffset>
                  </wp:positionV>
                  <wp:extent cx="1962150" cy="828040"/>
                  <wp:effectExtent l="0" t="0" r="635"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a:picLocks noChangeAspect="1"/>
                          </pic:cNvPicPr>
                        </pic:nvPicPr>
                        <pic:blipFill>
                          <a:blip r:embed="rId16">
                            <a:extLst>
                              <a:ext uri="{28A0092B-C50C-407E-A947-70E740481C1C}">
                                <a14:useLocalDpi xmlns:a14="http://schemas.microsoft.com/office/drawing/2010/main" val="0"/>
                              </a:ext>
                            </a:extLst>
                          </a:blip>
                          <a:srcRect l="37254" t="72699" r="48787" b="16868"/>
                          <a:stretch>
                            <a:fillRect/>
                          </a:stretch>
                        </pic:blipFill>
                        <pic:spPr>
                          <a:xfrm>
                            <a:off x="0" y="0"/>
                            <a:ext cx="1961904" cy="828136"/>
                          </a:xfrm>
                          <a:prstGeom prst="rect">
                            <a:avLst/>
                          </a:prstGeom>
                          <a:ln>
                            <a:noFill/>
                          </a:ln>
                        </pic:spPr>
                      </pic:pic>
                    </a:graphicData>
                  </a:graphic>
                </wp:anchor>
              </w:drawing>
            </w:r>
          </w:p>
          <w:p w14:paraId="7E87E3A1">
            <w:pPr>
              <w:spacing w:after="160" w:line="252" w:lineRule="auto"/>
              <w:jc w:val="both"/>
              <w:rPr>
                <w:rFonts w:eastAsia="Calibri"/>
                <w:sz w:val="26"/>
                <w:szCs w:val="26"/>
              </w:rPr>
            </w:pPr>
          </w:p>
          <w:p w14:paraId="3D173717">
            <w:pPr>
              <w:spacing w:after="160" w:line="252" w:lineRule="auto"/>
              <w:jc w:val="both"/>
              <w:rPr>
                <w:rFonts w:eastAsia="Calibri"/>
                <w:sz w:val="26"/>
                <w:szCs w:val="26"/>
              </w:rPr>
            </w:pPr>
          </w:p>
        </w:tc>
      </w:tr>
      <w:tr w14:paraId="106B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7" w:type="dxa"/>
            <w:tcBorders>
              <w:top w:val="single" w:color="auto" w:sz="4" w:space="0"/>
              <w:bottom w:val="single" w:color="auto" w:sz="4" w:space="0"/>
            </w:tcBorders>
          </w:tcPr>
          <w:p w14:paraId="1B68C38F">
            <w:pPr>
              <w:tabs>
                <w:tab w:val="left" w:pos="284"/>
                <w:tab w:val="left" w:pos="426"/>
              </w:tabs>
              <w:spacing w:after="160" w:line="252" w:lineRule="auto"/>
              <w:jc w:val="both"/>
              <w:rPr>
                <w:rFonts w:eastAsia="Calibri"/>
                <w:sz w:val="26"/>
                <w:szCs w:val="26"/>
              </w:rPr>
            </w:pPr>
            <w:r>
              <w:rPr>
                <w:rFonts w:eastAsia="Calibri"/>
                <w:sz w:val="26"/>
                <w:szCs w:val="26"/>
              </w:rPr>
              <w:t>- Giáo viên yêu cầu học sinh “Con hãy thực hành một việc làm để giữ lớp học sạch sẽ, ngăn nắp và chia sẻ với bạn ngồi cùng bàn”.</w:t>
            </w:r>
          </w:p>
        </w:tc>
        <w:tc>
          <w:tcPr>
            <w:tcW w:w="4820" w:type="dxa"/>
            <w:tcBorders>
              <w:top w:val="single" w:color="auto" w:sz="4" w:space="0"/>
              <w:bottom w:val="single" w:color="auto" w:sz="4" w:space="0"/>
            </w:tcBorders>
          </w:tcPr>
          <w:p w14:paraId="16F54E0E">
            <w:pPr>
              <w:tabs>
                <w:tab w:val="left" w:pos="284"/>
                <w:tab w:val="left" w:pos="426"/>
              </w:tabs>
              <w:spacing w:after="160" w:line="252" w:lineRule="auto"/>
              <w:jc w:val="both"/>
              <w:rPr>
                <w:rFonts w:eastAsia="Calibri"/>
                <w:sz w:val="26"/>
                <w:szCs w:val="26"/>
              </w:rPr>
            </w:pPr>
            <w:r>
              <w:rPr>
                <w:rFonts w:eastAsia="Calibri"/>
                <w:sz w:val="26"/>
                <w:szCs w:val="26"/>
              </w:rPr>
              <w:t xml:space="preserve">- Học sinh </w:t>
            </w:r>
          </w:p>
          <w:p w14:paraId="1B0D69E8">
            <w:pPr>
              <w:tabs>
                <w:tab w:val="left" w:pos="284"/>
                <w:tab w:val="left" w:pos="426"/>
              </w:tabs>
              <w:spacing w:after="160" w:line="252" w:lineRule="auto"/>
              <w:jc w:val="both"/>
              <w:rPr>
                <w:rFonts w:eastAsia="Calibri"/>
                <w:sz w:val="26"/>
                <w:szCs w:val="26"/>
              </w:rPr>
            </w:pPr>
            <w:r>
              <w:rPr>
                <w:rFonts w:eastAsia="Calibri"/>
                <w:sz w:val="26"/>
                <w:szCs w:val="26"/>
              </w:rPr>
              <w:t>thực hiện theo yêu cầu của giáo viên.</w:t>
            </w:r>
          </w:p>
        </w:tc>
      </w:tr>
    </w:tbl>
    <w:p w14:paraId="7FFD23E9">
      <w:pPr>
        <w:spacing w:line="262" w:lineRule="auto"/>
        <w:jc w:val="both"/>
        <w:rPr>
          <w:rFonts w:eastAsia="Calibri"/>
          <w:b/>
          <w:sz w:val="26"/>
          <w:szCs w:val="26"/>
        </w:rPr>
      </w:pPr>
      <w:r>
        <w:rPr>
          <w:rFonts w:eastAsia="Calibri"/>
          <w:b/>
          <w:sz w:val="26"/>
          <w:szCs w:val="26"/>
        </w:rPr>
        <w:t>IV: ĐIỀU CHỈNH SAU BÀI DẠY</w:t>
      </w:r>
    </w:p>
    <w:p w14:paraId="26A0B87D">
      <w:pPr>
        <w:spacing w:line="262" w:lineRule="auto"/>
        <w:jc w:val="both"/>
        <w:rPr>
          <w:rFonts w:eastAsia="Calibri"/>
          <w:b/>
          <w:i/>
          <w:sz w:val="26"/>
          <w:szCs w:val="26"/>
        </w:rPr>
      </w:pPr>
      <w:r>
        <w:rPr>
          <w:rFonts w:eastAsia="Calibri"/>
          <w:sz w:val="26"/>
          <w:szCs w:val="26"/>
        </w:rPr>
        <w:t>………………………………………………………………………………………………………………………………………………………………………………………………………………………………………………………………………………</w:t>
      </w:r>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C19"/>
    <w:rsid w:val="00086729"/>
    <w:rsid w:val="002F4FE4"/>
    <w:rsid w:val="00516ACC"/>
    <w:rsid w:val="00587B54"/>
    <w:rsid w:val="005E654E"/>
    <w:rsid w:val="00631D9A"/>
    <w:rsid w:val="00665971"/>
    <w:rsid w:val="006A60DC"/>
    <w:rsid w:val="006B5A2E"/>
    <w:rsid w:val="00814E41"/>
    <w:rsid w:val="00845F5F"/>
    <w:rsid w:val="00853C19"/>
    <w:rsid w:val="00896344"/>
    <w:rsid w:val="008E6228"/>
    <w:rsid w:val="00904A6F"/>
    <w:rsid w:val="0092020B"/>
    <w:rsid w:val="009C1144"/>
    <w:rsid w:val="00A259F4"/>
    <w:rsid w:val="00AE5E6E"/>
    <w:rsid w:val="00B44750"/>
    <w:rsid w:val="00B76A3F"/>
    <w:rsid w:val="00C973C3"/>
    <w:rsid w:val="00D42C3A"/>
    <w:rsid w:val="00DC589F"/>
    <w:rsid w:val="00DD554E"/>
    <w:rsid w:val="00F61D92"/>
    <w:rsid w:val="00F94541"/>
    <w:rsid w:val="00FE1B47"/>
    <w:rsid w:val="2CBA4165"/>
    <w:rsid w:val="2F1A1238"/>
    <w:rsid w:val="7D606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kern w:val="0"/>
      <w:sz w:val="24"/>
      <w:szCs w:val="24"/>
      <w:lang w:val="en-US" w:eastAsia="en-US" w:bidi="ar-SA"/>
      <w14:ligatures w14:val="none"/>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table" w:styleId="4">
    <w:name w:val="Table Grid"/>
    <w:basedOn w:val="3"/>
    <w:uiPriority w:val="39"/>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microsoft.com/office/2007/relationships/hdphoto" Target="media/image10.wdp"/><Relationship Id="rId14" Type="http://schemas.openxmlformats.org/officeDocument/2006/relationships/image" Target="media/image9.png"/><Relationship Id="rId13" Type="http://schemas.microsoft.com/office/2007/relationships/hdphoto" Target="media/image8.wdp"/><Relationship Id="rId12" Type="http://schemas.openxmlformats.org/officeDocument/2006/relationships/image" Target="media/image7.png"/><Relationship Id="rId11" Type="http://schemas.openxmlformats.org/officeDocument/2006/relationships/image" Target="media/image6.png"/><Relationship Id="rId10" Type="http://schemas.microsoft.com/office/2007/relationships/hdphoto" Target="media/image5.wdp"/><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1259</Words>
  <Characters>7179</Characters>
  <Lines>59</Lines>
  <Paragraphs>16</Paragraphs>
  <TotalTime>9</TotalTime>
  <ScaleCrop>false</ScaleCrop>
  <LinksUpToDate>false</LinksUpToDate>
  <CharactersWithSpaces>8422</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2024-11-07T14:17:00Z</dcterms:created>
  <dc:creator>MYCHI</dc:creator>
  <cp:lastModifiedBy>Nguyễn Lăm Điền Giáo viên</cp:lastModifiedBy>
  <dcterms:modified xsi:type="dcterms:W3CDTF">2025-11-03T02:37:30Z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F263A58BAB2D4586BA5688C0F163472A_12</vt:lpwstr>
  </property>
</Properties>
</file>