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Ngày soạn:</w:t>
      </w:r>
    </w:p>
    <w:p w:rsidR="00000000" w:rsidDel="00000000" w:rsidP="00000000" w:rsidRDefault="00000000" w:rsidRPr="00000000" w14:paraId="00000002">
      <w:pPr>
        <w:spacing w:after="0" w:line="276"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Ngày dạy: </w:t>
      </w:r>
    </w:p>
    <w:p w:rsidR="00000000" w:rsidDel="00000000" w:rsidP="00000000" w:rsidRDefault="00000000" w:rsidRPr="00000000" w14:paraId="00000003">
      <w:pPr>
        <w:pStyle w:val="Title"/>
        <w:spacing w:line="276" w:lineRule="auto"/>
        <w:ind w:firstLine="0"/>
        <w:jc w:val="center"/>
        <w:rPr>
          <w:rFonts w:ascii="Times New Roman" w:cs="Times New Roman" w:eastAsia="Times New Roman" w:hAnsi="Times New Roman"/>
          <w:color w:val="002060"/>
          <w:sz w:val="26"/>
          <w:szCs w:val="26"/>
        </w:rPr>
      </w:pPr>
      <w:r w:rsidDel="00000000" w:rsidR="00000000" w:rsidRPr="00000000">
        <w:rPr>
          <w:rFonts w:ascii="Times New Roman" w:cs="Times New Roman" w:eastAsia="Times New Roman" w:hAnsi="Times New Roman"/>
          <w:color w:val="002060"/>
          <w:sz w:val="26"/>
          <w:szCs w:val="26"/>
          <w:rtl w:val="0"/>
        </w:rPr>
        <w:t xml:space="preserve">Bài 25</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color w:val="002060"/>
          <w:sz w:val="26"/>
          <w:szCs w:val="26"/>
        </w:rPr>
      </w:pPr>
      <w:r w:rsidDel="00000000" w:rsidR="00000000" w:rsidRPr="00000000">
        <w:rPr>
          <w:rFonts w:ascii="Times New Roman" w:cs="Times New Roman" w:eastAsia="Times New Roman" w:hAnsi="Times New Roman"/>
          <w:b w:val="1"/>
          <w:color w:val="002060"/>
          <w:sz w:val="26"/>
          <w:szCs w:val="26"/>
          <w:rtl w:val="0"/>
        </w:rPr>
        <w:t xml:space="preserve">THỰC HÀNH:</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color w:val="002060"/>
          <w:sz w:val="26"/>
          <w:szCs w:val="26"/>
        </w:rPr>
      </w:pPr>
      <w:r w:rsidDel="00000000" w:rsidR="00000000" w:rsidRPr="00000000">
        <w:rPr>
          <w:rFonts w:ascii="Times New Roman" w:cs="Times New Roman" w:eastAsia="Times New Roman" w:hAnsi="Times New Roman"/>
          <w:b w:val="1"/>
          <w:color w:val="002060"/>
          <w:sz w:val="26"/>
          <w:szCs w:val="26"/>
          <w:rtl w:val="0"/>
        </w:rPr>
        <w:t xml:space="preserve">VIẾT BÁO CÁO VỀ HOẠT ĐỘNG KINH TẾ ĐỐI NGOẠI NHẬT BẢN </w:t>
      </w:r>
    </w:p>
    <w:p w:rsidR="00000000" w:rsidDel="00000000" w:rsidP="00000000" w:rsidRDefault="00000000" w:rsidRPr="00000000" w14:paraId="00000006">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 tiết)</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color w:val="0000ff"/>
          <w:sz w:val="26"/>
          <w:szCs w:val="26"/>
        </w:rPr>
      </w:pPr>
      <w:r w:rsidDel="00000000" w:rsidR="00000000" w:rsidRPr="00000000">
        <w:rPr>
          <w:rtl w:val="0"/>
        </w:rPr>
      </w:r>
    </w:p>
    <w:p w:rsidR="00000000" w:rsidDel="00000000" w:rsidP="00000000" w:rsidRDefault="00000000" w:rsidRPr="00000000" w14:paraId="00000008">
      <w:pPr>
        <w:pStyle w:val="Heading1"/>
        <w:spacing w:before="0" w:line="276" w:lineRule="auto"/>
        <w:rPr>
          <w:color w:val="ff0000"/>
          <w:sz w:val="26"/>
          <w:szCs w:val="26"/>
        </w:rPr>
      </w:pPr>
      <w:r w:rsidDel="00000000" w:rsidR="00000000" w:rsidRPr="00000000">
        <w:rPr>
          <w:color w:val="ff0000"/>
          <w:sz w:val="26"/>
          <w:szCs w:val="26"/>
          <w:rtl w:val="0"/>
        </w:rPr>
        <w:t xml:space="preserve">I. MỤC TIÊU </w:t>
      </w:r>
    </w:p>
    <w:p w:rsidR="00000000" w:rsidDel="00000000" w:rsidP="00000000" w:rsidRDefault="00000000" w:rsidRPr="00000000" w14:paraId="00000009">
      <w:pPr>
        <w:spacing w:after="0" w:line="276" w:lineRule="auto"/>
        <w:rPr>
          <w:rFonts w:ascii="Times New Roman" w:cs="Times New Roman" w:eastAsia="Times New Roman" w:hAnsi="Times New Roman"/>
          <w:color w:val="00b0f0"/>
          <w:sz w:val="26"/>
          <w:szCs w:val="26"/>
        </w:rPr>
      </w:pPr>
      <w:r w:rsidDel="00000000" w:rsidR="00000000" w:rsidRPr="00000000">
        <w:rPr>
          <w:rFonts w:ascii="Times New Roman" w:cs="Times New Roman" w:eastAsia="Times New Roman" w:hAnsi="Times New Roman"/>
          <w:b w:val="1"/>
          <w:color w:val="00b0f0"/>
          <w:sz w:val="26"/>
          <w:szCs w:val="26"/>
          <w:rtl w:val="0"/>
        </w:rPr>
        <w:t xml:space="preserve">1. Về kiến thức</w:t>
      </w:r>
      <w:r w:rsidDel="00000000" w:rsidR="00000000" w:rsidRPr="00000000">
        <w:rPr>
          <w:rFonts w:ascii="Times New Roman" w:cs="Times New Roman" w:eastAsia="Times New Roman" w:hAnsi="Times New Roman"/>
          <w:color w:val="00b0f0"/>
          <w:sz w:val="26"/>
          <w:szCs w:val="26"/>
          <w:rtl w:val="0"/>
        </w:rPr>
        <w:t xml:space="preserve"> </w:t>
      </w:r>
    </w:p>
    <w:p w:rsidR="00000000" w:rsidDel="00000000" w:rsidP="00000000" w:rsidRDefault="00000000" w:rsidRPr="00000000" w14:paraId="0000000A">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Viết được báo cáo truyền đạt những nét nổi bật về hoạt động kinh tế đối ngoại.</w:t>
      </w:r>
    </w:p>
    <w:p w:rsidR="00000000" w:rsidDel="00000000" w:rsidP="00000000" w:rsidRDefault="00000000" w:rsidRPr="00000000" w14:paraId="0000000B">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Khai thác, chọn lọc được các tư liệu từ các nguồn khác nhau về địa lý Nhật Bản.</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70c0"/>
          <w:sz w:val="26"/>
          <w:szCs w:val="26"/>
          <w:rtl w:val="0"/>
        </w:rPr>
        <w:t xml:space="preserve">2. Về năng lực:</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Năng lực chung:</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Năng lực tự chủ và tự học: rèn luyện cho HS làm quen với phương pháp nghiên cứu khoa học</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Năng lực giao tiếp và hợp tác: được hình thành và phát triển thông qua các hoạt động nhóm và báo cáo nội dung tìm hiểu.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Năng lực giải quyết vấn đề và sáng tạo: được hình thành và phát triển thông qua các hoạt động phát hiện vấn đề, tìm logic trong giải quyết vấn đề, đề xuất được giải pháp giải quyết vấn đề liên quan đến kinh tế đối ngoại của Nhật Bản.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Năng lực Địa lí:</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76" w:lineRule="auto"/>
        <w:ind w:left="-2" w:hanging="2"/>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Năng lực tìm hiểu địa lí, giáo viên tạo điều kiện cho học sinh sử dụng các công cụ của địa lí học như: bản đồ, lược đồ, biểu đồ, sơ đồ, lát cắt, mô hình, khối đồ, bảng số liệu, tranh ảnh,... tìm tòi, khám phá các tri thức địa lí; tăng cường khai thác Internet trong học tập,… Vẽ và phân tích được biểu đồ kinh tế đối ngoại của Nhật Bản.</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ind w:left="-2" w:hanging="2"/>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Năng lực vận dụng kiến thức, kĩ năng đã học về địa lý: học sinh được rèn luyện thông qua quá trình cập nhật thông tin và liên hệ thực tế, tiếp cận với các tình huống thực tiễn, ….liên quan đến kinh tế đối ngoại của Nhật Bản.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70c0"/>
          <w:sz w:val="26"/>
          <w:szCs w:val="26"/>
          <w:rtl w:val="0"/>
        </w:rPr>
        <w:t xml:space="preserve">3. Về phẩm chất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Nhận thức vận dụng kiến thức, kĩ năng vào học tập và cuộc sống bằng những hành động thiết thực.</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Trách nhiệm: hoàn thành nhiệm vụ học tập bản thân được phân công khi làm việc nhóm, làm bài tập vận dụng.</w:t>
      </w:r>
    </w:p>
    <w:p w:rsidR="00000000" w:rsidDel="00000000" w:rsidP="00000000" w:rsidRDefault="00000000" w:rsidRPr="00000000" w14:paraId="00000017">
      <w:pPr>
        <w:pStyle w:val="Heading1"/>
        <w:spacing w:before="0" w:line="276" w:lineRule="auto"/>
        <w:rPr>
          <w:color w:val="ff0000"/>
          <w:sz w:val="26"/>
          <w:szCs w:val="26"/>
        </w:rPr>
      </w:pPr>
      <w:r w:rsidDel="00000000" w:rsidR="00000000" w:rsidRPr="00000000">
        <w:rPr>
          <w:color w:val="ff0000"/>
          <w:sz w:val="26"/>
          <w:szCs w:val="26"/>
          <w:rtl w:val="0"/>
        </w:rPr>
        <w:t xml:space="preserve">II. THIẾT BỊ DẠY HỌC VÀ HỌC LIỆU</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70c0"/>
          <w:sz w:val="26"/>
          <w:szCs w:val="26"/>
          <w:rtl w:val="0"/>
        </w:rPr>
        <w:t xml:space="preserve">1. Giáo viên</w:t>
      </w:r>
      <w:r w:rsidDel="00000000" w:rsidR="00000000" w:rsidRPr="00000000">
        <w:rPr>
          <w:rtl w:val="0"/>
        </w:rPr>
      </w:r>
    </w:p>
    <w:p w:rsidR="00000000" w:rsidDel="00000000" w:rsidP="00000000" w:rsidRDefault="00000000" w:rsidRPr="00000000" w14:paraId="00000019">
      <w:pPr>
        <w:pStyle w:val="Heading1"/>
        <w:spacing w:before="0" w:line="276" w:lineRule="auto"/>
        <w:ind w:left="-2" w:hanging="3"/>
        <w:rPr>
          <w:sz w:val="26"/>
          <w:szCs w:val="26"/>
        </w:rPr>
      </w:pPr>
      <w:r w:rsidDel="00000000" w:rsidR="00000000" w:rsidRPr="00000000">
        <w:rPr>
          <w:b w:val="0"/>
          <w:color w:val="000000"/>
          <w:sz w:val="26"/>
          <w:szCs w:val="26"/>
          <w:rtl w:val="0"/>
        </w:rPr>
        <w:t xml:space="preserve">- Tìm kiếm, chọn lọc các thông tin từ các văn bản tài liệu phù hợp với nội dung, chủ đề nghiên cứu về một ngành công nghiệp em đã chọn:</w:t>
      </w:r>
      <w:r w:rsidDel="00000000" w:rsidR="00000000" w:rsidRPr="00000000">
        <w:rPr>
          <w:rtl w:val="0"/>
        </w:rPr>
      </w:r>
    </w:p>
    <w:p w:rsidR="00000000" w:rsidDel="00000000" w:rsidP="00000000" w:rsidRDefault="00000000" w:rsidRPr="00000000" w14:paraId="0000001A">
      <w:pPr>
        <w:pStyle w:val="Heading1"/>
        <w:spacing w:before="0" w:line="276" w:lineRule="auto"/>
        <w:ind w:left="-2" w:hanging="3"/>
        <w:rPr>
          <w:sz w:val="26"/>
          <w:szCs w:val="26"/>
        </w:rPr>
      </w:pPr>
      <w:r w:rsidDel="00000000" w:rsidR="00000000" w:rsidRPr="00000000">
        <w:rPr>
          <w:b w:val="0"/>
          <w:color w:val="000000"/>
          <w:sz w:val="26"/>
          <w:szCs w:val="26"/>
          <w:rtl w:val="0"/>
        </w:rPr>
        <w:t xml:space="preserve">- Hướng dẫn học sinh khai thác thông tin, kiến thức cần thiết trên Internet; khai thác các kênh hình ảnh, video…</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70c0"/>
          <w:sz w:val="26"/>
          <w:szCs w:val="26"/>
          <w:rtl w:val="0"/>
        </w:rPr>
        <w:t xml:space="preserve">2. Học sinh</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-Thu thập tư liệu </w:t>
      </w:r>
      <w:r w:rsidDel="00000000" w:rsidR="00000000" w:rsidRPr="00000000">
        <w:rPr>
          <w:rFonts w:ascii="Times New Roman" w:cs="Times New Roman" w:eastAsia="Times New Roman" w:hAnsi="Times New Roman"/>
          <w:sz w:val="26"/>
          <w:szCs w:val="26"/>
          <w:rtl w:val="0"/>
        </w:rPr>
        <w:t xml:space="preserve">từ internet</w:t>
      </w:r>
      <w:r w:rsidDel="00000000" w:rsidR="00000000" w:rsidRPr="00000000">
        <w:rPr>
          <w:rFonts w:ascii="Times New Roman" w:cs="Times New Roman" w:eastAsia="Times New Roman" w:hAnsi="Times New Roman"/>
          <w:color w:val="000000"/>
          <w:sz w:val="26"/>
          <w:szCs w:val="26"/>
          <w:rtl w:val="0"/>
        </w:rPr>
        <w:t xml:space="preserve">, sách, báo, tạp chí,... về các đặc điểm nổi bật trong hoạt động kinh tế đối ngoại của Nhật Bản.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So sánh, chọn lọc tư liệu thu thập được nhằm phục vụ nội dung báo cáo.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Xây dựng đề cương báo cáo.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III. TIẾN TRÌNH DẠY HỌC</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ind w:left="720" w:firstLine="0"/>
        <w:jc w:val="center"/>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Hoạt động 1: Xác định vấn đề/Nhiệm vụ học tập/Mở đầu (10 phút)</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ffffff" w:val="clear"/>
        <w:spacing w:after="0" w:line="276" w:lineRule="auto"/>
        <w:ind w:left="270" w:hanging="270"/>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Mục tiêu: </w:t>
      </w:r>
      <w:r w:rsidDel="00000000" w:rsidR="00000000" w:rsidRPr="00000000">
        <w:rPr>
          <w:rFonts w:ascii="Times New Roman" w:cs="Times New Roman" w:eastAsia="Times New Roman" w:hAnsi="Times New Roman"/>
          <w:color w:val="000000"/>
          <w:sz w:val="26"/>
          <w:szCs w:val="26"/>
          <w:rtl w:val="0"/>
        </w:rPr>
        <w:t xml:space="preserve">Kiểm tra phần học bài của HS ở nhà, dẫn nhập vào bài mới. </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ffffff" w:val="clear"/>
        <w:spacing w:after="0" w:line="276" w:lineRule="auto"/>
        <w:ind w:left="270" w:hanging="270"/>
        <w:jc w:val="both"/>
        <w:rPr>
          <w:rFonts w:ascii="Times New Roman" w:cs="Times New Roman" w:eastAsia="Times New Roman" w:hAnsi="Times New Roman"/>
          <w:color w:val="000000"/>
          <w:sz w:val="26"/>
          <w:szCs w:val="26"/>
        </w:rPr>
      </w:pPr>
      <w:bookmarkStart w:colFirst="0" w:colLast="0" w:name="_heading=h.gjdgxs" w:id="0"/>
      <w:bookmarkEnd w:id="0"/>
      <w:r w:rsidDel="00000000" w:rsidR="00000000" w:rsidRPr="00000000">
        <w:rPr>
          <w:rFonts w:ascii="Times New Roman" w:cs="Times New Roman" w:eastAsia="Times New Roman" w:hAnsi="Times New Roman"/>
          <w:i w:val="1"/>
          <w:color w:val="000000"/>
          <w:sz w:val="26"/>
          <w:szCs w:val="26"/>
          <w:rtl w:val="0"/>
        </w:rPr>
        <w:t xml:space="preserve">Nội dung: </w:t>
      </w:r>
      <w:r w:rsidDel="00000000" w:rsidR="00000000" w:rsidRPr="00000000">
        <w:rPr>
          <w:rFonts w:ascii="Times New Roman" w:cs="Times New Roman" w:eastAsia="Times New Roman" w:hAnsi="Times New Roman"/>
          <w:color w:val="000000"/>
          <w:sz w:val="26"/>
          <w:szCs w:val="26"/>
          <w:rtl w:val="0"/>
        </w:rPr>
        <w:t xml:space="preserve">GV gọi Hs trình bày về ngành thương mại của Nhật Bản.  </w:t>
      </w:r>
    </w:p>
    <w:p w:rsidR="00000000" w:rsidDel="00000000" w:rsidP="00000000" w:rsidRDefault="00000000" w:rsidRPr="00000000" w14:paraId="00000023">
      <w:pPr>
        <w:shd w:fill="ffffff" w:val="clea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 Sản phẩm:</w:t>
      </w:r>
      <w:r w:rsidDel="00000000" w:rsidR="00000000" w:rsidRPr="00000000">
        <w:rPr>
          <w:rFonts w:ascii="Times New Roman" w:cs="Times New Roman" w:eastAsia="Times New Roman" w:hAnsi="Times New Roman"/>
          <w:sz w:val="26"/>
          <w:szCs w:val="26"/>
          <w:rtl w:val="0"/>
        </w:rPr>
        <w:t xml:space="preserve"> Câu trả lời của HS. </w:t>
      </w:r>
    </w:p>
    <w:p w:rsidR="00000000" w:rsidDel="00000000" w:rsidP="00000000" w:rsidRDefault="00000000" w:rsidRPr="00000000" w14:paraId="00000024">
      <w:pPr>
        <w:shd w:fill="ffffff" w:val="clear"/>
        <w:spacing w:after="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d) Tổ chức thực hiện: </w:t>
      </w:r>
    </w:p>
    <w:p w:rsidR="00000000" w:rsidDel="00000000" w:rsidP="00000000" w:rsidRDefault="00000000" w:rsidRPr="00000000" w14:paraId="00000025">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Chuyển giao nhiệm vụ:</w:t>
      </w:r>
      <w:r w:rsidDel="00000000" w:rsidR="00000000" w:rsidRPr="00000000">
        <w:rPr>
          <w:rFonts w:ascii="Times New Roman" w:cs="Times New Roman" w:eastAsia="Times New Roman" w:hAnsi="Times New Roman"/>
          <w:sz w:val="26"/>
          <w:szCs w:val="26"/>
          <w:rtl w:val="0"/>
        </w:rPr>
        <w:t xml:space="preserve"> GV gọi HS trình bày về ngành thương mại của Nhật Bản.</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6">
      <w:pPr>
        <w:shd w:fill="ffffff" w:val="clea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Cho HS xem video “Thâm hụt thương mại của Nhật Bản”</w:t>
      </w:r>
    </w:p>
    <w:p w:rsidR="00000000" w:rsidDel="00000000" w:rsidP="00000000" w:rsidRDefault="00000000" w:rsidRPr="00000000" w14:paraId="00000027">
      <w:pPr>
        <w:spacing w:after="0" w:line="276" w:lineRule="auto"/>
        <w:rPr>
          <w:rFonts w:ascii="Times New Roman" w:cs="Times New Roman" w:eastAsia="Times New Roman" w:hAnsi="Times New Roman"/>
          <w:sz w:val="26"/>
          <w:szCs w:val="26"/>
        </w:rPr>
      </w:pPr>
      <w:hyperlink r:id="rId7">
        <w:r w:rsidDel="00000000" w:rsidR="00000000" w:rsidRPr="00000000">
          <w:rPr>
            <w:rFonts w:ascii="Times New Roman" w:cs="Times New Roman" w:eastAsia="Times New Roman" w:hAnsi="Times New Roman"/>
            <w:color w:val="0000ff"/>
            <w:sz w:val="26"/>
            <w:szCs w:val="26"/>
            <w:u w:val="single"/>
            <w:rtl w:val="0"/>
          </w:rPr>
          <w:t xml:space="preserve">https://coccoc.com/search?query=th%C6%B0%C6%A1ng+m%E1%BA%A1i+c%E1%BB%A7a+Nh%E1%BA%ADt+b%E1%BA%A3n&amp;tbm=vid</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8">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w:t>
      </w:r>
      <w:r w:rsidDel="00000000" w:rsidR="00000000" w:rsidRPr="00000000">
        <w:rPr>
          <w:rFonts w:ascii="Times New Roman" w:cs="Times New Roman" w:eastAsia="Times New Roman" w:hAnsi="Times New Roman"/>
          <w:sz w:val="26"/>
          <w:szCs w:val="26"/>
          <w:rtl w:val="0"/>
        </w:rPr>
        <w:t xml:space="preserve"> HS trình bày. </w:t>
      </w:r>
      <w:r w:rsidDel="00000000" w:rsidR="00000000" w:rsidRPr="00000000">
        <w:rPr>
          <w:rtl w:val="0"/>
        </w:rPr>
      </w:r>
    </w:p>
    <w:p w:rsidR="00000000" w:rsidDel="00000000" w:rsidP="00000000" w:rsidRDefault="00000000" w:rsidRPr="00000000" w14:paraId="00000029">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Hs thảo luận vấn đề đặt ra theo hướng dẫn của GV: thâm hụt thương mại là gì?</w:t>
      </w:r>
      <w:r w:rsidDel="00000000" w:rsidR="00000000" w:rsidRPr="00000000">
        <w:rPr>
          <w:rtl w:val="0"/>
        </w:rPr>
      </w:r>
    </w:p>
    <w:p w:rsidR="00000000" w:rsidDel="00000000" w:rsidP="00000000" w:rsidRDefault="00000000" w:rsidRPr="00000000" w14:paraId="0000002A">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GV tổng hợp và dẫn dắt vào bài mới.</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B">
      <w:pPr>
        <w:shd w:fill="ffffff" w:val="clear"/>
        <w:spacing w:after="0" w:line="276" w:lineRule="auto"/>
        <w:jc w:val="center"/>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Hoạt động 2: Hình thành kiến thức mới (35 phút)</w:t>
      </w:r>
    </w:p>
    <w:p w:rsidR="00000000" w:rsidDel="00000000" w:rsidP="00000000" w:rsidRDefault="00000000" w:rsidRPr="00000000" w14:paraId="0000002C">
      <w:pPr>
        <w:pStyle w:val="Heading1"/>
        <w:spacing w:before="0" w:line="276" w:lineRule="auto"/>
        <w:jc w:val="center"/>
        <w:rPr>
          <w:color w:val="7030a0"/>
          <w:sz w:val="26"/>
          <w:szCs w:val="26"/>
        </w:rPr>
      </w:pPr>
      <w:r w:rsidDel="00000000" w:rsidR="00000000" w:rsidRPr="00000000">
        <w:rPr>
          <w:color w:val="7030a0"/>
          <w:sz w:val="26"/>
          <w:szCs w:val="26"/>
          <w:rtl w:val="0"/>
        </w:rPr>
        <w:t xml:space="preserve">Nhiệm vụ 1: </w:t>
      </w:r>
      <w:r w:rsidDel="00000000" w:rsidR="00000000" w:rsidRPr="00000000">
        <w:rPr>
          <w:smallCaps w:val="1"/>
          <w:color w:val="7030a0"/>
          <w:sz w:val="26"/>
          <w:szCs w:val="26"/>
          <w:rtl w:val="0"/>
        </w:rPr>
        <w:t xml:space="preserve">VIẾT BÁO CÁO VỀ HOẠT ĐỘNG KINH TẾ ĐỐI NGOẠI</w:t>
      </w:r>
      <w:r w:rsidDel="00000000" w:rsidR="00000000" w:rsidRPr="00000000">
        <w:rPr>
          <w:color w:val="7030a0"/>
          <w:sz w:val="26"/>
          <w:szCs w:val="26"/>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 Mục tiêu:</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thu thập</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nguồn tư liệu, viết báo cáo trình bày một số đặc điểm nổi bật về hoạt động kinh tế đối ngoại của Nhật Bản.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 Nội dung:</w:t>
      </w:r>
      <w:r w:rsidDel="00000000" w:rsidR="00000000" w:rsidRPr="00000000">
        <w:rPr>
          <w:rFonts w:ascii="Times New Roman" w:cs="Times New Roman" w:eastAsia="Times New Roman" w:hAnsi="Times New Roman"/>
          <w:b w:val="1"/>
          <w:color w:val="0070c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Hs làm việc nhóm viết báo cáo.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 Sản phẩm:</w:t>
      </w:r>
      <w:r w:rsidDel="00000000" w:rsidR="00000000" w:rsidRPr="00000000">
        <w:rPr>
          <w:rFonts w:ascii="Times New Roman" w:cs="Times New Roman" w:eastAsia="Times New Roman" w:hAnsi="Times New Roman"/>
          <w:color w:val="000000"/>
          <w:sz w:val="26"/>
          <w:szCs w:val="26"/>
          <w:rtl w:val="0"/>
        </w:rPr>
        <w:t xml:space="preserve"> bài báo cáo.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Tổ chức thực hiện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Chuyển giao nhiệm vụ: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Chia lớp thành các nhóm nhỏ, từ 5-6 học sinh.</w:t>
        <w:br w:type="textWrapping"/>
        <w:t xml:space="preserve">+ Học sinh đọc phần gợi ý nội dung trong SGK hoặc gợi ý nội dung viết 1 bài báo cáo</w:t>
      </w:r>
    </w:p>
    <w:tbl>
      <w:tblPr>
        <w:tblStyle w:val="Table1"/>
        <w:tblW w:w="96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56"/>
        <w:tblGridChange w:id="0">
          <w:tblGrid>
            <w:gridCol w:w="9656"/>
          </w:tblGrid>
        </w:tblGridChange>
      </w:tblGrid>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Gợi ý nội dung báo cáo: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tab/>
              <w:t xml:space="preserve">Khái quát về hoạt động kinh tế đối ngoại</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tab/>
              <w:t xml:space="preserve">Một số hoạt động kinh tê đối ngoại của Nhật Bản</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tab/>
              <w:t xml:space="preserve">Xuất nhập khẩu</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bookmarkStart w:colFirst="0" w:colLast="0" w:name="_heading=h.30j0zll" w:id="1"/>
            <w:bookmarkEnd w:id="1"/>
            <w:r w:rsidDel="00000000" w:rsidR="00000000" w:rsidRPr="00000000">
              <w:rPr>
                <w:rFonts w:ascii="Times New Roman" w:cs="Times New Roman" w:eastAsia="Times New Roman" w:hAnsi="Times New Roman"/>
                <w:color w:val="000000"/>
                <w:sz w:val="26"/>
                <w:szCs w:val="26"/>
                <w:rtl w:val="0"/>
              </w:rPr>
              <w:t xml:space="preserve">-</w:t>
              <w:tab/>
              <w:t xml:space="preserve">Hiện trạng: trị giá xuất khẩu lớn, cán cân xuất nhập khẩu, mặt hàng xuất khẩu, mặt hàng nhập khẩu, đối tác thương mại,...</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Ý nghĩa của hoạt động</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w:t>
              <w:tab/>
              <w:t xml:space="preserve">Đầu tư trực tiếp nước ngoài (FDI)</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Hiện trạng: giá trị, các nước nhận đầu tư nhiều,...</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Ý nghĩa của hoạt động</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Thực hiện nhiệm vụ: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trong nhóm họp công nhiệm vụ, bầu nhóm trưởng, thư ký…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tiến hành thảo luận, phân công nhiệm vụ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Thảo luận về cách thức trình bày…</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Báo cáo, thảo luận: </w:t>
      </w:r>
      <w:r w:rsidDel="00000000" w:rsidR="00000000" w:rsidRPr="00000000">
        <w:rPr>
          <w:rFonts w:ascii="Times New Roman" w:cs="Times New Roman" w:eastAsia="Times New Roman" w:hAnsi="Times New Roman"/>
          <w:color w:val="000000"/>
          <w:sz w:val="26"/>
          <w:szCs w:val="26"/>
          <w:rtl w:val="0"/>
        </w:rPr>
        <w:t xml:space="preserve">Sau thời gian thảo luận giáo viên chọn các nhóm lựa chọn và đăng kí theo biên bản và nộp lại cho GV</w:t>
      </w:r>
    </w:p>
    <w:tbl>
      <w:tblPr>
        <w:tblStyle w:val="Table2"/>
        <w:tblW w:w="9656.0" w:type="dxa"/>
        <w:jc w:val="left"/>
        <w:tblLayout w:type="fixed"/>
        <w:tblLook w:val="0400"/>
      </w:tblPr>
      <w:tblGrid>
        <w:gridCol w:w="990"/>
        <w:gridCol w:w="1400"/>
        <w:gridCol w:w="1968"/>
        <w:gridCol w:w="2630"/>
        <w:gridCol w:w="2668"/>
        <w:tblGridChange w:id="0">
          <w:tblGrid>
            <w:gridCol w:w="990"/>
            <w:gridCol w:w="1400"/>
            <w:gridCol w:w="1968"/>
            <w:gridCol w:w="2630"/>
            <w:gridCol w:w="26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NHÓM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NHÓM TRƯỞNG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PHÂN CÔNG NHIỆM VỤ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HÌNH THỨC TRÌNH BÀY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0" w:line="276"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 Kết luận, nhận định:</w:t>
      </w:r>
      <w:r w:rsidDel="00000000" w:rsidR="00000000" w:rsidRPr="00000000">
        <w:rPr>
          <w:rFonts w:ascii="Times New Roman" w:cs="Times New Roman" w:eastAsia="Times New Roman" w:hAnsi="Times New Roman"/>
          <w:color w:val="000000"/>
          <w:sz w:val="26"/>
          <w:szCs w:val="26"/>
          <w:rtl w:val="0"/>
        </w:rPr>
        <w:t xml:space="preserve"> Giáo viên tổng hợp và thống nhất các nội dung nhóm đăng ký, các nhóm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nhiệm vụ cho bài báo cao. GV công bố bảng tiêu chí đánh giá sản phẩm theo nội dung lựa chọn cho HS (phần phụ lục)</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b050"/>
          <w:sz w:val="26"/>
          <w:szCs w:val="26"/>
          <w:rtl w:val="0"/>
        </w:rPr>
        <w:t xml:space="preserve">NỘI DUNG: HOÀN THÀNH SẢN PHẨM BÁO CÁO (tiết sau/ thời gian thích hợp)</w:t>
      </w:r>
      <w:r w:rsidDel="00000000" w:rsidR="00000000" w:rsidRPr="00000000">
        <w:rPr>
          <w:rFonts w:ascii="Times New Roman" w:cs="Times New Roman" w:eastAsia="Times New Roman" w:hAnsi="Times New Roman"/>
          <w:b w:val="1"/>
          <w:smallCaps w:val="1"/>
          <w:color w:val="00b050"/>
          <w:sz w:val="26"/>
          <w:szCs w:val="26"/>
          <w:rtl w:val="0"/>
        </w:rPr>
        <w:t xml:space="preserve">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b050"/>
          <w:sz w:val="26"/>
          <w:szCs w:val="26"/>
          <w:rtl w:val="0"/>
        </w:rPr>
        <w:t xml:space="preserve">(10 PHÚT)</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 Mục tiêu</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làm sản phẩm báo cáo sau khi tìm hiểu một một ngành công nghiệp</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 Nội dung</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Bước 1: Tổng hợp các tài liệu, tham khảo thêm tài liệu qua sách vở, mạng internet, cơ quan một ngành công nghiệp</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Bước 2: Phân tích, tổng hợp, nội dung đã tìm hiểu được.</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Bước 3: Viết báo cáo/ làm sản phẩm sáng tạo về một ngành công nghiệp</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Bước 4: Trình bày bài báo cáo/ sản phẩm sáng tạo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 Sản phẩm</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Bài báo cáo/ sản phẩm sáng tạo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Tổ chức thực hiện</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Chuyển giao nhiệm vụ:</w:t>
      </w:r>
      <w:r w:rsidDel="00000000" w:rsidR="00000000" w:rsidRPr="00000000">
        <w:rPr>
          <w:rFonts w:ascii="Times New Roman" w:cs="Times New Roman" w:eastAsia="Times New Roman" w:hAnsi="Times New Roman"/>
          <w:color w:val="000000"/>
          <w:sz w:val="26"/>
          <w:szCs w:val="26"/>
          <w:rtl w:val="0"/>
        </w:rPr>
        <w:t xml:space="preserve"> GV phát tiêu chí đánh giá, học sinh làm việc.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Thực hiện nhiệm vụ: </w:t>
      </w:r>
      <w:r w:rsidDel="00000000" w:rsidR="00000000" w:rsidRPr="00000000">
        <w:rPr>
          <w:rFonts w:ascii="Times New Roman" w:cs="Times New Roman" w:eastAsia="Times New Roman" w:hAnsi="Times New Roman"/>
          <w:color w:val="000000"/>
          <w:sz w:val="26"/>
          <w:szCs w:val="26"/>
          <w:rtl w:val="0"/>
        </w:rPr>
        <w:t xml:space="preserve">HS làm việc, giáo viên giúp đỡ nhóm gặp khó khăn.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Báo cáo, thảo luận:</w:t>
      </w:r>
      <w:r w:rsidDel="00000000" w:rsidR="00000000" w:rsidRPr="00000000">
        <w:rPr>
          <w:rFonts w:ascii="Times New Roman" w:cs="Times New Roman" w:eastAsia="Times New Roman" w:hAnsi="Times New Roman"/>
          <w:color w:val="000000"/>
          <w:sz w:val="26"/>
          <w:szCs w:val="26"/>
          <w:rtl w:val="0"/>
        </w:rPr>
        <w:t xml:space="preserve"> Đại diện nhóm trình bày nội dung báo cáo.</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Các nhóm khác có ý kiến bổ sung thông tin bài báo cáo.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Chấm chéo nhau theo phiếu của GV.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76" w:lineRule="auto"/>
        <w:ind w:left="-2" w:hanging="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Kết luận, nhận định:</w:t>
      </w:r>
      <w:r w:rsidDel="00000000" w:rsidR="00000000" w:rsidRPr="00000000">
        <w:rPr>
          <w:rFonts w:ascii="Times New Roman" w:cs="Times New Roman" w:eastAsia="Times New Roman" w:hAnsi="Times New Roman"/>
          <w:color w:val="000000"/>
          <w:sz w:val="26"/>
          <w:szCs w:val="26"/>
          <w:rtl w:val="0"/>
        </w:rPr>
        <w:t xml:space="preserve"> Giáo viên nhận xét và đánh giá các nhóm thực hiện nhiệm vụ. Kết hợp phần đánh giá đồng đẳng để cho điểm HS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after="0" w:line="276" w:lineRule="auto"/>
        <w:jc w:val="center"/>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Hoạt động 3: Luyện tập và vận dụng (7 phút)</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 Mục tiêu: </w:t>
      </w:r>
      <w:r w:rsidDel="00000000" w:rsidR="00000000" w:rsidRPr="00000000">
        <w:rPr>
          <w:rFonts w:ascii="Times New Roman" w:cs="Times New Roman" w:eastAsia="Times New Roman" w:hAnsi="Times New Roman"/>
          <w:color w:val="000000"/>
          <w:sz w:val="26"/>
          <w:szCs w:val="26"/>
          <w:rtl w:val="0"/>
        </w:rPr>
        <w:t xml:space="preserve">Củng cố nội dung bài học, xác định những nội dung HS chưa nắm vững và có hướng bổ sung.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 Nội dung: </w:t>
      </w:r>
      <w:r w:rsidDel="00000000" w:rsidR="00000000" w:rsidRPr="00000000">
        <w:rPr>
          <w:rFonts w:ascii="Times New Roman" w:cs="Times New Roman" w:eastAsia="Times New Roman" w:hAnsi="Times New Roman"/>
          <w:color w:val="000000"/>
          <w:sz w:val="26"/>
          <w:szCs w:val="26"/>
          <w:rtl w:val="0"/>
        </w:rPr>
        <w:t xml:space="preserve">thảo luận</w:t>
      </w:r>
      <w:r w:rsidDel="00000000" w:rsidR="00000000" w:rsidRPr="00000000">
        <w:rPr>
          <w:rFonts w:ascii="Times New Roman" w:cs="Times New Roman" w:eastAsia="Times New Roman" w:hAnsi="Times New Roman"/>
          <w:i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các lỗi thường gặp trong bài báo cáo. </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 Sản phẩm: </w:t>
      </w:r>
      <w:r w:rsidDel="00000000" w:rsidR="00000000" w:rsidRPr="00000000">
        <w:rPr>
          <w:rFonts w:ascii="Times New Roman" w:cs="Times New Roman" w:eastAsia="Times New Roman" w:hAnsi="Times New Roman"/>
          <w:color w:val="000000"/>
          <w:sz w:val="26"/>
          <w:szCs w:val="26"/>
          <w:rtl w:val="0"/>
        </w:rPr>
        <w:t xml:space="preserve">Các lỗi sai thường gặp và cách khắc phục.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Tổ chức thực hiện: </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276" w:lineRule="auto"/>
        <w:ind w:left="108" w:hanging="16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Chuyển giao nhiệm vụ:</w:t>
      </w:r>
      <w:r w:rsidDel="00000000" w:rsidR="00000000" w:rsidRPr="00000000">
        <w:rPr>
          <w:rFonts w:ascii="Times New Roman" w:cs="Times New Roman" w:eastAsia="Times New Roman" w:hAnsi="Times New Roman"/>
          <w:color w:val="000000"/>
          <w:sz w:val="26"/>
          <w:szCs w:val="26"/>
          <w:rtl w:val="0"/>
        </w:rPr>
        <w:t xml:space="preserve"> Gv cho Hs tìm các lỗi thường gặp/ các điểm yếu trong bài báo cáo.</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276" w:lineRule="auto"/>
        <w:ind w:left="108" w:hanging="16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Thực hiện nhiệm vụ:</w:t>
      </w:r>
      <w:r w:rsidDel="00000000" w:rsidR="00000000" w:rsidRPr="00000000">
        <w:rPr>
          <w:rFonts w:ascii="Times New Roman" w:cs="Times New Roman" w:eastAsia="Times New Roman" w:hAnsi="Times New Roman"/>
          <w:color w:val="000000"/>
          <w:sz w:val="26"/>
          <w:szCs w:val="26"/>
          <w:rtl w:val="0"/>
        </w:rPr>
        <w:t xml:space="preserve"> HS tìm lỗi sai và cách sửa lỗi sai cho bạn. </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0" w:line="276" w:lineRule="auto"/>
        <w:ind w:left="108" w:hanging="16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Báo cáo, thảo luận:</w:t>
      </w:r>
      <w:r w:rsidDel="00000000" w:rsidR="00000000" w:rsidRPr="00000000">
        <w:rPr>
          <w:rFonts w:ascii="Times New Roman" w:cs="Times New Roman" w:eastAsia="Times New Roman" w:hAnsi="Times New Roman"/>
          <w:color w:val="000000"/>
          <w:sz w:val="26"/>
          <w:szCs w:val="26"/>
          <w:rtl w:val="0"/>
        </w:rPr>
        <w:t xml:space="preserve"> Thảo luận các câu chưa nắm vững. </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276" w:lineRule="auto"/>
        <w:ind w:left="108" w:hanging="16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Kết luận, nhận định:</w:t>
      </w:r>
      <w:r w:rsidDel="00000000" w:rsidR="00000000" w:rsidRPr="00000000">
        <w:rPr>
          <w:rFonts w:ascii="Times New Roman" w:cs="Times New Roman" w:eastAsia="Times New Roman" w:hAnsi="Times New Roman"/>
          <w:color w:val="000000"/>
          <w:sz w:val="26"/>
          <w:szCs w:val="26"/>
          <w:rtl w:val="0"/>
        </w:rPr>
        <w:t xml:space="preserve"> Tổng kết nội dung bài học. </w:t>
      </w:r>
    </w:p>
    <w:p w:rsidR="00000000" w:rsidDel="00000000" w:rsidP="00000000" w:rsidRDefault="00000000" w:rsidRPr="00000000" w14:paraId="00000068">
      <w:pPr>
        <w:spacing w:after="0" w:line="276"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IV. RÚT KINH NGHIỆM</w:t>
      </w:r>
    </w:p>
    <w:p w:rsidR="00000000" w:rsidDel="00000000" w:rsidP="00000000" w:rsidRDefault="00000000" w:rsidRPr="00000000" w14:paraId="00000069">
      <w:pPr>
        <w:spacing w:after="0" w:line="276" w:lineRule="auto"/>
        <w:ind w:right="-40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A">
      <w:pPr>
        <w:spacing w:after="0" w:line="276" w:lineRule="auto"/>
        <w:ind w:right="-40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B">
      <w:pPr>
        <w:spacing w:after="0" w:line="276" w:lineRule="auto"/>
        <w:ind w:right="-40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C">
      <w:pPr>
        <w:spacing w:after="0" w:line="276" w:lineRule="auto"/>
        <w:ind w:right="-40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D">
      <w:pPr>
        <w:spacing w:after="0" w:line="276" w:lineRule="auto"/>
        <w:ind w:right="-40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E">
      <w:pPr>
        <w:spacing w:after="0" w:line="276" w:lineRule="auto"/>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V. PHỤ LỤC</w:t>
      </w:r>
    </w:p>
    <w:p w:rsidR="00000000" w:rsidDel="00000000" w:rsidP="00000000" w:rsidRDefault="00000000" w:rsidRPr="00000000" w14:paraId="0000006F">
      <w:pPr>
        <w:spacing w:after="0" w:line="276" w:lineRule="auto"/>
        <w:ind w:left="-56" w:firstLine="0"/>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1/ Tiêu chí đánh giá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SẢN PHẨM NHÓM – VIẾT BÁO CÁO VỀ HOẠT ĐỘNG KINH TẾ ĐỐI NGOẠI CỦA NHẬT BẢN</w:t>
      </w:r>
      <w:r w:rsidDel="00000000" w:rsidR="00000000" w:rsidRPr="00000000">
        <w:rPr>
          <w:rtl w:val="0"/>
        </w:rPr>
      </w:r>
    </w:p>
    <w:tbl>
      <w:tblPr>
        <w:tblStyle w:val="Table3"/>
        <w:tblW w:w="9656.000000000002" w:type="dxa"/>
        <w:jc w:val="left"/>
        <w:tblLayout w:type="fixed"/>
        <w:tblLook w:val="0400"/>
      </w:tblPr>
      <w:tblGrid>
        <w:gridCol w:w="670"/>
        <w:gridCol w:w="7306"/>
        <w:gridCol w:w="336"/>
        <w:gridCol w:w="336"/>
        <w:gridCol w:w="336"/>
        <w:gridCol w:w="336"/>
        <w:gridCol w:w="336"/>
        <w:tblGridChange w:id="0">
          <w:tblGrid>
            <w:gridCol w:w="670"/>
            <w:gridCol w:w="7306"/>
            <w:gridCol w:w="336"/>
            <w:gridCol w:w="336"/>
            <w:gridCol w:w="336"/>
            <w:gridCol w:w="336"/>
            <w:gridCol w:w="336"/>
          </w:tblGrid>
        </w:tblGridChange>
      </w:tblGrid>
      <w:tr>
        <w:trPr>
          <w:cantSplit w:val="0"/>
          <w:trHeight w:val="30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STT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THÔNG TIN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ĐIỂM</w:t>
            </w:r>
            <w:r w:rsidDel="00000000" w:rsidR="00000000" w:rsidRPr="00000000">
              <w:rPr>
                <w:rtl w:val="0"/>
              </w:rPr>
            </w:r>
          </w:p>
        </w:tc>
      </w:tr>
      <w:tr>
        <w:trPr>
          <w:cantSplit w:val="0"/>
          <w:trHeight w:val="35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Cấu trúc bài khoa học, gồm 3 phần: Mở đầu, nội dung và kết luận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được thành tựu của ngành, có dẫn chứng phong phú</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được một số hạn chế trong phát triển ngành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Đề xuất ít nhất 3 giải pháp phát triển ngành, có tính khả thi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được những thế mạnh tự nhiên nổi bật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được những thế mạnh kinh tế xã hội nổi bật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trích nguồn tham khảo ngắn gọn, Có 1-2 hình ảnh nhỏ, minh họa, rõ nét, đặc trưng cho toàn bài, minh chứng phù hợp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Hình thức trình bày phù hợp, logic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Thiết kế sáng tạo, chuyển tải được thông tin phong phú, có chiều sâu và được thể hiện cụ thể đề tài mà nhóm lựa chọn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76"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Trả lời câu hỏi thuyết phục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76"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276"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C5">
      <w:pPr>
        <w:spacing w:after="0" w:line="276" w:lineRule="auto"/>
        <w:ind w:left="-56" w:firstLine="0"/>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3/ Nguồn tài liệu tham khảo</w:t>
      </w:r>
    </w:p>
    <w:p w:rsidR="00000000" w:rsidDel="00000000" w:rsidP="00000000" w:rsidRDefault="00000000" w:rsidRPr="00000000" w14:paraId="000000C6">
      <w:pPr>
        <w:widowControl w:val="0"/>
        <w:numPr>
          <w:ilvl w:val="0"/>
          <w:numId w:val="3"/>
        </w:numPr>
        <w:pBdr>
          <w:top w:space="0" w:sz="0" w:val="nil"/>
          <w:left w:space="0" w:sz="0" w:val="nil"/>
          <w:bottom w:space="0" w:sz="0" w:val="nil"/>
          <w:right w:space="0" w:sz="0" w:val="nil"/>
          <w:between w:space="0" w:sz="0" w:val="nil"/>
        </w:pBdr>
        <w:spacing w:after="0" w:line="240" w:lineRule="auto"/>
        <w:ind w:left="663"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Ngân hàng Thế giới: </w:t>
      </w:r>
      <w:hyperlink r:id="rId8">
        <w:r w:rsidDel="00000000" w:rsidR="00000000" w:rsidRPr="00000000">
          <w:rPr>
            <w:rFonts w:ascii="Times New Roman" w:cs="Times New Roman" w:eastAsia="Times New Roman" w:hAnsi="Times New Roman"/>
            <w:color w:val="0000ff"/>
            <w:sz w:val="26"/>
            <w:szCs w:val="26"/>
            <w:u w:val="single"/>
            <w:rtl w:val="0"/>
          </w:rPr>
          <w:t xml:space="preserve">https://www.worldbank.org/en/home</w:t>
        </w:r>
      </w:hyperlink>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C7">
      <w:pPr>
        <w:widowControl w:val="0"/>
        <w:numPr>
          <w:ilvl w:val="0"/>
          <w:numId w:val="3"/>
        </w:numPr>
        <w:pBdr>
          <w:top w:space="0" w:sz="0" w:val="nil"/>
          <w:left w:space="0" w:sz="0" w:val="nil"/>
          <w:bottom w:space="0" w:sz="0" w:val="nil"/>
          <w:right w:space="0" w:sz="0" w:val="nil"/>
          <w:between w:space="0" w:sz="0" w:val="nil"/>
        </w:pBdr>
        <w:spacing w:after="0" w:line="240" w:lineRule="auto"/>
        <w:ind w:left="663"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Tổng cục Thống kê Nhật Bản: </w:t>
      </w:r>
      <w:hyperlink r:id="rId9">
        <w:r w:rsidDel="00000000" w:rsidR="00000000" w:rsidRPr="00000000">
          <w:rPr>
            <w:rFonts w:ascii="Times New Roman" w:cs="Times New Roman" w:eastAsia="Times New Roman" w:hAnsi="Times New Roman"/>
            <w:color w:val="000000"/>
            <w:sz w:val="26"/>
            <w:szCs w:val="26"/>
            <w:rtl w:val="0"/>
          </w:rPr>
          <w:t xml:space="preserve">https://www.stat.go.jp</w:t>
        </w:r>
      </w:hyperlink>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C8">
      <w:pPr>
        <w:widowControl w:val="0"/>
        <w:numPr>
          <w:ilvl w:val="0"/>
          <w:numId w:val="3"/>
        </w:numPr>
        <w:pBdr>
          <w:top w:space="0" w:sz="0" w:val="nil"/>
          <w:left w:space="0" w:sz="0" w:val="nil"/>
          <w:bottom w:space="0" w:sz="0" w:val="nil"/>
          <w:right w:space="0" w:sz="0" w:val="nil"/>
          <w:between w:space="0" w:sz="0" w:val="nil"/>
        </w:pBdr>
        <w:spacing w:after="0" w:line="240" w:lineRule="auto"/>
        <w:ind w:left="663"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Tổ chức Xúc tiến Thương mại Nhật Bản: </w:t>
      </w:r>
      <w:hyperlink r:id="rId10">
        <w:r w:rsidDel="00000000" w:rsidR="00000000" w:rsidRPr="00000000">
          <w:rPr>
            <w:rFonts w:ascii="Times New Roman" w:cs="Times New Roman" w:eastAsia="Times New Roman" w:hAnsi="Times New Roman"/>
            <w:color w:val="000000"/>
            <w:sz w:val="26"/>
            <w:szCs w:val="26"/>
            <w:rtl w:val="0"/>
          </w:rPr>
          <w:t xml:space="preserve">https://www.jetro.go.jp</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40"/>
        </w:tabs>
        <w:spacing w:after="0" w:before="0" w:line="240" w:lineRule="auto"/>
        <w:ind w:left="663" w:right="0" w:hanging="359"/>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headerReference r:id="rId11" w:type="default"/>
          <w:headerReference r:id="rId12" w:type="even"/>
          <w:footerReference r:id="rId13" w:type="default"/>
          <w:footerReference r:id="rId14" w:type="even"/>
          <w:pgSz w:h="16840" w:w="11900" w:orient="portrait"/>
          <w:pgMar w:bottom="567" w:top="709" w:left="1134" w:right="567" w:header="0" w:footer="555"/>
          <w:pgNumType w:start="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Mạng lưới học thuật người Việt Nam tại Nhật Bản: </w:t>
      </w:r>
      <w:r w:rsidDel="00000000" w:rsidR="00000000" w:rsidRPr="00000000">
        <w:rPr>
          <w:rFonts w:ascii="Times New Roman" w:cs="Times New Roman" w:eastAsia="Times New Roman" w:hAnsi="Times New Roman"/>
          <w:b w:val="0"/>
          <w:i w:val="0"/>
          <w:smallCaps w:val="0"/>
          <w:strike w:val="0"/>
          <w:color w:val="3698af"/>
          <w:sz w:val="26"/>
          <w:szCs w:val="26"/>
          <w:u w:val="single"/>
          <w:shd w:fill="auto" w:val="clear"/>
          <w:vertAlign w:val="baseline"/>
          <w:rtl w:val="0"/>
        </w:rPr>
        <w:t xml:space="preserve">https//jst.vanj.j</w:t>
      </w:r>
      <w:r w:rsidDel="00000000" w:rsidR="00000000" w:rsidRPr="00000000">
        <w:rPr>
          <w:rtl w:val="0"/>
        </w:rPr>
      </w:r>
    </w:p>
    <w:p w:rsidR="00000000" w:rsidDel="00000000" w:rsidP="00000000" w:rsidRDefault="00000000" w:rsidRPr="00000000" w14:paraId="000000CA">
      <w:pPr>
        <w:rPr>
          <w:sz w:val="26"/>
          <w:szCs w:val="26"/>
        </w:rPr>
      </w:pPr>
      <w:r w:rsidDel="00000000" w:rsidR="00000000" w:rsidRPr="00000000">
        <w:rPr>
          <w:rtl w:val="0"/>
        </w:rPr>
      </w:r>
    </w:p>
    <w:sectPr>
      <w:type w:val="nextPage"/>
      <w:pgSz w:h="16840" w:w="11900" w:orient="portrait"/>
      <w:pgMar w:bottom="1440" w:top="810" w:left="1134"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spacing w:line="14.399999999999999"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spacing w:line="14.399999999999999"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5727700</wp:posOffset>
              </wp:positionH>
              <wp:positionV relativeFrom="paragraph">
                <wp:posOffset>10071100</wp:posOffset>
              </wp:positionV>
              <wp:extent cx="177800" cy="98425"/>
              <wp:effectExtent b="0" l="0" r="0" t="0"/>
              <wp:wrapNone/>
              <wp:docPr id="1411" name=""/>
              <a:graphic>
                <a:graphicData uri="http://schemas.microsoft.com/office/word/2010/wordprocessingShape">
                  <wps:wsp>
                    <wps:cNvSpPr/>
                    <wps:cNvPr id="2" name="Shape 2"/>
                    <wps:spPr>
                      <a:xfrm>
                        <a:off x="5261863" y="3735550"/>
                        <a:ext cx="168275"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2e3671"/>
                              <w:sz w:val="20"/>
                              <w:vertAlign w:val="baseline"/>
                            </w:rPr>
                            <w:t xml:space="preserve"> PAGE \* MERGEFORMAT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5727700</wp:posOffset>
              </wp:positionH>
              <wp:positionV relativeFrom="paragraph">
                <wp:posOffset>10071100</wp:posOffset>
              </wp:positionV>
              <wp:extent cx="177800" cy="98425"/>
              <wp:effectExtent b="0" l="0" r="0" t="0"/>
              <wp:wrapNone/>
              <wp:docPr id="14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7800" cy="984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spacing w:line="14.399999999999999"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spacing w:line="14.39999999999999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 w:hanging="163"/>
      </w:pPr>
      <w:rPr>
        <w:rFonts w:ascii="Times New Roman" w:cs="Times New Roman" w:eastAsia="Times New Roman" w:hAnsi="Times New Roman"/>
        <w:sz w:val="28"/>
        <w:szCs w:val="28"/>
      </w:rPr>
    </w:lvl>
    <w:lvl w:ilvl="1">
      <w:start w:val="1"/>
      <w:numFmt w:val="bullet"/>
      <w:lvlText w:val="•"/>
      <w:lvlJc w:val="left"/>
      <w:pPr>
        <w:ind w:left="1059" w:hanging="164"/>
      </w:pPr>
      <w:rPr/>
    </w:lvl>
    <w:lvl w:ilvl="2">
      <w:start w:val="1"/>
      <w:numFmt w:val="bullet"/>
      <w:lvlText w:val="•"/>
      <w:lvlJc w:val="left"/>
      <w:pPr>
        <w:ind w:left="2010" w:hanging="164"/>
      </w:pPr>
      <w:rPr/>
    </w:lvl>
    <w:lvl w:ilvl="3">
      <w:start w:val="1"/>
      <w:numFmt w:val="bullet"/>
      <w:lvlText w:val="•"/>
      <w:lvlJc w:val="left"/>
      <w:pPr>
        <w:ind w:left="2961" w:hanging="163"/>
      </w:pPr>
      <w:rPr/>
    </w:lvl>
    <w:lvl w:ilvl="4">
      <w:start w:val="1"/>
      <w:numFmt w:val="bullet"/>
      <w:lvlText w:val="•"/>
      <w:lvlJc w:val="left"/>
      <w:pPr>
        <w:ind w:left="3913" w:hanging="163"/>
      </w:pPr>
      <w:rPr/>
    </w:lvl>
    <w:lvl w:ilvl="5">
      <w:start w:val="1"/>
      <w:numFmt w:val="bullet"/>
      <w:lvlText w:val="•"/>
      <w:lvlJc w:val="left"/>
      <w:pPr>
        <w:ind w:left="4864" w:hanging="164"/>
      </w:pPr>
      <w:rPr/>
    </w:lvl>
    <w:lvl w:ilvl="6">
      <w:start w:val="1"/>
      <w:numFmt w:val="bullet"/>
      <w:lvlText w:val="•"/>
      <w:lvlJc w:val="left"/>
      <w:pPr>
        <w:ind w:left="5815" w:hanging="164"/>
      </w:pPr>
      <w:rPr/>
    </w:lvl>
    <w:lvl w:ilvl="7">
      <w:start w:val="1"/>
      <w:numFmt w:val="bullet"/>
      <w:lvlText w:val="•"/>
      <w:lvlJc w:val="left"/>
      <w:pPr>
        <w:ind w:left="6766" w:hanging="164"/>
      </w:pPr>
      <w:rPr/>
    </w:lvl>
    <w:lvl w:ilvl="8">
      <w:start w:val="1"/>
      <w:numFmt w:val="bullet"/>
      <w:lvlText w:val="•"/>
      <w:lvlJc w:val="left"/>
      <w:pPr>
        <w:ind w:left="7717" w:hanging="162.9999999999991"/>
      </w:pPr>
      <w:rPr/>
    </w:lvl>
  </w:abstractNum>
  <w:abstractNum w:abstractNumId="3">
    <w:lvl w:ilvl="0">
      <w:start w:val="1"/>
      <w:numFmt w:val="bullet"/>
      <w:lvlText w:val="●"/>
      <w:lvlJc w:val="left"/>
      <w:pPr>
        <w:ind w:left="664" w:hanging="358.99999999999994"/>
      </w:pPr>
      <w:rPr>
        <w:rFonts w:ascii="Noto Sans Symbols" w:cs="Noto Sans Symbols" w:eastAsia="Noto Sans Symbols" w:hAnsi="Noto Sans Symbols"/>
      </w:rPr>
    </w:lvl>
    <w:lvl w:ilvl="1">
      <w:start w:val="1"/>
      <w:numFmt w:val="bullet"/>
      <w:lvlText w:val="o"/>
      <w:lvlJc w:val="left"/>
      <w:pPr>
        <w:ind w:left="1384" w:hanging="360"/>
      </w:pPr>
      <w:rPr>
        <w:rFonts w:ascii="Courier New" w:cs="Courier New" w:eastAsia="Courier New" w:hAnsi="Courier New"/>
      </w:rPr>
    </w:lvl>
    <w:lvl w:ilvl="2">
      <w:start w:val="1"/>
      <w:numFmt w:val="bullet"/>
      <w:lvlText w:val="▪"/>
      <w:lvlJc w:val="left"/>
      <w:pPr>
        <w:ind w:left="2104" w:hanging="360"/>
      </w:pPr>
      <w:rPr>
        <w:rFonts w:ascii="Noto Sans Symbols" w:cs="Noto Sans Symbols" w:eastAsia="Noto Sans Symbols" w:hAnsi="Noto Sans Symbols"/>
      </w:rPr>
    </w:lvl>
    <w:lvl w:ilvl="3">
      <w:start w:val="1"/>
      <w:numFmt w:val="bullet"/>
      <w:lvlText w:val="●"/>
      <w:lvlJc w:val="left"/>
      <w:pPr>
        <w:ind w:left="2824" w:hanging="360"/>
      </w:pPr>
      <w:rPr>
        <w:rFonts w:ascii="Noto Sans Symbols" w:cs="Noto Sans Symbols" w:eastAsia="Noto Sans Symbols" w:hAnsi="Noto Sans Symbols"/>
      </w:rPr>
    </w:lvl>
    <w:lvl w:ilvl="4">
      <w:start w:val="1"/>
      <w:numFmt w:val="bullet"/>
      <w:lvlText w:val="o"/>
      <w:lvlJc w:val="left"/>
      <w:pPr>
        <w:ind w:left="3544" w:hanging="360"/>
      </w:pPr>
      <w:rPr>
        <w:rFonts w:ascii="Courier New" w:cs="Courier New" w:eastAsia="Courier New" w:hAnsi="Courier New"/>
      </w:rPr>
    </w:lvl>
    <w:lvl w:ilvl="5">
      <w:start w:val="1"/>
      <w:numFmt w:val="bullet"/>
      <w:lvlText w:val="▪"/>
      <w:lvlJc w:val="left"/>
      <w:pPr>
        <w:ind w:left="4264" w:hanging="360"/>
      </w:pPr>
      <w:rPr>
        <w:rFonts w:ascii="Noto Sans Symbols" w:cs="Noto Sans Symbols" w:eastAsia="Noto Sans Symbols" w:hAnsi="Noto Sans Symbols"/>
      </w:rPr>
    </w:lvl>
    <w:lvl w:ilvl="6">
      <w:start w:val="1"/>
      <w:numFmt w:val="bullet"/>
      <w:lvlText w:val="●"/>
      <w:lvlJc w:val="left"/>
      <w:pPr>
        <w:ind w:left="4984" w:hanging="360"/>
      </w:pPr>
      <w:rPr>
        <w:rFonts w:ascii="Noto Sans Symbols" w:cs="Noto Sans Symbols" w:eastAsia="Noto Sans Symbols" w:hAnsi="Noto Sans Symbols"/>
      </w:rPr>
    </w:lvl>
    <w:lvl w:ilvl="7">
      <w:start w:val="1"/>
      <w:numFmt w:val="bullet"/>
      <w:lvlText w:val="o"/>
      <w:lvlJc w:val="left"/>
      <w:pPr>
        <w:ind w:left="5704" w:hanging="360"/>
      </w:pPr>
      <w:rPr>
        <w:rFonts w:ascii="Courier New" w:cs="Courier New" w:eastAsia="Courier New" w:hAnsi="Courier New"/>
      </w:rPr>
    </w:lvl>
    <w:lvl w:ilvl="8">
      <w:start w:val="1"/>
      <w:numFmt w:val="bullet"/>
      <w:lvlText w:val="▪"/>
      <w:lvlJc w:val="left"/>
      <w:pPr>
        <w:ind w:left="6424"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Times New Roman" w:cs="Times New Roman" w:eastAsia="Times New Roman" w:hAnsi="Times New Roman"/>
      <w:b w:val="1"/>
      <w:color w:val="00b050"/>
      <w:sz w:val="28"/>
      <w:szCs w:val="28"/>
    </w:rPr>
  </w:style>
  <w:style w:type="paragraph" w:styleId="Heading2">
    <w:name w:val="heading 2"/>
    <w:basedOn w:val="Normal"/>
    <w:next w:val="Normal"/>
    <w:pPr>
      <w:keepNext w:val="1"/>
      <w:keepLines w:val="1"/>
      <w:spacing w:after="0" w:before="40" w:lineRule="auto"/>
      <w:ind w:firstLine="284"/>
      <w:jc w:val="both"/>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ind w:firstLine="284"/>
      <w:jc w:val="center"/>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ind w:firstLine="284"/>
      <w:jc w:val="both"/>
    </w:pPr>
    <w:rPr>
      <w:rFonts w:ascii="Cambria" w:cs="Cambria" w:eastAsia="Cambria" w:hAnsi="Cambria"/>
      <w:b w:val="1"/>
      <w:color w:val="ff0000"/>
      <w:sz w:val="36"/>
      <w:szCs w:val="36"/>
    </w:rPr>
  </w:style>
  <w:style w:type="paragraph" w:styleId="Normal" w:default="1">
    <w:name w:val="Normal"/>
    <w:qFormat w:val="1"/>
  </w:style>
  <w:style w:type="paragraph" w:styleId="Heading1">
    <w:name w:val="heading 1"/>
    <w:basedOn w:val="Normal"/>
    <w:next w:val="Normal"/>
    <w:link w:val="Heading1Char"/>
    <w:uiPriority w:val="9"/>
    <w:qFormat w:val="1"/>
    <w:rsid w:val="0065744B"/>
    <w:pPr>
      <w:keepNext w:val="1"/>
      <w:keepLines w:val="1"/>
      <w:spacing w:after="0" w:before="240" w:line="240" w:lineRule="auto"/>
      <w:outlineLvl w:val="0"/>
    </w:pPr>
    <w:rPr>
      <w:rFonts w:ascii="Times New Roman" w:eastAsia="SimSun" w:hAnsi="Times New Roman"/>
      <w:b w:val="1"/>
      <w:color w:val="00b050"/>
      <w:sz w:val="28"/>
      <w:szCs w:val="32"/>
    </w:rPr>
  </w:style>
  <w:style w:type="paragraph" w:styleId="Heading2">
    <w:name w:val="heading 2"/>
    <w:basedOn w:val="Normal"/>
    <w:next w:val="Normal"/>
    <w:link w:val="Heading2Char"/>
    <w:uiPriority w:val="9"/>
    <w:unhideWhenUsed w:val="1"/>
    <w:qFormat w:val="1"/>
    <w:rsid w:val="0065744B"/>
    <w:pPr>
      <w:keepNext w:val="1"/>
      <w:keepLines w:val="1"/>
      <w:spacing w:after="0" w:before="40"/>
      <w:ind w:firstLine="284"/>
      <w:jc w:val="both"/>
      <w:outlineLvl w:val="1"/>
    </w:pPr>
    <w:rPr>
      <w:rFonts w:ascii="Cambria" w:eastAsia="Times New Roman" w:hAnsi="Cambria"/>
      <w:b w:val="1"/>
      <w:color w:val="0070c0"/>
      <w:sz w:val="28"/>
      <w:szCs w:val="26"/>
    </w:rPr>
  </w:style>
  <w:style w:type="paragraph" w:styleId="Heading3">
    <w:name w:val="heading 3"/>
    <w:basedOn w:val="Normal"/>
    <w:next w:val="Normal"/>
    <w:link w:val="Heading3Char"/>
    <w:uiPriority w:val="9"/>
    <w:unhideWhenUsed w:val="1"/>
    <w:qFormat w:val="1"/>
    <w:rsid w:val="0065744B"/>
    <w:pPr>
      <w:keepNext w:val="1"/>
      <w:keepLines w:val="1"/>
      <w:spacing w:after="0" w:before="40"/>
      <w:ind w:firstLine="284"/>
      <w:jc w:val="center"/>
      <w:outlineLvl w:val="2"/>
    </w:pPr>
    <w:rPr>
      <w:rFonts w:ascii="Cambria" w:eastAsia="Times New Roman" w:hAnsi="Cambria"/>
      <w:b w:val="1"/>
      <w:i w:val="1"/>
      <w:color w:val="ff0000"/>
      <w:sz w:val="28"/>
      <w:szCs w:val="24"/>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65744B"/>
    <w:pPr>
      <w:spacing w:after="0" w:line="240" w:lineRule="auto"/>
      <w:ind w:firstLine="284"/>
      <w:contextualSpacing w:val="1"/>
      <w:jc w:val="both"/>
    </w:pPr>
    <w:rPr>
      <w:rFonts w:ascii="Cambria" w:eastAsia="Times New Roman" w:hAnsi="Cambria"/>
      <w:b w:val="1"/>
      <w:color w:val="ff0000"/>
      <w:spacing w:val="-10"/>
      <w:kern w:val="28"/>
      <w:sz w:val="36"/>
      <w:szCs w:val="56"/>
    </w:rPr>
  </w:style>
  <w:style w:type="character" w:styleId="Heading1Char" w:customStyle="1">
    <w:name w:val="Heading 1 Char"/>
    <w:link w:val="Heading1"/>
    <w:uiPriority w:val="9"/>
    <w:rsid w:val="0065744B"/>
    <w:rPr>
      <w:rFonts w:ascii="Times New Roman" w:eastAsia="SimSun" w:hAnsi="Times New Roman"/>
      <w:b w:val="1"/>
      <w:color w:val="00b050"/>
      <w:sz w:val="28"/>
      <w:szCs w:val="32"/>
      <w:lang w:eastAsia="en-US"/>
    </w:rPr>
  </w:style>
  <w:style w:type="character" w:styleId="Heading2Char" w:customStyle="1">
    <w:name w:val="Heading 2 Char"/>
    <w:link w:val="Heading2"/>
    <w:uiPriority w:val="9"/>
    <w:rsid w:val="0065744B"/>
    <w:rPr>
      <w:rFonts w:ascii="Cambria" w:eastAsia="Times New Roman" w:hAnsi="Cambria"/>
      <w:b w:val="1"/>
      <w:color w:val="0070c0"/>
      <w:sz w:val="28"/>
      <w:szCs w:val="26"/>
      <w:lang w:eastAsia="en-US"/>
    </w:rPr>
  </w:style>
  <w:style w:type="character" w:styleId="Heading3Char" w:customStyle="1">
    <w:name w:val="Heading 3 Char"/>
    <w:link w:val="Heading3"/>
    <w:uiPriority w:val="9"/>
    <w:rsid w:val="0065744B"/>
    <w:rPr>
      <w:rFonts w:ascii="Cambria" w:eastAsia="Times New Roman" w:hAnsi="Cambria"/>
      <w:b w:val="1"/>
      <w:i w:val="1"/>
      <w:color w:val="ff0000"/>
      <w:sz w:val="28"/>
      <w:szCs w:val="24"/>
      <w:lang w:eastAsia="en-US"/>
    </w:rPr>
  </w:style>
  <w:style w:type="character" w:styleId="TitleChar" w:customStyle="1">
    <w:name w:val="Title Char"/>
    <w:link w:val="Title"/>
    <w:uiPriority w:val="10"/>
    <w:rsid w:val="0065744B"/>
    <w:rPr>
      <w:rFonts w:ascii="Cambria" w:eastAsia="Times New Roman" w:hAnsi="Cambria"/>
      <w:b w:val="1"/>
      <w:color w:val="ff0000"/>
      <w:spacing w:val="-10"/>
      <w:kern w:val="28"/>
      <w:sz w:val="36"/>
      <w:szCs w:val="56"/>
      <w:lang w:eastAsia="en-US"/>
    </w:rPr>
  </w:style>
  <w:style w:type="character" w:styleId="Hyperlink">
    <w:name w:val="Hyperlink"/>
    <w:uiPriority w:val="99"/>
    <w:unhideWhenUsed w:val="1"/>
    <w:qFormat w:val="1"/>
    <w:rsid w:val="0065744B"/>
    <w:rPr>
      <w:color w:val="0000ff"/>
      <w:u w:val="single"/>
    </w:rPr>
  </w:style>
  <w:style w:type="table" w:styleId="TableGrid">
    <w:name w:val="Table Grid"/>
    <w:basedOn w:val="TableNormal"/>
    <w:rsid w:val="00D944B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qFormat w:val="1"/>
    <w:rsid w:val="00052080"/>
    <w:pPr>
      <w:spacing w:after="100" w:afterAutospacing="1" w:before="100" w:beforeAutospacing="1" w:line="240" w:lineRule="auto"/>
    </w:pPr>
    <w:rPr>
      <w:rFonts w:ascii="Times New Roman" w:eastAsia="Times New Roman" w:hAnsi="Times New Roman"/>
      <w:sz w:val="24"/>
      <w:szCs w:val="24"/>
      <w:lang w:eastAsia="vi-VN"/>
    </w:rPr>
  </w:style>
  <w:style w:type="paragraph" w:styleId="ListParagraph">
    <w:name w:val="List Paragraph"/>
    <w:basedOn w:val="Normal"/>
    <w:uiPriority w:val="34"/>
    <w:qFormat w:val="1"/>
    <w:rsid w:val="0078771B"/>
    <w:pPr>
      <w:spacing w:after="0" w:line="240" w:lineRule="auto"/>
      <w:ind w:left="720"/>
      <w:contextualSpacing w:val="1"/>
    </w:pPr>
    <w:rPr>
      <w:rFonts w:ascii="Times New Roman" w:eastAsia="Times New Roman" w:hAnsi="Times New Roman"/>
      <w:sz w:val="24"/>
      <w:szCs w:val="24"/>
      <w:lang w:val="en-US"/>
    </w:rPr>
  </w:style>
  <w:style w:type="character" w:styleId="Strong">
    <w:name w:val="Strong"/>
    <w:basedOn w:val="DefaultParagraphFont"/>
    <w:uiPriority w:val="22"/>
    <w:qFormat w:val="1"/>
    <w:rsid w:val="00D34E7E"/>
    <w:rPr>
      <w:b w:val="1"/>
      <w:bCs w:val="1"/>
    </w:rPr>
  </w:style>
  <w:style w:type="paragraph" w:styleId="BodyText">
    <w:name w:val="Body Text"/>
    <w:basedOn w:val="Normal"/>
    <w:link w:val="BodyTextChar"/>
    <w:uiPriority w:val="1"/>
    <w:unhideWhenUsed w:val="1"/>
    <w:qFormat w:val="1"/>
    <w:rsid w:val="00F20C98"/>
    <w:pPr>
      <w:widowControl w:val="0"/>
      <w:spacing w:after="0" w:line="240" w:lineRule="auto"/>
      <w:ind w:left="108" w:hanging="360"/>
    </w:pPr>
    <w:rPr>
      <w:rFonts w:ascii="Times New Roman" w:eastAsia="Times New Roman" w:hAnsi="Times New Roman" w:cstheme="minorBidi"/>
      <w:sz w:val="28"/>
      <w:szCs w:val="28"/>
      <w:lang w:val="en-US"/>
    </w:rPr>
  </w:style>
  <w:style w:type="character" w:styleId="BodyTextChar" w:customStyle="1">
    <w:name w:val="Body Text Char"/>
    <w:basedOn w:val="DefaultParagraphFont"/>
    <w:link w:val="BodyText"/>
    <w:uiPriority w:val="1"/>
    <w:rsid w:val="00F20C98"/>
    <w:rPr>
      <w:rFonts w:ascii="Times New Roman" w:eastAsia="Times New Roman" w:hAnsi="Times New Roman" w:cstheme="minorBidi"/>
      <w:sz w:val="28"/>
      <w:szCs w:val="28"/>
    </w:rPr>
  </w:style>
  <w:style w:type="character" w:styleId="UnresolvedMention" w:customStyle="1">
    <w:name w:val="Unresolved Mention"/>
    <w:basedOn w:val="DefaultParagraphFont"/>
    <w:uiPriority w:val="99"/>
    <w:semiHidden w:val="1"/>
    <w:unhideWhenUsed w:val="1"/>
    <w:rsid w:val="009F5746"/>
    <w:rPr>
      <w:color w:val="605e5c"/>
      <w:shd w:color="auto" w:fill="e1dfdd" w:val="clear"/>
    </w:rPr>
  </w:style>
  <w:style w:type="character" w:styleId="Other" w:customStyle="1">
    <w:name w:val="Other_"/>
    <w:basedOn w:val="DefaultParagraphFont"/>
    <w:link w:val="Other0"/>
    <w:rsid w:val="00162E94"/>
    <w:rPr>
      <w:rFonts w:ascii="Segoe UI" w:cs="Segoe UI" w:eastAsia="Segoe UI" w:hAnsi="Segoe UI"/>
      <w:sz w:val="22"/>
      <w:szCs w:val="22"/>
      <w:shd w:color="auto" w:fill="ffffff" w:val="clear"/>
    </w:rPr>
  </w:style>
  <w:style w:type="paragraph" w:styleId="Other0" w:customStyle="1">
    <w:name w:val="Other"/>
    <w:basedOn w:val="Normal"/>
    <w:link w:val="Other"/>
    <w:rsid w:val="00162E94"/>
    <w:pPr>
      <w:widowControl w:val="0"/>
      <w:shd w:color="auto" w:fill="ffffff" w:val="clear"/>
      <w:spacing w:after="60" w:line="276" w:lineRule="auto"/>
      <w:ind w:firstLine="400"/>
    </w:pPr>
    <w:rPr>
      <w:rFonts w:ascii="Segoe UI" w:cs="Segoe UI" w:eastAsia="Segoe UI" w:hAnsi="Segoe UI"/>
      <w:lang w:val="en-US"/>
    </w:rPr>
  </w:style>
  <w:style w:type="character" w:styleId="Headerorfooter" w:customStyle="1">
    <w:name w:val="Header or footer_"/>
    <w:basedOn w:val="DefaultParagraphFont"/>
    <w:link w:val="Headerorfooter0"/>
    <w:rsid w:val="00162E94"/>
    <w:rPr>
      <w:rFonts w:ascii="Times New Roman" w:eastAsia="Times New Roman" w:hAnsi="Times New Roman"/>
      <w:b w:val="1"/>
      <w:bCs w:val="1"/>
      <w:color w:val="2e3671"/>
      <w:shd w:color="auto" w:fill="ffffff" w:val="clear"/>
    </w:rPr>
  </w:style>
  <w:style w:type="paragraph" w:styleId="Headerorfooter0" w:customStyle="1">
    <w:name w:val="Header or footer"/>
    <w:basedOn w:val="Normal"/>
    <w:link w:val="Headerorfooter"/>
    <w:rsid w:val="00162E94"/>
    <w:pPr>
      <w:widowControl w:val="0"/>
      <w:shd w:color="auto" w:fill="ffffff" w:val="clear"/>
      <w:spacing w:after="0" w:line="240" w:lineRule="auto"/>
    </w:pPr>
    <w:rPr>
      <w:rFonts w:ascii="Times New Roman" w:eastAsia="Times New Roman" w:hAnsi="Times New Roman"/>
      <w:b w:val="1"/>
      <w:bCs w:val="1"/>
      <w:color w:val="2e3671"/>
      <w:sz w:val="20"/>
      <w:szCs w:val="20"/>
      <w:lang w:val="en-US"/>
    </w:rPr>
  </w:style>
  <w:style w:type="character" w:styleId="Tablecaption" w:customStyle="1">
    <w:name w:val="Table caption_"/>
    <w:basedOn w:val="DefaultParagraphFont"/>
    <w:link w:val="Tablecaption0"/>
    <w:rsid w:val="00E3044C"/>
    <w:rPr>
      <w:rFonts w:ascii="Segoe UI" w:cs="Segoe UI" w:eastAsia="Segoe UI" w:hAnsi="Segoe UI"/>
      <w:sz w:val="22"/>
      <w:szCs w:val="22"/>
      <w:shd w:color="auto" w:fill="ffffff" w:val="clear"/>
    </w:rPr>
  </w:style>
  <w:style w:type="paragraph" w:styleId="Tablecaption0" w:customStyle="1">
    <w:name w:val="Table caption"/>
    <w:basedOn w:val="Normal"/>
    <w:link w:val="Tablecaption"/>
    <w:rsid w:val="00E3044C"/>
    <w:pPr>
      <w:widowControl w:val="0"/>
      <w:shd w:color="auto" w:fill="ffffff" w:val="clear"/>
      <w:spacing w:after="0" w:line="240" w:lineRule="auto"/>
    </w:pPr>
    <w:rPr>
      <w:rFonts w:ascii="Segoe UI" w:cs="Segoe UI" w:eastAsia="Segoe UI" w:hAnsi="Segoe UI"/>
      <w:lang w:val="en-US"/>
    </w:rPr>
  </w:style>
  <w:style w:type="table" w:styleId="TableGrid1" w:customStyle="1">
    <w:name w:val="Table Grid1"/>
    <w:basedOn w:val="TableNormal"/>
    <w:next w:val="TableGrid"/>
    <w:uiPriority w:val="39"/>
    <w:rsid w:val="00E3044C"/>
    <w:rPr>
      <w:rFonts w:asciiTheme="minorHAnsi" w:cstheme="minorBidi" w:eastAsiaTheme="minorHAns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2Bold" w:customStyle="1">
    <w:name w:val="Body text (2) + Bold"/>
    <w:rsid w:val="00B756E0"/>
    <w:rPr>
      <w:rFonts w:ascii="Times New Roman" w:cs="Times New Roman" w:eastAsia="Times New Roman" w:hAnsi="Times New Roman"/>
      <w:b w:val="1"/>
      <w:bCs w:val="1"/>
      <w:i w:val="0"/>
      <w:iCs w:val="0"/>
      <w:smallCaps w:val="0"/>
      <w:strike w:val="0"/>
      <w:color w:val="000000"/>
      <w:spacing w:val="0"/>
      <w:w w:val="100"/>
      <w:position w:val="0"/>
      <w:sz w:val="24"/>
      <w:szCs w:val="24"/>
      <w:u w:val="none"/>
      <w:lang w:bidi="vi-VN" w:eastAsia="vi-VN" w:val="vi-VN"/>
    </w:rPr>
  </w:style>
  <w:style w:type="character" w:styleId="YoungMixChar" w:customStyle="1">
    <w:name w:val="YoungMix_Char"/>
    <w:rsid w:val="00B756E0"/>
    <w:rPr>
      <w:rFonts w:ascii="Times New Roman" w:hAnsi="Times New Roman"/>
      <w:sz w:val="24"/>
    </w:rPr>
  </w:style>
  <w:style w:type="character" w:styleId="apple-tab-span" w:customStyle="1">
    <w:name w:val="apple-tab-span"/>
    <w:basedOn w:val="DefaultParagraphFont"/>
    <w:rsid w:val="0067070B"/>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Calibri" w:cs="Calibri" w:eastAsia="Calibri" w:hAnsi="Calibri"/>
    </w:rPr>
    <w:tblPr>
      <w:tblStyleRowBandSize w:val="1"/>
      <w:tblStyleColBandSize w:val="1"/>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rPr>
      <w:rFonts w:ascii="Calibri" w:cs="Calibri" w:eastAsia="Calibri" w:hAnsi="Calibri"/>
    </w:rPr>
    <w:tblPr>
      <w:tblStyleRowBandSize w:val="1"/>
      <w:tblStyleColBandSize w:val="1"/>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paragraph" w:styleId="Footer">
    <w:name w:val="footer"/>
    <w:basedOn w:val="Normal"/>
    <w:link w:val="FooterChar"/>
    <w:uiPriority w:val="99"/>
    <w:unhideWhenUsed w:val="1"/>
    <w:rsid w:val="00F20D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0D10"/>
  </w:style>
  <w:style w:type="paragraph" w:styleId="Header">
    <w:name w:val="header"/>
    <w:basedOn w:val="Normal"/>
    <w:link w:val="HeaderChar"/>
    <w:uiPriority w:val="99"/>
    <w:unhideWhenUsed w:val="1"/>
    <w:rsid w:val="00F20D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0D1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jetro.go.jp"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at.go.jp"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ccoc.com/search?query=th%C6%B0%C6%A1ng+m%E1%BA%A1i+c%E1%BB%A7a+Nh%E1%BA%ADt+b%E1%BA%A3n&amp;tbm=vid" TargetMode="External"/><Relationship Id="rId8" Type="http://schemas.openxmlformats.org/officeDocument/2006/relationships/hyperlink" Target="https://www.worldbank.org/en/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lp9UNc94o1CPJUfVAQR7KCs4Q==">CgMxLjAyCGguZ2pkZ3hzMgloLjMwajB6bGw4AHIhMUlXV3pGclZ0NjNzQVNLMmhuOXpWZnl4bzhsR2lBY2ZC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2023-06-26T13:30:00Z</dcterms:created>
  <dc:creator>A</dc:creator>
</cp:coreProperties>
</file>