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6F" w:rsidRDefault="003F5B6F" w:rsidP="003F5B6F">
      <w:pPr>
        <w:pStyle w:val="NormalWeb"/>
        <w:spacing w:before="0" w:beforeAutospacing="0" w:after="0" w:afterAutospacing="0"/>
        <w:jc w:val="center"/>
      </w:pPr>
      <w:r>
        <w:rPr>
          <w:rFonts w:ascii="Calibri" w:hAnsi="Calibri" w:cs="Calibri"/>
          <w:b/>
          <w:bCs/>
          <w:color w:val="FF0000"/>
          <w:sz w:val="30"/>
          <w:szCs w:val="30"/>
        </w:rPr>
        <w:t>Bài 30</w:t>
      </w:r>
    </w:p>
    <w:p w:rsidR="003F5B6F" w:rsidRDefault="003F5B6F" w:rsidP="003F5B6F">
      <w:pPr>
        <w:pStyle w:val="NormalWeb"/>
        <w:spacing w:before="0" w:beforeAutospacing="0" w:after="0" w:afterAutospacing="0"/>
        <w:jc w:val="center"/>
      </w:pPr>
      <w:r>
        <w:rPr>
          <w:rFonts w:ascii="Calibri" w:hAnsi="Calibri" w:cs="Calibri"/>
          <w:b/>
          <w:bCs/>
          <w:color w:val="0070C0"/>
          <w:sz w:val="30"/>
          <w:szCs w:val="30"/>
        </w:rPr>
        <w:t>TỔ CHỨC LÃNH THỔ CÔNG NGHIỆP</w:t>
      </w:r>
    </w:p>
    <w:p w:rsidR="003F5B6F" w:rsidRDefault="003F5B6F" w:rsidP="003F5B6F">
      <w:pPr>
        <w:pStyle w:val="NormalWeb"/>
        <w:spacing w:before="0" w:beforeAutospacing="0" w:after="0" w:afterAutospacing="0"/>
        <w:jc w:val="center"/>
      </w:pPr>
      <w:r>
        <w:rPr>
          <w:rFonts w:ascii="Calibri" w:hAnsi="Calibri" w:cs="Calibri"/>
          <w:color w:val="0000CC"/>
          <w:sz w:val="28"/>
          <w:szCs w:val="28"/>
        </w:rPr>
        <w:t>(Số tiết: …………. tiết)</w:t>
      </w:r>
    </w:p>
    <w:p w:rsidR="003F5B6F" w:rsidRDefault="003F5B6F" w:rsidP="003F5B6F"/>
    <w:p w:rsidR="003F5B6F" w:rsidRDefault="003F5B6F" w:rsidP="003F5B6F">
      <w:pPr>
        <w:pStyle w:val="NormalWeb"/>
        <w:spacing w:before="0" w:beforeAutospacing="0" w:after="0" w:afterAutospacing="0"/>
        <w:jc w:val="both"/>
      </w:pPr>
      <w:r>
        <w:rPr>
          <w:rFonts w:ascii="Calibri" w:hAnsi="Calibri" w:cs="Calibri"/>
          <w:b/>
          <w:bCs/>
          <w:color w:val="00B050"/>
          <w:sz w:val="26"/>
          <w:szCs w:val="26"/>
        </w:rPr>
        <w:t>I. MỤC TIÊU </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1. Kiến thức</w:t>
      </w:r>
    </w:p>
    <w:p w:rsidR="003F5B6F" w:rsidRDefault="003F5B6F" w:rsidP="003F5B6F">
      <w:pPr>
        <w:pStyle w:val="NormalWeb"/>
        <w:spacing w:before="0" w:beforeAutospacing="0" w:after="0" w:afterAutospacing="0"/>
        <w:jc w:val="both"/>
      </w:pPr>
      <w:r>
        <w:rPr>
          <w:rFonts w:ascii="Calibri" w:hAnsi="Calibri" w:cs="Calibri"/>
          <w:color w:val="000000"/>
          <w:sz w:val="26"/>
          <w:szCs w:val="26"/>
        </w:rPr>
        <w:t>- Trình bày quan niệm và vai trò của tổ chức lãnh thổ công nghiệp.</w:t>
      </w:r>
    </w:p>
    <w:p w:rsidR="003F5B6F" w:rsidRDefault="003F5B6F" w:rsidP="003F5B6F">
      <w:pPr>
        <w:pStyle w:val="NormalWeb"/>
        <w:spacing w:before="0" w:beforeAutospacing="0" w:after="0" w:afterAutospacing="0"/>
        <w:jc w:val="both"/>
      </w:pPr>
      <w:r>
        <w:rPr>
          <w:rFonts w:ascii="Calibri" w:hAnsi="Calibri" w:cs="Calibri"/>
          <w:color w:val="000000"/>
          <w:sz w:val="26"/>
          <w:szCs w:val="26"/>
        </w:rPr>
        <w:t>- Phân biệt được vai trò, đặc điểm của các hình thức tổ chức lãnh thổ công nghiệp</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2. Về năng lực:</w:t>
      </w:r>
    </w:p>
    <w:p w:rsidR="003F5B6F" w:rsidRDefault="003F5B6F" w:rsidP="003F5B6F">
      <w:pPr>
        <w:pStyle w:val="NormalWeb"/>
        <w:spacing w:before="0" w:beforeAutospacing="0" w:after="0" w:afterAutospacing="0"/>
        <w:jc w:val="both"/>
      </w:pPr>
      <w:r>
        <w:rPr>
          <w:rFonts w:ascii="Calibri" w:hAnsi="Calibri" w:cs="Calibri"/>
          <w:b/>
          <w:bCs/>
          <w:color w:val="C00000"/>
          <w:sz w:val="26"/>
          <w:szCs w:val="26"/>
        </w:rPr>
        <w:t>a. Năng lực chung:</w:t>
      </w:r>
    </w:p>
    <w:p w:rsidR="003F5B6F" w:rsidRDefault="003F5B6F" w:rsidP="003F5B6F">
      <w:pPr>
        <w:pStyle w:val="NormalWeb"/>
        <w:numPr>
          <w:ilvl w:val="0"/>
          <w:numId w:val="19"/>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Tự học tự chủ: </w:t>
      </w:r>
    </w:p>
    <w:p w:rsidR="003F5B6F" w:rsidRDefault="003F5B6F" w:rsidP="003F5B6F">
      <w:pPr>
        <w:pStyle w:val="NormalWeb"/>
        <w:spacing w:before="0" w:beforeAutospacing="0" w:after="0" w:afterAutospacing="0"/>
        <w:jc w:val="both"/>
      </w:pPr>
      <w:r>
        <w:rPr>
          <w:rFonts w:ascii="Calibri" w:hAnsi="Calibri" w:cs="Calibri"/>
          <w:color w:val="000000"/>
          <w:sz w:val="26"/>
          <w:szCs w:val="26"/>
        </w:rPr>
        <w:t>- Chủ động thực hiện nhiệm vụ học tập được giao.</w:t>
      </w:r>
    </w:p>
    <w:p w:rsidR="003F5B6F" w:rsidRDefault="003F5B6F" w:rsidP="003F5B6F">
      <w:pPr>
        <w:pStyle w:val="NormalWeb"/>
        <w:spacing w:before="0" w:beforeAutospacing="0" w:after="0" w:afterAutospacing="0"/>
        <w:jc w:val="both"/>
      </w:pPr>
      <w:r>
        <w:rPr>
          <w:rFonts w:ascii="Calibri" w:hAnsi="Calibri" w:cs="Calibri"/>
          <w:color w:val="000000"/>
          <w:sz w:val="26"/>
          <w:szCs w:val="26"/>
        </w:rPr>
        <w:t>- Đánh giá và điều chỉnh được kế hoạch học tập; hình thành cách học riêng của bản thân; tìm kiếm, lựa chọn nguồn tài liệu phù hợp.</w:t>
      </w:r>
    </w:p>
    <w:p w:rsidR="003F5B6F" w:rsidRDefault="003F5B6F" w:rsidP="003F5B6F">
      <w:pPr>
        <w:pStyle w:val="NormalWeb"/>
        <w:spacing w:before="0" w:beforeAutospacing="0" w:after="0" w:afterAutospacing="0"/>
        <w:jc w:val="both"/>
      </w:pPr>
      <w:r>
        <w:rPr>
          <w:rFonts w:ascii="Calibri" w:hAnsi="Calibri" w:cs="Calibri"/>
          <w:color w:val="000000"/>
          <w:sz w:val="26"/>
          <w:szCs w:val="26"/>
        </w:rPr>
        <w:t>- Ghi chép thông tin bằng các hình thức phù hợp, thuận lợi cho việc ghi nhớ, sử dụng, bổ sung khi cần thiết.</w:t>
      </w:r>
    </w:p>
    <w:p w:rsidR="003F5B6F" w:rsidRDefault="003F5B6F" w:rsidP="003F5B6F">
      <w:pPr>
        <w:pStyle w:val="NormalWeb"/>
        <w:numPr>
          <w:ilvl w:val="0"/>
          <w:numId w:val="20"/>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Giao tiếp hợp tác:</w:t>
      </w:r>
    </w:p>
    <w:p w:rsidR="003F5B6F" w:rsidRDefault="003F5B6F" w:rsidP="003F5B6F">
      <w:pPr>
        <w:pStyle w:val="NormalWeb"/>
        <w:spacing w:before="0" w:beforeAutospacing="0" w:after="0" w:afterAutospacing="0"/>
        <w:jc w:val="both"/>
      </w:pPr>
      <w:r>
        <w:rPr>
          <w:rFonts w:ascii="Calibri" w:hAnsi="Calibri" w:cs="Calibri"/>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3F5B6F" w:rsidRDefault="003F5B6F" w:rsidP="003F5B6F">
      <w:pPr>
        <w:pStyle w:val="NormalWeb"/>
        <w:spacing w:before="0" w:beforeAutospacing="0" w:after="0" w:afterAutospacing="0"/>
        <w:jc w:val="both"/>
      </w:pPr>
      <w:r>
        <w:rPr>
          <w:rFonts w:ascii="Calibri" w:hAnsi="Calibri" w:cs="Calibri"/>
          <w:color w:val="000000"/>
          <w:sz w:val="26"/>
          <w:szCs w:val="26"/>
        </w:rPr>
        <w:t>- Biết chủ động trong giao tiếp, tự tin và biết kiểm soát cảm xúc, thái độ khi nói trước nhiều người.</w:t>
      </w:r>
    </w:p>
    <w:p w:rsidR="003F5B6F" w:rsidRDefault="003F5B6F" w:rsidP="003F5B6F">
      <w:pPr>
        <w:pStyle w:val="NormalWeb"/>
        <w:numPr>
          <w:ilvl w:val="0"/>
          <w:numId w:val="21"/>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Năng lực giải quyết vấn đề và sáng tạo: </w:t>
      </w:r>
    </w:p>
    <w:p w:rsidR="003F5B6F" w:rsidRDefault="003F5B6F" w:rsidP="003F5B6F">
      <w:pPr>
        <w:pStyle w:val="NormalWeb"/>
        <w:spacing w:before="0" w:beforeAutospacing="0" w:after="160" w:afterAutospacing="0"/>
        <w:jc w:val="both"/>
      </w:pPr>
      <w:r>
        <w:rPr>
          <w:rFonts w:ascii="Calibri" w:hAnsi="Calibri" w:cs="Calibri"/>
          <w:color w:val="000000"/>
          <w:sz w:val="26"/>
          <w:szCs w:val="26"/>
        </w:rPr>
        <w:t>- Có thể sử dụng các phương tiện công nghệ để hỗ trợ tìm kiếm thông tin liên quan đến nội dung bài học</w:t>
      </w:r>
    </w:p>
    <w:p w:rsidR="003F5B6F" w:rsidRDefault="003F5B6F" w:rsidP="003F5B6F">
      <w:pPr>
        <w:pStyle w:val="NormalWeb"/>
        <w:spacing w:before="0" w:beforeAutospacing="0" w:after="0" w:afterAutospacing="0"/>
        <w:jc w:val="both"/>
      </w:pPr>
      <w:r>
        <w:rPr>
          <w:rFonts w:ascii="Calibri" w:hAnsi="Calibri" w:cs="Calibri"/>
          <w:b/>
          <w:bCs/>
          <w:color w:val="C00000"/>
          <w:sz w:val="26"/>
          <w:szCs w:val="26"/>
        </w:rPr>
        <w:t>b. Năng lực địa lí</w:t>
      </w:r>
    </w:p>
    <w:p w:rsidR="003F5B6F" w:rsidRDefault="003F5B6F" w:rsidP="003F5B6F">
      <w:pPr>
        <w:pStyle w:val="NormalWeb"/>
        <w:numPr>
          <w:ilvl w:val="0"/>
          <w:numId w:val="22"/>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Nhận thức khoa học địa lí: </w:t>
      </w:r>
    </w:p>
    <w:p w:rsidR="003F5B6F" w:rsidRDefault="003F5B6F" w:rsidP="003F5B6F">
      <w:pPr>
        <w:pStyle w:val="NormalWeb"/>
        <w:spacing w:before="0" w:beforeAutospacing="0" w:after="0" w:afterAutospacing="0"/>
        <w:jc w:val="both"/>
      </w:pPr>
      <w:r>
        <w:rPr>
          <w:rFonts w:ascii="Calibri" w:hAnsi="Calibri" w:cs="Calibri"/>
          <w:color w:val="000000"/>
          <w:sz w:val="26"/>
          <w:szCs w:val="26"/>
        </w:rPr>
        <w:t>- Nhận thức thế giới theo quan điểm không gian, giải thích hiện tượng và quá trình địa lí</w:t>
      </w:r>
      <w:r>
        <w:rPr>
          <w:color w:val="000000"/>
          <w:sz w:val="26"/>
          <w:szCs w:val="26"/>
        </w:rPr>
        <w:t>.</w:t>
      </w:r>
    </w:p>
    <w:p w:rsidR="003F5B6F" w:rsidRDefault="003F5B6F" w:rsidP="003F5B6F">
      <w:pPr>
        <w:pStyle w:val="NormalWeb"/>
        <w:spacing w:before="0" w:beforeAutospacing="0" w:after="0" w:afterAutospacing="0"/>
        <w:jc w:val="both"/>
      </w:pPr>
      <w:r>
        <w:rPr>
          <w:color w:val="000000"/>
          <w:sz w:val="26"/>
          <w:szCs w:val="26"/>
        </w:rPr>
        <w:t>- Nội dung thuyết kiến tạo mảng.</w:t>
      </w:r>
    </w:p>
    <w:p w:rsidR="003F5B6F" w:rsidRDefault="003F5B6F" w:rsidP="003F5B6F">
      <w:pPr>
        <w:pStyle w:val="NormalWeb"/>
        <w:numPr>
          <w:ilvl w:val="0"/>
          <w:numId w:val="23"/>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Tìm hiểu địa lí: </w:t>
      </w:r>
    </w:p>
    <w:p w:rsidR="003F5B6F" w:rsidRDefault="003F5B6F" w:rsidP="003F5B6F">
      <w:pPr>
        <w:pStyle w:val="NormalWeb"/>
        <w:spacing w:before="0" w:beforeAutospacing="0" w:after="160" w:afterAutospacing="0"/>
        <w:jc w:val="both"/>
      </w:pPr>
      <w:r>
        <w:rPr>
          <w:rFonts w:ascii="Calibri" w:hAnsi="Calibri" w:cs="Calibri"/>
          <w:color w:val="000000"/>
          <w:sz w:val="26"/>
          <w:szCs w:val="26"/>
        </w:rPr>
        <w:t>Sử dụng các công cụ địa lí học, khai thác Internet phục vụ môn học</w:t>
      </w:r>
    </w:p>
    <w:p w:rsidR="003F5B6F" w:rsidRDefault="003F5B6F" w:rsidP="003F5B6F">
      <w:pPr>
        <w:pStyle w:val="NormalWeb"/>
        <w:numPr>
          <w:ilvl w:val="0"/>
          <w:numId w:val="24"/>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Vận dụng kiến thức, kĩ năng đã học:</w:t>
      </w:r>
    </w:p>
    <w:p w:rsidR="003F5B6F" w:rsidRDefault="003F5B6F" w:rsidP="003F5B6F">
      <w:pPr>
        <w:pStyle w:val="NormalWeb"/>
        <w:spacing w:before="0" w:beforeAutospacing="0" w:after="0" w:afterAutospacing="0"/>
        <w:jc w:val="both"/>
      </w:pPr>
      <w:r>
        <w:rPr>
          <w:rFonts w:ascii="Calibri" w:hAnsi="Calibri" w:cs="Calibri"/>
          <w:color w:val="000000"/>
          <w:sz w:val="26"/>
          <w:szCs w:val="26"/>
        </w:rPr>
        <w:t>- Cập nhật thông tin và liên hệ thực tế, vận dụng trí thức địa lí giải quyết vấn đề thực tiễn</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3. Về phẩm chất </w:t>
      </w:r>
    </w:p>
    <w:p w:rsidR="003F5B6F" w:rsidRDefault="003F5B6F" w:rsidP="003F5B6F">
      <w:pPr>
        <w:pStyle w:val="NormalWeb"/>
        <w:spacing w:before="0" w:beforeAutospacing="0" w:after="0" w:afterAutospacing="0"/>
        <w:jc w:val="both"/>
      </w:pPr>
      <w:r>
        <w:rPr>
          <w:rFonts w:ascii="Calibri" w:hAnsi="Calibri" w:cs="Calibri"/>
          <w:color w:val="000000"/>
          <w:sz w:val="26"/>
          <w:szCs w:val="26"/>
        </w:rPr>
        <w:t>- Chăm chỉ: tích cực tìm thông tin và hứng thú với việc học, nghiên cứu các nội dung kiến thức liên quan bài học.</w:t>
      </w:r>
    </w:p>
    <w:p w:rsidR="003F5B6F" w:rsidRDefault="003F5B6F" w:rsidP="003F5B6F">
      <w:pPr>
        <w:pStyle w:val="NormalWeb"/>
        <w:spacing w:before="0" w:beforeAutospacing="0" w:after="0" w:afterAutospacing="0"/>
        <w:jc w:val="both"/>
      </w:pPr>
      <w:r>
        <w:rPr>
          <w:rFonts w:ascii="Calibri" w:hAnsi="Calibri" w:cs="Calibri"/>
          <w:color w:val="000000"/>
          <w:sz w:val="26"/>
          <w:szCs w:val="26"/>
        </w:rPr>
        <w:t>- Trách nhiệm: hành động cụ thể trong việc sử dụng hợp lí tài nguyên thiên nhiên và bảo vệ môi trường.</w:t>
      </w:r>
    </w:p>
    <w:p w:rsidR="003F5B6F" w:rsidRDefault="003F5B6F" w:rsidP="003F5B6F">
      <w:pPr>
        <w:pStyle w:val="NormalWeb"/>
        <w:spacing w:before="0" w:beforeAutospacing="0" w:after="0" w:afterAutospacing="0"/>
        <w:jc w:val="both"/>
      </w:pPr>
      <w:r>
        <w:rPr>
          <w:rFonts w:ascii="Calibri" w:hAnsi="Calibri" w:cs="Calibri"/>
          <w:b/>
          <w:bCs/>
          <w:color w:val="00B050"/>
          <w:sz w:val="26"/>
          <w:szCs w:val="26"/>
        </w:rPr>
        <w:lastRenderedPageBreak/>
        <w:t>II. THIẾT BỊ DẠY HỌC VÀ HỌC LIỆU</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1. Thiết bị dạy học </w:t>
      </w:r>
    </w:p>
    <w:p w:rsidR="003F5B6F" w:rsidRDefault="003F5B6F" w:rsidP="003F5B6F">
      <w:pPr>
        <w:pStyle w:val="NormalWeb"/>
        <w:spacing w:before="0" w:beforeAutospacing="0" w:after="0" w:afterAutospacing="0"/>
        <w:jc w:val="both"/>
      </w:pPr>
      <w:r>
        <w:rPr>
          <w:rFonts w:ascii="Calibri" w:hAnsi="Calibri" w:cs="Calibri"/>
          <w:color w:val="000000"/>
          <w:sz w:val="26"/>
          <w:szCs w:val="26"/>
        </w:rPr>
        <w:t>- Bài giảng điện tử.</w:t>
      </w:r>
    </w:p>
    <w:p w:rsidR="003F5B6F" w:rsidRDefault="003F5B6F" w:rsidP="003F5B6F">
      <w:pPr>
        <w:pStyle w:val="NormalWeb"/>
        <w:spacing w:before="0" w:beforeAutospacing="0" w:after="0" w:afterAutospacing="0"/>
        <w:jc w:val="both"/>
      </w:pPr>
      <w:r>
        <w:rPr>
          <w:rFonts w:ascii="Calibri" w:hAnsi="Calibri" w:cs="Calibri"/>
          <w:color w:val="000000"/>
          <w:sz w:val="26"/>
          <w:szCs w:val="26"/>
        </w:rPr>
        <w:t>- Bản đồ, lược đồ công nghiệp thế giới.</w:t>
      </w:r>
    </w:p>
    <w:p w:rsidR="003F5B6F" w:rsidRDefault="003F5B6F" w:rsidP="003F5B6F">
      <w:pPr>
        <w:pStyle w:val="NormalWeb"/>
        <w:spacing w:before="0" w:beforeAutospacing="0" w:after="0" w:afterAutospacing="0"/>
        <w:jc w:val="both"/>
      </w:pPr>
      <w:r>
        <w:rPr>
          <w:rFonts w:ascii="Calibri" w:hAnsi="Calibri" w:cs="Calibri"/>
          <w:color w:val="000000"/>
          <w:sz w:val="26"/>
          <w:szCs w:val="26"/>
        </w:rPr>
        <w:t>- Sơ đồ hệ thống hoá kiến thức</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2. Học liệu</w:t>
      </w:r>
    </w:p>
    <w:p w:rsidR="003F5B6F" w:rsidRDefault="003F5B6F" w:rsidP="003F5B6F">
      <w:pPr>
        <w:pStyle w:val="NormalWeb"/>
        <w:spacing w:before="0" w:beforeAutospacing="0" w:after="0" w:afterAutospacing="0"/>
        <w:jc w:val="both"/>
      </w:pPr>
      <w:r>
        <w:rPr>
          <w:rFonts w:ascii="Calibri" w:hAnsi="Calibri" w:cs="Calibri"/>
          <w:color w:val="000000"/>
          <w:sz w:val="26"/>
          <w:szCs w:val="26"/>
        </w:rPr>
        <w:t>- Tranh ảnh, video, sơ đồ… về một số hình thức tổ chức lãnh thổ nông nghiệp.</w:t>
      </w:r>
    </w:p>
    <w:p w:rsidR="003F5B6F" w:rsidRDefault="003F5B6F" w:rsidP="003F5B6F">
      <w:pPr>
        <w:pStyle w:val="NormalWeb"/>
        <w:spacing w:before="0" w:beforeAutospacing="0" w:after="0" w:afterAutospacing="0"/>
      </w:pPr>
      <w:r>
        <w:rPr>
          <w:rFonts w:ascii="Calibri" w:hAnsi="Calibri" w:cs="Calibri"/>
          <w:color w:val="000000"/>
          <w:sz w:val="26"/>
          <w:szCs w:val="26"/>
        </w:rPr>
        <w:t>- Các hình ảnh trong SGK.</w:t>
      </w:r>
    </w:p>
    <w:p w:rsidR="003F5B6F" w:rsidRDefault="003F5B6F" w:rsidP="003F5B6F">
      <w:pPr>
        <w:pStyle w:val="NormalWeb"/>
        <w:spacing w:before="0" w:beforeAutospacing="0" w:after="0" w:afterAutospacing="0"/>
      </w:pPr>
      <w:r>
        <w:rPr>
          <w:rFonts w:ascii="Calibri" w:hAnsi="Calibri" w:cs="Calibri"/>
          <w:color w:val="000000"/>
          <w:sz w:val="26"/>
          <w:szCs w:val="26"/>
        </w:rPr>
        <w:t>- Sách giáo khoa. </w:t>
      </w:r>
    </w:p>
    <w:p w:rsidR="003F5B6F" w:rsidRDefault="003F5B6F" w:rsidP="003F5B6F">
      <w:pPr>
        <w:pStyle w:val="NormalWeb"/>
        <w:spacing w:before="0" w:beforeAutospacing="0" w:after="0" w:afterAutospacing="0"/>
      </w:pPr>
      <w:r>
        <w:rPr>
          <w:rFonts w:ascii="Calibri" w:hAnsi="Calibri" w:cs="Calibri"/>
          <w:color w:val="000000"/>
          <w:sz w:val="26"/>
          <w:szCs w:val="26"/>
        </w:rPr>
        <w:t>- Tài liệu tham khảo có liên quan đến bài học.</w:t>
      </w:r>
    </w:p>
    <w:p w:rsidR="003F5B6F" w:rsidRDefault="003F5B6F" w:rsidP="003F5B6F">
      <w:pPr>
        <w:pStyle w:val="NormalWeb"/>
        <w:spacing w:before="0" w:beforeAutospacing="0" w:after="0" w:afterAutospacing="0"/>
      </w:pPr>
      <w:r>
        <w:rPr>
          <w:rFonts w:ascii="Calibri" w:hAnsi="Calibri" w:cs="Calibri"/>
          <w:color w:val="000000"/>
          <w:sz w:val="26"/>
          <w:szCs w:val="26"/>
        </w:rPr>
        <w:t>- Giấy A4, băng keo 2 mặt.</w:t>
      </w:r>
    </w:p>
    <w:p w:rsidR="003F5B6F" w:rsidRDefault="003F5B6F" w:rsidP="003F5B6F">
      <w:pPr>
        <w:pStyle w:val="NormalWeb"/>
        <w:spacing w:before="0" w:beforeAutospacing="0" w:after="0" w:afterAutospacing="0"/>
        <w:jc w:val="both"/>
      </w:pPr>
      <w:r>
        <w:rPr>
          <w:rFonts w:ascii="Calibri" w:hAnsi="Calibri" w:cs="Calibri"/>
          <w:b/>
          <w:bCs/>
          <w:color w:val="00B050"/>
          <w:sz w:val="26"/>
          <w:szCs w:val="26"/>
        </w:rPr>
        <w:t>III. TIẾN TRÌNH DẠY HỌC</w:t>
      </w:r>
      <w:r>
        <w:rPr>
          <w:rStyle w:val="apple-tab-span"/>
          <w:rFonts w:ascii="Calibri" w:hAnsi="Calibri" w:cs="Calibri"/>
          <w:b/>
          <w:bCs/>
          <w:color w:val="00B050"/>
          <w:sz w:val="26"/>
          <w:szCs w:val="26"/>
        </w:rPr>
        <w:tab/>
      </w:r>
    </w:p>
    <w:p w:rsidR="003F5B6F" w:rsidRDefault="003F5B6F" w:rsidP="003F5B6F">
      <w:pPr>
        <w:pStyle w:val="NormalWeb"/>
        <w:spacing w:before="0" w:beforeAutospacing="0" w:after="0" w:afterAutospacing="0"/>
        <w:jc w:val="both"/>
      </w:pPr>
      <w:r>
        <w:rPr>
          <w:rFonts w:ascii="Calibri" w:hAnsi="Calibri" w:cs="Calibri"/>
          <w:b/>
          <w:bCs/>
          <w:color w:val="FF0000"/>
          <w:sz w:val="26"/>
          <w:szCs w:val="26"/>
        </w:rPr>
        <w:t>1. Hoạt động 1: Mở đầu (Tình huống xuất phát) - 5 phút</w:t>
      </w:r>
    </w:p>
    <w:p w:rsidR="003F5B6F" w:rsidRDefault="003F5B6F" w:rsidP="003F5B6F">
      <w:pPr>
        <w:pStyle w:val="Heading2"/>
        <w:spacing w:before="0"/>
        <w:jc w:val="both"/>
      </w:pPr>
      <w:r>
        <w:rPr>
          <w:rFonts w:ascii="Calibri" w:hAnsi="Calibri" w:cs="Calibri"/>
          <w:color w:val="0070C0"/>
        </w:rPr>
        <w:t>a. Mục tiêu</w:t>
      </w:r>
    </w:p>
    <w:p w:rsidR="003F5B6F" w:rsidRDefault="003F5B6F" w:rsidP="003F5B6F">
      <w:pPr>
        <w:pStyle w:val="NormalWeb"/>
        <w:spacing w:before="0" w:beforeAutospacing="0" w:after="0" w:afterAutospacing="0"/>
        <w:jc w:val="both"/>
      </w:pPr>
      <w:r>
        <w:rPr>
          <w:rFonts w:ascii="Calibri" w:hAnsi="Calibri" w:cs="Calibri"/>
          <w:color w:val="000000"/>
          <w:sz w:val="26"/>
          <w:szCs w:val="26"/>
        </w:rPr>
        <w:t> - Huy động được một số kiến thức, kĩ năng, kinh nghiệm của HS đã học về ngành công nghiệp.</w:t>
      </w:r>
    </w:p>
    <w:p w:rsidR="003F5B6F" w:rsidRDefault="003F5B6F" w:rsidP="003F5B6F">
      <w:pPr>
        <w:pStyle w:val="NormalWeb"/>
        <w:spacing w:before="0" w:beforeAutospacing="0" w:after="0" w:afterAutospacing="0"/>
        <w:jc w:val="both"/>
      </w:pPr>
      <w:r>
        <w:rPr>
          <w:rFonts w:ascii="Calibri" w:hAnsi="Calibri" w:cs="Calibri"/>
          <w:color w:val="000000"/>
          <w:sz w:val="26"/>
          <w:szCs w:val="26"/>
        </w:rPr>
        <w:t>- Tạo hứng thú học tập, kích thích tò mò giúp HS nắm được bài học thông qua một số liên hệ thực tiễn để kết nối với bài mới.</w:t>
      </w:r>
    </w:p>
    <w:p w:rsidR="003F5B6F" w:rsidRDefault="003F5B6F" w:rsidP="003F5B6F">
      <w:pPr>
        <w:pStyle w:val="Heading2"/>
        <w:spacing w:before="0"/>
        <w:jc w:val="both"/>
      </w:pPr>
      <w:r>
        <w:rPr>
          <w:rFonts w:ascii="Calibri" w:hAnsi="Calibri" w:cs="Calibri"/>
          <w:color w:val="0070C0"/>
        </w:rPr>
        <w:t>b. Nội dung: </w:t>
      </w:r>
    </w:p>
    <w:p w:rsidR="003F5B6F" w:rsidRDefault="003F5B6F" w:rsidP="003F5B6F">
      <w:pPr>
        <w:pStyle w:val="NormalWeb"/>
        <w:spacing w:before="0" w:beforeAutospacing="0" w:after="0" w:afterAutospacing="0"/>
        <w:jc w:val="both"/>
      </w:pPr>
      <w:r>
        <w:rPr>
          <w:color w:val="000000"/>
          <w:sz w:val="26"/>
          <w:szCs w:val="26"/>
        </w:rPr>
        <w:t>Kể tên các khu công nghiệp, các điểm công nghiệp ở địa phương em hoặc nơi nào mà em biết.</w:t>
      </w:r>
    </w:p>
    <w:p w:rsidR="003F5B6F" w:rsidRDefault="003F5B6F" w:rsidP="003F5B6F">
      <w:pPr>
        <w:pStyle w:val="Heading2"/>
        <w:spacing w:before="0"/>
        <w:jc w:val="both"/>
      </w:pPr>
      <w:r>
        <w:rPr>
          <w:rFonts w:ascii="Calibri" w:hAnsi="Calibri" w:cs="Calibri"/>
          <w:color w:val="0070C0"/>
        </w:rPr>
        <w:t xml:space="preserve">c. Sản phẩm: </w:t>
      </w:r>
      <w:r>
        <w:rPr>
          <w:rFonts w:ascii="Calibri" w:hAnsi="Calibri" w:cs="Calibri"/>
          <w:b w:val="0"/>
          <w:bCs w:val="0"/>
          <w:color w:val="000000"/>
        </w:rPr>
        <w:t>Câu trả lời của HS</w:t>
      </w:r>
    </w:p>
    <w:p w:rsidR="003F5B6F" w:rsidRDefault="003F5B6F" w:rsidP="003F5B6F">
      <w:pPr>
        <w:pStyle w:val="NormalWeb"/>
        <w:shd w:val="clear" w:color="auto" w:fill="FFFFFF"/>
        <w:spacing w:before="0" w:beforeAutospacing="0" w:after="0" w:afterAutospacing="0"/>
        <w:jc w:val="both"/>
      </w:pPr>
      <w:r>
        <w:rPr>
          <w:b/>
          <w:bCs/>
          <w:color w:val="0070C0"/>
          <w:sz w:val="26"/>
          <w:szCs w:val="26"/>
        </w:rPr>
        <w:t>d. Tổ chức thực hiện: </w:t>
      </w:r>
    </w:p>
    <w:p w:rsidR="003F5B6F" w:rsidRDefault="003F5B6F" w:rsidP="003F5B6F">
      <w:pPr>
        <w:pStyle w:val="NormalWeb"/>
        <w:spacing w:before="0" w:beforeAutospacing="0" w:after="0" w:afterAutospacing="0"/>
        <w:jc w:val="both"/>
      </w:pPr>
      <w:r>
        <w:rPr>
          <w:b/>
          <w:bCs/>
          <w:color w:val="000000"/>
          <w:sz w:val="26"/>
          <w:szCs w:val="26"/>
        </w:rPr>
        <w:t xml:space="preserve">- Bước 1 - Chuyển giao nhiệm vụ: </w:t>
      </w:r>
      <w:r>
        <w:rPr>
          <w:color w:val="000000"/>
          <w:sz w:val="26"/>
          <w:szCs w:val="26"/>
        </w:rPr>
        <w:t xml:space="preserve">GV nêu yêu cầu cho HS: </w:t>
      </w:r>
      <w:r>
        <w:rPr>
          <w:b/>
          <w:bCs/>
          <w:color w:val="000000"/>
          <w:sz w:val="26"/>
          <w:szCs w:val="26"/>
        </w:rPr>
        <w:t>Kể tên các khu công nghiệp, các điểm công nghiệp ở địa phương em hoặc nơi nào mà em biết. </w:t>
      </w:r>
    </w:p>
    <w:p w:rsidR="003F5B6F" w:rsidRDefault="003F5B6F" w:rsidP="003F5B6F">
      <w:pPr>
        <w:pStyle w:val="NormalWeb"/>
        <w:spacing w:before="0" w:beforeAutospacing="0" w:after="0" w:afterAutospacing="0"/>
        <w:jc w:val="both"/>
      </w:pPr>
      <w:r>
        <w:rPr>
          <w:b/>
          <w:bCs/>
          <w:color w:val="000000"/>
          <w:sz w:val="26"/>
          <w:szCs w:val="26"/>
        </w:rPr>
        <w:t xml:space="preserve">- Bước 2 - Thực hiện nhiệm vụ: </w:t>
      </w:r>
      <w:r>
        <w:rPr>
          <w:color w:val="000000"/>
          <w:sz w:val="26"/>
          <w:szCs w:val="26"/>
        </w:rPr>
        <w:t>GV gọi 3 HS lên bảng viết kết quả trong thời gian 1 phút.</w:t>
      </w:r>
      <w:r>
        <w:rPr>
          <w:rFonts w:ascii="Calibri" w:hAnsi="Calibri" w:cs="Calibri"/>
          <w:color w:val="000000"/>
          <w:sz w:val="22"/>
          <w:szCs w:val="22"/>
        </w:rPr>
        <w:t xml:space="preserve"> </w:t>
      </w:r>
      <w:r>
        <w:rPr>
          <w:color w:val="000000"/>
          <w:sz w:val="26"/>
          <w:szCs w:val="26"/>
        </w:rPr>
        <w:t xml:space="preserve">Cả lớp suy nghĩ và hoàn thành nhiệm vụ của </w:t>
      </w:r>
      <w:r>
        <w:rPr>
          <w:rFonts w:ascii="Calibri" w:hAnsi="Calibri" w:cs="Calibri"/>
          <w:color w:val="000000"/>
          <w:sz w:val="26"/>
          <w:szCs w:val="26"/>
        </w:rPr>
        <w:t>mình.</w:t>
      </w:r>
    </w:p>
    <w:p w:rsidR="003F5B6F" w:rsidRDefault="003F5B6F" w:rsidP="003F5B6F">
      <w:pPr>
        <w:pStyle w:val="NormalWeb"/>
        <w:spacing w:before="0" w:beforeAutospacing="0" w:after="0" w:afterAutospacing="0"/>
        <w:ind w:left="-55"/>
        <w:jc w:val="both"/>
      </w:pPr>
      <w:r>
        <w:rPr>
          <w:rFonts w:ascii="Calibri" w:hAnsi="Calibri" w:cs="Calibri"/>
          <w:b/>
          <w:bCs/>
          <w:color w:val="000000"/>
          <w:sz w:val="26"/>
          <w:szCs w:val="26"/>
        </w:rPr>
        <w:t>- Bước 3 - Báo cáo, thảo luận:</w:t>
      </w:r>
      <w:r>
        <w:rPr>
          <w:rFonts w:ascii="Calibri" w:hAnsi="Calibri" w:cs="Calibri"/>
          <w:color w:val="000000"/>
          <w:sz w:val="26"/>
          <w:szCs w:val="26"/>
        </w:rPr>
        <w:t xml:space="preserve"> Các HS còn lại thẩm định</w:t>
      </w:r>
      <w:r>
        <w:rPr>
          <w:rFonts w:ascii="Calibri" w:hAnsi="Calibri" w:cs="Calibri"/>
          <w:b/>
          <w:bCs/>
          <w:color w:val="000000"/>
          <w:sz w:val="26"/>
          <w:szCs w:val="26"/>
        </w:rPr>
        <w:t> </w:t>
      </w:r>
    </w:p>
    <w:p w:rsidR="003F5B6F" w:rsidRDefault="003F5B6F" w:rsidP="003F5B6F">
      <w:pPr>
        <w:pStyle w:val="NormalWeb"/>
        <w:spacing w:before="0" w:beforeAutospacing="0" w:after="0" w:afterAutospacing="0"/>
        <w:ind w:left="-55"/>
        <w:jc w:val="both"/>
      </w:pPr>
      <w:r>
        <w:rPr>
          <w:rFonts w:ascii="Calibri" w:hAnsi="Calibri" w:cs="Calibri"/>
          <w:b/>
          <w:bCs/>
          <w:color w:val="000000"/>
          <w:sz w:val="26"/>
          <w:szCs w:val="26"/>
        </w:rPr>
        <w:t>- Bước 4 - Kết luận, nhận định</w:t>
      </w:r>
      <w:r>
        <w:rPr>
          <w:rFonts w:ascii="Calibri" w:hAnsi="Calibri" w:cs="Calibri"/>
          <w:color w:val="000000"/>
          <w:sz w:val="26"/>
          <w:szCs w:val="26"/>
        </w:rPr>
        <w:t>:</w:t>
      </w:r>
      <w:r>
        <w:rPr>
          <w:rFonts w:ascii="Calibri" w:hAnsi="Calibri" w:cs="Calibri"/>
          <w:b/>
          <w:bCs/>
          <w:color w:val="000000"/>
          <w:sz w:val="26"/>
          <w:szCs w:val="26"/>
        </w:rPr>
        <w:t xml:space="preserve"> </w:t>
      </w:r>
      <w:r>
        <w:rPr>
          <w:rFonts w:ascii="Calibri" w:hAnsi="Calibri" w:cs="Calibri"/>
          <w:color w:val="000000"/>
          <w:sz w:val="26"/>
          <w:szCs w:val="26"/>
        </w:rPr>
        <w:t>GV đánh giá kết quả, dẫn dắt vào bài.</w:t>
      </w:r>
    </w:p>
    <w:p w:rsidR="003F5B6F" w:rsidRDefault="003F5B6F" w:rsidP="003F5B6F">
      <w:pPr>
        <w:pStyle w:val="NormalWeb"/>
        <w:spacing w:before="0" w:beforeAutospacing="0" w:after="0" w:afterAutospacing="0"/>
        <w:jc w:val="both"/>
      </w:pPr>
      <w:r>
        <w:rPr>
          <w:rFonts w:ascii="Calibri" w:hAnsi="Calibri" w:cs="Calibri"/>
          <w:b/>
          <w:bCs/>
          <w:color w:val="FF0000"/>
          <w:sz w:val="26"/>
          <w:szCs w:val="26"/>
        </w:rPr>
        <w:t>2. Hoạt động 2: Hình thành kiến thức mới (35 phút)</w:t>
      </w:r>
    </w:p>
    <w:p w:rsidR="003F5B6F" w:rsidRDefault="003F5B6F" w:rsidP="003F5B6F">
      <w:pPr>
        <w:pStyle w:val="NormalWeb"/>
        <w:spacing w:before="0" w:beforeAutospacing="0" w:after="0" w:afterAutospacing="0"/>
        <w:jc w:val="center"/>
      </w:pPr>
      <w:r>
        <w:rPr>
          <w:b/>
          <w:bCs/>
          <w:color w:val="00B050"/>
          <w:sz w:val="26"/>
          <w:szCs w:val="26"/>
        </w:rPr>
        <w:t xml:space="preserve">NỘI DUNG 1: </w:t>
      </w:r>
      <w:r>
        <w:rPr>
          <w:rFonts w:ascii="Calibri" w:hAnsi="Calibri" w:cs="Calibri"/>
          <w:b/>
          <w:bCs/>
          <w:color w:val="00B050"/>
          <w:sz w:val="26"/>
          <w:szCs w:val="26"/>
        </w:rPr>
        <w:t>TÌM HIỂU QUAN NIỆM VÀ VAI TRÒ CỦA TỔ CHỨC LÃNH THỔ CÔNG NGHIỆP (10 PHÚT)</w:t>
      </w:r>
    </w:p>
    <w:p w:rsidR="003F5B6F" w:rsidRDefault="003F5B6F" w:rsidP="003F5B6F">
      <w:pPr>
        <w:pStyle w:val="NormalWeb"/>
        <w:spacing w:before="0" w:beforeAutospacing="0" w:after="0" w:afterAutospacing="0"/>
      </w:pPr>
      <w:r>
        <w:rPr>
          <w:rFonts w:ascii="Calibri" w:hAnsi="Calibri" w:cs="Calibri"/>
          <w:b/>
          <w:bCs/>
          <w:color w:val="0070C0"/>
          <w:sz w:val="26"/>
          <w:szCs w:val="26"/>
        </w:rPr>
        <w:t>a. Mục tiêu</w:t>
      </w:r>
    </w:p>
    <w:p w:rsidR="003F5B6F" w:rsidRDefault="003F5B6F" w:rsidP="003F5B6F">
      <w:pPr>
        <w:pStyle w:val="NormalWeb"/>
        <w:spacing w:before="0" w:beforeAutospacing="0" w:after="0" w:afterAutospacing="0"/>
        <w:jc w:val="both"/>
      </w:pPr>
      <w:r>
        <w:rPr>
          <w:rFonts w:ascii="Calibri" w:hAnsi="Calibri" w:cs="Calibri"/>
          <w:color w:val="000000"/>
          <w:sz w:val="26"/>
          <w:szCs w:val="26"/>
        </w:rPr>
        <w:t>- Trình bày được quan niệm, vai trò của tổ chức lãnh thổ công nghiệp.</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b. Nội dung</w:t>
      </w:r>
    </w:p>
    <w:p w:rsidR="003F5B6F" w:rsidRDefault="003F5B6F" w:rsidP="003F5B6F">
      <w:pPr>
        <w:pStyle w:val="NormalWeb"/>
        <w:spacing w:before="0" w:beforeAutospacing="0" w:after="0" w:afterAutospacing="0"/>
        <w:jc w:val="both"/>
      </w:pPr>
      <w:r>
        <w:rPr>
          <w:rFonts w:ascii="Calibri" w:hAnsi="Calibri" w:cs="Calibri"/>
          <w:color w:val="000000"/>
          <w:sz w:val="26"/>
          <w:szCs w:val="26"/>
        </w:rPr>
        <w:t>- Dựa vào thông tin trong mục 1 tr 86, hãy trình bày quan niệm và vai trò của tổ chức lãnh thổ CN.</w:t>
      </w:r>
    </w:p>
    <w:p w:rsidR="003F5B6F" w:rsidRDefault="003F5B6F" w:rsidP="003F5B6F">
      <w:pPr>
        <w:pStyle w:val="NormalWeb"/>
        <w:spacing w:before="0" w:beforeAutospacing="0" w:after="0" w:afterAutospacing="0"/>
      </w:pPr>
      <w:r>
        <w:rPr>
          <w:rFonts w:ascii="Calibri" w:hAnsi="Calibri" w:cs="Calibri"/>
          <w:b/>
          <w:bCs/>
          <w:color w:val="0070C0"/>
          <w:sz w:val="26"/>
          <w:szCs w:val="26"/>
        </w:rPr>
        <w:t>c. Sản phẩm</w:t>
      </w:r>
    </w:p>
    <w:tbl>
      <w:tblPr>
        <w:tblW w:w="0" w:type="auto"/>
        <w:jc w:val="center"/>
        <w:tblCellMar>
          <w:top w:w="15" w:type="dxa"/>
          <w:left w:w="15" w:type="dxa"/>
          <w:bottom w:w="15" w:type="dxa"/>
          <w:right w:w="15" w:type="dxa"/>
        </w:tblCellMar>
        <w:tblLook w:val="04A0"/>
      </w:tblPr>
      <w:tblGrid>
        <w:gridCol w:w="9576"/>
      </w:tblGrid>
      <w:tr w:rsidR="003F5B6F" w:rsidTr="003F5B6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5B6F" w:rsidRDefault="003F5B6F">
            <w:pPr>
              <w:pStyle w:val="NormalWeb"/>
              <w:spacing w:before="0" w:beforeAutospacing="0" w:after="0" w:afterAutospacing="0"/>
              <w:jc w:val="both"/>
            </w:pPr>
            <w:r>
              <w:rPr>
                <w:rFonts w:ascii="Calibri" w:hAnsi="Calibri" w:cs="Calibri"/>
                <w:b/>
                <w:bCs/>
                <w:color w:val="0070C0"/>
                <w:sz w:val="26"/>
                <w:szCs w:val="26"/>
              </w:rPr>
              <w:t>- Quan niệm:</w:t>
            </w:r>
            <w:r>
              <w:rPr>
                <w:rFonts w:ascii="Calibri" w:hAnsi="Calibri" w:cs="Calibri"/>
                <w:color w:val="000000"/>
                <w:sz w:val="26"/>
                <w:szCs w:val="26"/>
              </w:rPr>
              <w:t xml:space="preserve"> Tổ chức lãnh thổ công nghiệp là việc bố trí, sắp xếp các hình thức tổ chức lãnh thổ công nghiệp để tạo nên các không gian lãnh thổ công nghiệp các cấp khác nhau.</w:t>
            </w:r>
          </w:p>
          <w:p w:rsidR="003F5B6F" w:rsidRDefault="003F5B6F">
            <w:pPr>
              <w:pStyle w:val="NormalWeb"/>
              <w:spacing w:before="0" w:beforeAutospacing="0" w:after="0" w:afterAutospacing="0"/>
              <w:jc w:val="both"/>
            </w:pPr>
            <w:r>
              <w:rPr>
                <w:rFonts w:ascii="Calibri" w:hAnsi="Calibri" w:cs="Calibri"/>
                <w:b/>
                <w:bCs/>
                <w:color w:val="0070C0"/>
                <w:sz w:val="26"/>
                <w:szCs w:val="26"/>
              </w:rPr>
              <w:t>- Vai trò: </w:t>
            </w:r>
          </w:p>
          <w:p w:rsidR="003F5B6F" w:rsidRDefault="003F5B6F">
            <w:pPr>
              <w:pStyle w:val="NormalWeb"/>
              <w:spacing w:before="0" w:beforeAutospacing="0" w:after="0" w:afterAutospacing="0"/>
              <w:ind w:firstLine="529"/>
              <w:jc w:val="both"/>
            </w:pPr>
            <w:r>
              <w:rPr>
                <w:rFonts w:ascii="Calibri" w:hAnsi="Calibri" w:cs="Calibri"/>
                <w:color w:val="000000"/>
                <w:sz w:val="26"/>
                <w:szCs w:val="26"/>
              </w:rPr>
              <w:t>+ Sử dụng hợp lí các điều kiện tự nhiên và nguồn tài nguyên thiên nhiên, điều kiện kinh tế - xã hội nhằm đạt hiệu quả cao nhất về kinh tế - xã hội và môi trường.</w:t>
            </w:r>
          </w:p>
          <w:p w:rsidR="003F5B6F" w:rsidRDefault="003F5B6F">
            <w:pPr>
              <w:pStyle w:val="NormalWeb"/>
              <w:spacing w:before="0" w:beforeAutospacing="0" w:after="0" w:afterAutospacing="0"/>
              <w:ind w:firstLine="529"/>
              <w:jc w:val="both"/>
            </w:pPr>
            <w:r>
              <w:rPr>
                <w:rFonts w:ascii="Calibri" w:hAnsi="Calibri" w:cs="Calibri"/>
                <w:color w:val="000000"/>
                <w:sz w:val="26"/>
                <w:szCs w:val="26"/>
              </w:rPr>
              <w:t>+ Phát huy sức mạnh tổng hợp của đất nước.</w:t>
            </w:r>
          </w:p>
          <w:p w:rsidR="003F5B6F" w:rsidRDefault="003F5B6F">
            <w:pPr>
              <w:pStyle w:val="NormalWeb"/>
              <w:spacing w:before="0" w:beforeAutospacing="0" w:after="0" w:afterAutospacing="0" w:line="0" w:lineRule="atLeast"/>
              <w:ind w:firstLine="529"/>
              <w:jc w:val="both"/>
            </w:pPr>
            <w:r>
              <w:rPr>
                <w:rFonts w:ascii="Calibri" w:hAnsi="Calibri" w:cs="Calibri"/>
                <w:color w:val="000000"/>
                <w:sz w:val="26"/>
                <w:szCs w:val="26"/>
              </w:rPr>
              <w:t>+ Thu hút nguồn lực từ bên ngoài lãnh thổ</w:t>
            </w:r>
          </w:p>
        </w:tc>
      </w:tr>
    </w:tbl>
    <w:p w:rsidR="003F5B6F" w:rsidRDefault="003F5B6F" w:rsidP="003F5B6F">
      <w:pPr>
        <w:pStyle w:val="NormalWeb"/>
        <w:spacing w:before="0" w:beforeAutospacing="0" w:after="0" w:afterAutospacing="0"/>
        <w:jc w:val="both"/>
      </w:pPr>
      <w:r>
        <w:rPr>
          <w:rFonts w:ascii="Calibri" w:hAnsi="Calibri" w:cs="Calibri"/>
          <w:b/>
          <w:bCs/>
          <w:color w:val="0070C0"/>
          <w:sz w:val="26"/>
          <w:szCs w:val="26"/>
        </w:rPr>
        <w:t>d. Tổ chức thực hiện</w:t>
      </w:r>
    </w:p>
    <w:p w:rsidR="003F5B6F" w:rsidRDefault="003F5B6F" w:rsidP="003F5B6F">
      <w:pPr>
        <w:pStyle w:val="NormalWeb"/>
        <w:spacing w:before="0" w:beforeAutospacing="0" w:after="0" w:afterAutospacing="0"/>
        <w:jc w:val="both"/>
      </w:pPr>
      <w:r>
        <w:rPr>
          <w:rFonts w:ascii="Calibri" w:hAnsi="Calibri" w:cs="Calibri"/>
          <w:b/>
          <w:bCs/>
          <w:color w:val="000000"/>
          <w:sz w:val="26"/>
          <w:szCs w:val="26"/>
        </w:rPr>
        <w:t>- Bước 1- Chuyển giao nhiệm vụ:</w:t>
      </w:r>
      <w:r>
        <w:rPr>
          <w:rFonts w:ascii="Calibri" w:hAnsi="Calibri" w:cs="Calibri"/>
          <w:color w:val="000000"/>
          <w:sz w:val="26"/>
          <w:szCs w:val="26"/>
        </w:rPr>
        <w:t xml:space="preserve"> GV yêu cầu HS đọc mục I, xác định vai trò của các tổ chức LTCN trên thế giới và riêng ở nước ta.</w:t>
      </w:r>
    </w:p>
    <w:p w:rsidR="003F5B6F" w:rsidRDefault="003F5B6F" w:rsidP="003F5B6F">
      <w:pPr>
        <w:pStyle w:val="NormalWeb"/>
        <w:spacing w:before="0" w:beforeAutospacing="0" w:after="0" w:afterAutospacing="0"/>
        <w:jc w:val="both"/>
      </w:pPr>
      <w:r>
        <w:rPr>
          <w:rFonts w:ascii="Calibri" w:hAnsi="Calibri" w:cs="Calibri"/>
          <w:b/>
          <w:bCs/>
          <w:color w:val="000000"/>
          <w:sz w:val="26"/>
          <w:szCs w:val="26"/>
        </w:rPr>
        <w:t xml:space="preserve">- Bước 2 – Thực hiện nhiệm vụ: </w:t>
      </w:r>
      <w:r>
        <w:rPr>
          <w:rFonts w:ascii="Calibri" w:hAnsi="Calibri" w:cs="Calibri"/>
          <w:color w:val="000000"/>
          <w:sz w:val="26"/>
          <w:szCs w:val="26"/>
        </w:rPr>
        <w:t>HS đọc, hình thành câu trả lời trong vòng 1 phút</w:t>
      </w:r>
    </w:p>
    <w:p w:rsidR="003F5B6F" w:rsidRDefault="003F5B6F" w:rsidP="003F5B6F">
      <w:pPr>
        <w:pStyle w:val="NormalWeb"/>
        <w:spacing w:before="0" w:beforeAutospacing="0" w:after="0" w:afterAutospacing="0"/>
        <w:jc w:val="both"/>
      </w:pPr>
      <w:r>
        <w:rPr>
          <w:rFonts w:ascii="Calibri" w:hAnsi="Calibri" w:cs="Calibri"/>
          <w:b/>
          <w:bCs/>
          <w:color w:val="000000"/>
          <w:sz w:val="26"/>
          <w:szCs w:val="26"/>
        </w:rPr>
        <w:t xml:space="preserve">- Bước 3 – Báo cáo, thảo luận : </w:t>
      </w:r>
      <w:r>
        <w:rPr>
          <w:rFonts w:ascii="Calibri" w:hAnsi="Calibri" w:cs="Calibri"/>
          <w:color w:val="000000"/>
          <w:sz w:val="26"/>
          <w:szCs w:val="26"/>
        </w:rPr>
        <w:t>GV chỉ định bất kỳ 1 HS trả lời.</w:t>
      </w:r>
    </w:p>
    <w:p w:rsidR="003F5B6F" w:rsidRDefault="003F5B6F" w:rsidP="003F5B6F">
      <w:pPr>
        <w:pStyle w:val="NormalWeb"/>
        <w:spacing w:before="0" w:beforeAutospacing="0" w:after="0" w:afterAutospacing="0"/>
      </w:pPr>
      <w:r>
        <w:rPr>
          <w:rFonts w:ascii="Calibri" w:hAnsi="Calibri" w:cs="Calibri"/>
          <w:b/>
          <w:bCs/>
          <w:color w:val="000000"/>
          <w:sz w:val="26"/>
          <w:szCs w:val="26"/>
        </w:rPr>
        <w:t xml:space="preserve">- Bước 4 – Kết luận, nhận định: </w:t>
      </w:r>
      <w:r>
        <w:rPr>
          <w:rFonts w:ascii="Calibri" w:hAnsi="Calibri" w:cs="Calibri"/>
          <w:color w:val="000000"/>
          <w:sz w:val="26"/>
          <w:szCs w:val="26"/>
        </w:rPr>
        <w:t>GV giảng giải cho HS hiểu vì sao lại có các vai trò đó -&gt; chốt nội dung.</w:t>
      </w:r>
    </w:p>
    <w:p w:rsidR="003F5B6F" w:rsidRDefault="003F5B6F" w:rsidP="003F5B6F"/>
    <w:p w:rsidR="003F5B6F" w:rsidRDefault="003F5B6F" w:rsidP="003F5B6F">
      <w:pPr>
        <w:pStyle w:val="NormalWeb"/>
        <w:spacing w:before="0" w:beforeAutospacing="0" w:after="0" w:afterAutospacing="0"/>
        <w:jc w:val="center"/>
      </w:pPr>
      <w:r>
        <w:rPr>
          <w:b/>
          <w:bCs/>
          <w:color w:val="00B050"/>
          <w:sz w:val="26"/>
          <w:szCs w:val="26"/>
        </w:rPr>
        <w:t xml:space="preserve">NỘI DUNG 2: </w:t>
      </w:r>
      <w:r>
        <w:rPr>
          <w:rFonts w:ascii="Calibri" w:hAnsi="Calibri" w:cs="Calibri"/>
          <w:b/>
          <w:bCs/>
          <w:color w:val="00B050"/>
          <w:sz w:val="26"/>
          <w:szCs w:val="26"/>
        </w:rPr>
        <w:t>TÌM HIỂU MỘT SỐ HÌNH THỨC TỔ CHỨC LÃNH THỔ CÔNG NGHIỆP (25 PHÚT)</w:t>
      </w:r>
    </w:p>
    <w:p w:rsidR="003F5B6F" w:rsidRDefault="003F5B6F" w:rsidP="003F5B6F">
      <w:pPr>
        <w:pStyle w:val="NormalWeb"/>
        <w:spacing w:before="0" w:beforeAutospacing="0" w:after="0" w:afterAutospacing="0"/>
      </w:pPr>
      <w:r>
        <w:rPr>
          <w:rFonts w:ascii="Calibri" w:hAnsi="Calibri" w:cs="Calibri"/>
          <w:b/>
          <w:bCs/>
          <w:color w:val="0070C0"/>
          <w:sz w:val="26"/>
          <w:szCs w:val="26"/>
        </w:rPr>
        <w:t>a. Mục tiêu</w:t>
      </w:r>
    </w:p>
    <w:p w:rsidR="003F5B6F" w:rsidRDefault="003F5B6F" w:rsidP="003F5B6F">
      <w:pPr>
        <w:pStyle w:val="NormalWeb"/>
        <w:spacing w:before="0" w:beforeAutospacing="0" w:after="0" w:afterAutospacing="0"/>
        <w:jc w:val="both"/>
      </w:pPr>
      <w:r>
        <w:rPr>
          <w:rFonts w:ascii="Calibri" w:hAnsi="Calibri" w:cs="Calibri"/>
          <w:color w:val="000000"/>
          <w:sz w:val="26"/>
          <w:szCs w:val="26"/>
        </w:rPr>
        <w:t>- Phân biệt được vai trò và đặc điểm của một số hình thức tổ chức lãnh thổ công nghiệp.</w:t>
      </w:r>
    </w:p>
    <w:p w:rsidR="003F5B6F" w:rsidRDefault="003F5B6F" w:rsidP="003F5B6F">
      <w:pPr>
        <w:pStyle w:val="NormalWeb"/>
        <w:spacing w:before="0" w:beforeAutospacing="0" w:after="0" w:afterAutospacing="0"/>
        <w:jc w:val="both"/>
      </w:pPr>
      <w:r>
        <w:rPr>
          <w:rFonts w:ascii="Calibri" w:hAnsi="Calibri" w:cs="Calibri"/>
          <w:color w:val="000000"/>
          <w:sz w:val="26"/>
          <w:szCs w:val="26"/>
        </w:rPr>
        <w:t>- Vẽ sơ đồ cấu trúc lớp vỏ Trái Đất.</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b. Nội dung</w:t>
      </w:r>
    </w:p>
    <w:p w:rsidR="003F5B6F" w:rsidRDefault="003F5B6F" w:rsidP="003F5B6F">
      <w:pPr>
        <w:pStyle w:val="NormalWeb"/>
        <w:spacing w:before="0" w:beforeAutospacing="0" w:after="0" w:afterAutospacing="0"/>
        <w:jc w:val="both"/>
      </w:pPr>
      <w:r>
        <w:rPr>
          <w:rFonts w:ascii="Calibri" w:hAnsi="Calibri" w:cs="Calibri"/>
          <w:color w:val="000000"/>
          <w:sz w:val="26"/>
          <w:szCs w:val="26"/>
        </w:rPr>
        <w:t>- Dựa vào thông tin trong bảng 30, hãy phân biệt vai trò và đặc điểm của điểm công nghiệp, khu công nghiệp và trung tâm công nghiệp.</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c. Sản phẩm: Hoà thành phiếu học tập</w:t>
      </w:r>
    </w:p>
    <w:tbl>
      <w:tblPr>
        <w:tblW w:w="0" w:type="auto"/>
        <w:tblCellMar>
          <w:top w:w="15" w:type="dxa"/>
          <w:left w:w="15" w:type="dxa"/>
          <w:bottom w:w="15" w:type="dxa"/>
          <w:right w:w="15" w:type="dxa"/>
        </w:tblCellMar>
        <w:tblLook w:val="04A0"/>
      </w:tblPr>
      <w:tblGrid>
        <w:gridCol w:w="858"/>
        <w:gridCol w:w="2834"/>
        <w:gridCol w:w="3291"/>
        <w:gridCol w:w="2593"/>
      </w:tblGrid>
      <w:tr w:rsidR="003F5B6F" w:rsidTr="003F5B6F">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3F5B6F" w:rsidRDefault="003F5B6F">
            <w:pPr>
              <w:pStyle w:val="NormalWeb"/>
              <w:spacing w:before="0" w:beforeAutospacing="0" w:after="0" w:afterAutospacing="0"/>
              <w:jc w:val="center"/>
            </w:pPr>
            <w:r>
              <w:rPr>
                <w:rFonts w:ascii="Calibri" w:hAnsi="Calibri" w:cs="Calibri"/>
                <w:b/>
                <w:bCs/>
                <w:color w:val="C00000"/>
                <w:sz w:val="26"/>
                <w:szCs w:val="26"/>
              </w:rPr>
              <w:t>Hình thức</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3F5B6F" w:rsidRDefault="003F5B6F">
            <w:pPr>
              <w:pStyle w:val="NormalWeb"/>
              <w:spacing w:before="0" w:beforeAutospacing="0" w:after="0" w:afterAutospacing="0"/>
              <w:jc w:val="center"/>
            </w:pPr>
            <w:r>
              <w:rPr>
                <w:rFonts w:ascii="Calibri" w:hAnsi="Calibri" w:cs="Calibri"/>
                <w:b/>
                <w:bCs/>
                <w:color w:val="C00000"/>
                <w:sz w:val="26"/>
                <w:szCs w:val="26"/>
              </w:rPr>
              <w:t>Điểm CN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3F5B6F" w:rsidRDefault="003F5B6F">
            <w:pPr>
              <w:pStyle w:val="NormalWeb"/>
              <w:spacing w:before="0" w:beforeAutospacing="0" w:after="0" w:afterAutospacing="0"/>
              <w:jc w:val="center"/>
            </w:pPr>
            <w:r>
              <w:rPr>
                <w:rFonts w:ascii="Calibri" w:hAnsi="Calibri" w:cs="Calibri"/>
                <w:b/>
                <w:bCs/>
                <w:color w:val="C00000"/>
                <w:sz w:val="26"/>
                <w:szCs w:val="26"/>
              </w:rPr>
              <w:t>Khu CN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3F5B6F" w:rsidRDefault="003F5B6F">
            <w:pPr>
              <w:pStyle w:val="NormalWeb"/>
              <w:spacing w:before="0" w:beforeAutospacing="0" w:after="0" w:afterAutospacing="0"/>
              <w:jc w:val="center"/>
            </w:pPr>
            <w:r>
              <w:rPr>
                <w:rFonts w:ascii="Calibri" w:hAnsi="Calibri" w:cs="Calibri"/>
                <w:b/>
                <w:bCs/>
                <w:color w:val="C00000"/>
                <w:sz w:val="26"/>
                <w:szCs w:val="26"/>
              </w:rPr>
              <w:t>Trung tâm CN</w:t>
            </w:r>
          </w:p>
        </w:tc>
      </w:tr>
      <w:tr w:rsidR="003F5B6F" w:rsidTr="003F5B6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5B6F" w:rsidRDefault="003F5B6F">
            <w:pPr>
              <w:pStyle w:val="NormalWeb"/>
              <w:spacing w:before="0" w:beforeAutospacing="0" w:after="0" w:afterAutospacing="0"/>
              <w:jc w:val="both"/>
            </w:pPr>
            <w:r>
              <w:rPr>
                <w:rFonts w:ascii="Calibri" w:hAnsi="Calibri" w:cs="Calibri"/>
                <w:b/>
                <w:bCs/>
                <w:color w:val="000000"/>
                <w:sz w:val="26"/>
                <w:szCs w:val="26"/>
              </w:rPr>
              <w:t>Vai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Góp phần vào quá trình CNH, tiêu thụ sản phẩm và nâng cao giá trị của sản phẩm nông nghiệp.</w:t>
            </w:r>
          </w:p>
          <w:p w:rsidR="003F5B6F" w:rsidRDefault="003F5B6F">
            <w:pPr>
              <w:pStyle w:val="NormalWeb"/>
              <w:spacing w:before="0" w:beforeAutospacing="0" w:after="0" w:afterAutospacing="0"/>
              <w:jc w:val="both"/>
            </w:pPr>
            <w:r>
              <w:rPr>
                <w:rFonts w:ascii="Calibri" w:hAnsi="Calibri" w:cs="Calibri"/>
                <w:color w:val="000000"/>
                <w:sz w:val="26"/>
                <w:szCs w:val="26"/>
              </w:rPr>
              <w:t>- Tạo việc làm, đóng góp vào nguồn thu của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Hình thức quan trọng và phổ biến ở các nước đang phát triển.</w:t>
            </w:r>
          </w:p>
          <w:p w:rsidR="003F5B6F" w:rsidRDefault="003F5B6F">
            <w:pPr>
              <w:pStyle w:val="NormalWeb"/>
              <w:spacing w:before="0" w:beforeAutospacing="0" w:after="0" w:afterAutospacing="0"/>
              <w:jc w:val="both"/>
            </w:pPr>
            <w:r>
              <w:rPr>
                <w:rFonts w:ascii="Calibri" w:hAnsi="Calibri" w:cs="Calibri"/>
                <w:color w:val="000000"/>
                <w:sz w:val="26"/>
                <w:szCs w:val="26"/>
              </w:rPr>
              <w:t>- Đóng góp lớn vào giá trị xuất khẩu.</w:t>
            </w:r>
          </w:p>
          <w:p w:rsidR="003F5B6F" w:rsidRDefault="003F5B6F">
            <w:pPr>
              <w:pStyle w:val="NormalWeb"/>
              <w:spacing w:before="0" w:beforeAutospacing="0" w:after="0" w:afterAutospacing="0"/>
              <w:jc w:val="both"/>
            </w:pPr>
            <w:r>
              <w:rPr>
                <w:rFonts w:ascii="Calibri" w:hAnsi="Calibri" w:cs="Calibri"/>
                <w:color w:val="000000"/>
                <w:sz w:val="26"/>
                <w:szCs w:val="26"/>
              </w:rPr>
              <w:t>- Tạo ra cơ sở hạ tầng đồng bộ</w:t>
            </w:r>
          </w:p>
          <w:p w:rsidR="003F5B6F" w:rsidRDefault="003F5B6F">
            <w:pPr>
              <w:pStyle w:val="NormalWeb"/>
              <w:spacing w:before="0" w:beforeAutospacing="0" w:after="0" w:afterAutospacing="0"/>
              <w:jc w:val="both"/>
            </w:pPr>
            <w:r>
              <w:rPr>
                <w:rFonts w:ascii="Calibri" w:hAnsi="Calibri" w:cs="Calibri"/>
                <w:color w:val="000000"/>
                <w:sz w:val="26"/>
                <w:szCs w:val="26"/>
              </w:rPr>
              <w:t>- Góp phần giải quyết việc làm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Có vị trí quan trọng trong nền kinh tế, chiếm tỉ trọng đáng kể trong giá trị sản xuất và GDP cả nước.</w:t>
            </w:r>
          </w:p>
          <w:p w:rsidR="003F5B6F" w:rsidRDefault="003F5B6F">
            <w:pPr>
              <w:pStyle w:val="NormalWeb"/>
              <w:spacing w:before="0" w:beforeAutospacing="0" w:after="0" w:afterAutospacing="0"/>
              <w:jc w:val="both"/>
            </w:pPr>
            <w:r>
              <w:rPr>
                <w:rFonts w:ascii="Calibri" w:hAnsi="Calibri" w:cs="Calibri"/>
                <w:color w:val="000000"/>
                <w:sz w:val="26"/>
                <w:szCs w:val="26"/>
              </w:rPr>
              <w:t>- Là hạt nhân tạo vùng kinh tế.</w:t>
            </w:r>
          </w:p>
          <w:p w:rsidR="003F5B6F" w:rsidRDefault="003F5B6F">
            <w:pPr>
              <w:pStyle w:val="NormalWeb"/>
              <w:spacing w:before="0" w:beforeAutospacing="0" w:after="0" w:afterAutospacing="0"/>
              <w:jc w:val="both"/>
            </w:pPr>
            <w:r>
              <w:rPr>
                <w:rFonts w:ascii="Calibri" w:hAnsi="Calibri" w:cs="Calibri"/>
                <w:color w:val="000000"/>
                <w:sz w:val="26"/>
                <w:szCs w:val="26"/>
              </w:rPr>
              <w:t>- Là nơi đón đầu công nghệ mới và tạo ra những đột phá trong sản xuất.</w:t>
            </w:r>
          </w:p>
        </w:tc>
      </w:tr>
      <w:tr w:rsidR="003F5B6F" w:rsidTr="003F5B6F">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5B6F" w:rsidRDefault="003F5B6F">
            <w:pPr>
              <w:pStyle w:val="NormalWeb"/>
              <w:spacing w:before="0" w:beforeAutospacing="0" w:after="0" w:afterAutospacing="0"/>
              <w:jc w:val="both"/>
            </w:pPr>
            <w:r>
              <w:rPr>
                <w:rFonts w:ascii="Calibri" w:hAnsi="Calibri" w:cs="Calibri"/>
                <w:b/>
                <w:bCs/>
                <w:color w:val="000000"/>
                <w:sz w:val="26"/>
                <w:szCs w:val="26"/>
              </w:rPr>
              <w:t>Đặc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Hình thức đơn giản nhất, đồng nhất với một điểm dân cư.</w:t>
            </w:r>
          </w:p>
          <w:p w:rsidR="003F5B6F" w:rsidRDefault="003F5B6F">
            <w:pPr>
              <w:pStyle w:val="NormalWeb"/>
              <w:spacing w:before="0" w:beforeAutospacing="0" w:after="0" w:afterAutospacing="0"/>
              <w:jc w:val="both"/>
            </w:pPr>
            <w:r>
              <w:rPr>
                <w:rFonts w:ascii="Calibri" w:hAnsi="Calibri" w:cs="Calibri"/>
                <w:color w:val="000000"/>
                <w:sz w:val="26"/>
                <w:szCs w:val="26"/>
              </w:rPr>
              <w:t>- Gồm một số xí nghiệp nằm gần nguồn cung cấp nguyên nhiên liệu.</w:t>
            </w:r>
          </w:p>
          <w:p w:rsidR="003F5B6F" w:rsidRDefault="003F5B6F">
            <w:pPr>
              <w:pStyle w:val="NormalWeb"/>
              <w:spacing w:before="0" w:beforeAutospacing="0" w:after="0" w:afterAutospacing="0"/>
              <w:jc w:val="both"/>
            </w:pPr>
            <w:r>
              <w:rPr>
                <w:rFonts w:ascii="Calibri" w:hAnsi="Calibri" w:cs="Calibri"/>
                <w:color w:val="000000"/>
                <w:sz w:val="26"/>
                <w:szCs w:val="26"/>
              </w:rPr>
              <w:t>- Không có hoặc có rất ít mối liên hệ giữa các xí nghiệp.</w:t>
            </w:r>
          </w:p>
          <w:p w:rsidR="003F5B6F" w:rsidRDefault="003F5B6F">
            <w:pPr>
              <w:pStyle w:val="NormalWeb"/>
              <w:spacing w:before="0" w:beforeAutospacing="0" w:after="0" w:afterAutospacing="0"/>
              <w:jc w:val="both"/>
            </w:pPr>
            <w:r>
              <w:rPr>
                <w:rFonts w:ascii="Calibri" w:hAnsi="Calibri" w:cs="Calibri"/>
                <w:color w:val="000000"/>
                <w:sz w:val="26"/>
                <w:szCs w:val="26"/>
              </w:rPr>
              <w:t>- Hoạt động SX đa dạng, dễ ứng phó với các sự cố thay đổi thiết bị, không làm ảnh hưởng các xí nghiệp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Tập trung tương đối nhiều xí nghiệp với khả năng hợp tác sản xuất cao trên một khu vực có ranh giới xác định, cùng sử dụng chung CSHT.</w:t>
            </w:r>
          </w:p>
          <w:p w:rsidR="003F5B6F" w:rsidRDefault="003F5B6F">
            <w:pPr>
              <w:pStyle w:val="NormalWeb"/>
              <w:spacing w:before="0" w:beforeAutospacing="0" w:after="0" w:afterAutospacing="0"/>
              <w:jc w:val="both"/>
            </w:pPr>
            <w:r>
              <w:rPr>
                <w:rFonts w:ascii="Calibri" w:hAnsi="Calibri" w:cs="Calibri"/>
                <w:color w:val="000000"/>
                <w:sz w:val="26"/>
                <w:szCs w:val="26"/>
              </w:rPr>
              <w:t>- Sản xuất sản phẩm vừa để tiêu thụ trong nước vừa để xuất khẩu.</w:t>
            </w:r>
          </w:p>
          <w:p w:rsidR="003F5B6F" w:rsidRDefault="003F5B6F">
            <w:pPr>
              <w:pStyle w:val="NormalWeb"/>
              <w:spacing w:before="0" w:beforeAutospacing="0" w:after="0" w:afterAutospacing="0"/>
              <w:jc w:val="both"/>
            </w:pPr>
            <w:r>
              <w:rPr>
                <w:rFonts w:ascii="Calibri" w:hAnsi="Calibri" w:cs="Calibri"/>
                <w:color w:val="000000"/>
                <w:sz w:val="26"/>
                <w:szCs w:val="26"/>
              </w:rPr>
              <w:t>- Các xí nghiệp nằm trong khu công nghiệp được hưởng quy chế ưu đãi riêng.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5B6F" w:rsidRDefault="003F5B6F">
            <w:pPr>
              <w:pStyle w:val="NormalWeb"/>
              <w:spacing w:before="0" w:beforeAutospacing="0" w:after="0" w:afterAutospacing="0"/>
              <w:jc w:val="both"/>
            </w:pPr>
            <w:r>
              <w:rPr>
                <w:rFonts w:ascii="Calibri" w:hAnsi="Calibri" w:cs="Calibri"/>
                <w:color w:val="000000"/>
                <w:sz w:val="26"/>
                <w:szCs w:val="26"/>
              </w:rPr>
              <w:t>- Gắn với đô thị vừa và lớn có vị trí thuận lợi.</w:t>
            </w:r>
          </w:p>
          <w:p w:rsidR="003F5B6F" w:rsidRDefault="003F5B6F">
            <w:pPr>
              <w:pStyle w:val="NormalWeb"/>
              <w:spacing w:before="0" w:beforeAutospacing="0" w:after="0" w:afterAutospacing="0"/>
              <w:jc w:val="both"/>
            </w:pPr>
            <w:r>
              <w:rPr>
                <w:rFonts w:ascii="Calibri" w:hAnsi="Calibri" w:cs="Calibri"/>
                <w:color w:val="000000"/>
                <w:sz w:val="26"/>
                <w:szCs w:val="26"/>
              </w:rPr>
              <w:t>- Bao gồm các KCN, điểm CN và các xí nghiệp CN có mối liên hệ chặt chẽ về quy trình công nghệ.</w:t>
            </w:r>
          </w:p>
          <w:p w:rsidR="003F5B6F" w:rsidRDefault="003F5B6F">
            <w:pPr>
              <w:pStyle w:val="NormalWeb"/>
              <w:spacing w:before="0" w:beforeAutospacing="0" w:after="0" w:afterAutospacing="0"/>
              <w:jc w:val="both"/>
            </w:pPr>
            <w:r>
              <w:rPr>
                <w:rFonts w:ascii="Calibri" w:hAnsi="Calibri" w:cs="Calibri"/>
                <w:color w:val="000000"/>
                <w:sz w:val="26"/>
                <w:szCs w:val="26"/>
              </w:rPr>
              <w:t>- Có các xí nghiệp hạt nhân và các xí nghiệp bổ trợ.</w:t>
            </w:r>
          </w:p>
          <w:p w:rsidR="003F5B6F" w:rsidRDefault="003F5B6F">
            <w:pPr>
              <w:pStyle w:val="NormalWeb"/>
              <w:spacing w:before="0" w:beforeAutospacing="0" w:after="0" w:afterAutospacing="0"/>
              <w:jc w:val="both"/>
            </w:pPr>
            <w:r>
              <w:rPr>
                <w:rFonts w:ascii="Calibri" w:hAnsi="Calibri" w:cs="Calibri"/>
                <w:color w:val="000000"/>
                <w:sz w:val="26"/>
                <w:szCs w:val="26"/>
              </w:rPr>
              <w:t>- Có dân cư sinh sống và CSVC – KT, CSHT hoàn thiện.</w:t>
            </w:r>
          </w:p>
          <w:p w:rsidR="003F5B6F" w:rsidRDefault="003F5B6F">
            <w:pPr>
              <w:pStyle w:val="NormalWeb"/>
              <w:spacing w:before="0" w:beforeAutospacing="0" w:after="0" w:afterAutospacing="0"/>
              <w:jc w:val="both"/>
            </w:pPr>
            <w:r>
              <w:rPr>
                <w:rFonts w:ascii="Calibri" w:hAnsi="Calibri" w:cs="Calibri"/>
                <w:color w:val="000000"/>
                <w:sz w:val="26"/>
                <w:szCs w:val="26"/>
              </w:rPr>
              <w:t>- Có nguồn lao động dồi dào và trình độ tay nghề cao.</w:t>
            </w:r>
          </w:p>
        </w:tc>
      </w:tr>
    </w:tbl>
    <w:p w:rsidR="003F5B6F" w:rsidRDefault="003F5B6F" w:rsidP="003F5B6F">
      <w:pPr>
        <w:pStyle w:val="NormalWeb"/>
        <w:spacing w:before="0" w:beforeAutospacing="0" w:after="0" w:afterAutospacing="0"/>
        <w:jc w:val="both"/>
      </w:pPr>
      <w:r>
        <w:rPr>
          <w:rFonts w:ascii="Calibri" w:hAnsi="Calibri" w:cs="Calibri"/>
          <w:b/>
          <w:bCs/>
          <w:color w:val="0070C0"/>
          <w:sz w:val="26"/>
          <w:szCs w:val="26"/>
        </w:rPr>
        <w:t>d. Tổ chức thực hiện</w:t>
      </w:r>
    </w:p>
    <w:p w:rsidR="003F5B6F" w:rsidRDefault="003F5B6F" w:rsidP="003F5B6F">
      <w:pPr>
        <w:pStyle w:val="NormalWeb"/>
        <w:spacing w:before="0" w:beforeAutospacing="0" w:after="0" w:afterAutospacing="0"/>
      </w:pPr>
      <w:r>
        <w:rPr>
          <w:rFonts w:ascii="Calibri" w:hAnsi="Calibri" w:cs="Calibri"/>
          <w:b/>
          <w:bCs/>
          <w:color w:val="000000"/>
          <w:sz w:val="26"/>
          <w:szCs w:val="26"/>
        </w:rPr>
        <w:t xml:space="preserve">- Bước 1 – Chuyển giao nhiệm vụ: </w:t>
      </w:r>
      <w:r>
        <w:rPr>
          <w:rFonts w:ascii="Calibri" w:hAnsi="Calibri" w:cs="Calibri"/>
          <w:color w:val="000000"/>
          <w:sz w:val="26"/>
          <w:szCs w:val="26"/>
        </w:rPr>
        <w:t>GV chia lớp thành 6 nhóm, giao nhiệm vụ và tiêu chí hoạt động:</w:t>
      </w:r>
    </w:p>
    <w:p w:rsidR="003F5B6F" w:rsidRDefault="003F5B6F" w:rsidP="003F5B6F">
      <w:pPr>
        <w:pStyle w:val="NormalWeb"/>
        <w:numPr>
          <w:ilvl w:val="0"/>
          <w:numId w:val="25"/>
        </w:numPr>
        <w:spacing w:before="0" w:beforeAutospacing="0" w:after="0" w:afterAutospacing="0"/>
        <w:ind w:left="927"/>
        <w:textAlignment w:val="baseline"/>
        <w:rPr>
          <w:rFonts w:ascii="Calibri" w:hAnsi="Calibri" w:cs="Calibri"/>
          <w:i/>
          <w:iCs/>
          <w:color w:val="C00000"/>
          <w:sz w:val="26"/>
          <w:szCs w:val="26"/>
        </w:rPr>
      </w:pPr>
      <w:r>
        <w:rPr>
          <w:rFonts w:ascii="Calibri" w:hAnsi="Calibri" w:cs="Calibri"/>
          <w:i/>
          <w:iCs/>
          <w:color w:val="C00000"/>
          <w:sz w:val="26"/>
          <w:szCs w:val="26"/>
        </w:rPr>
        <w:t>Dựa vào kiến thức SGK, thảo luận và thiết kế mindmap về đặc điểm của các hình thức tổ chức lãnh thổ công nghiệp.</w:t>
      </w:r>
    </w:p>
    <w:p w:rsidR="003F5B6F" w:rsidRDefault="003F5B6F" w:rsidP="003F5B6F">
      <w:pPr>
        <w:pStyle w:val="NormalWeb"/>
        <w:numPr>
          <w:ilvl w:val="0"/>
          <w:numId w:val="25"/>
        </w:numPr>
        <w:spacing w:before="0" w:beforeAutospacing="0" w:after="0" w:afterAutospacing="0"/>
        <w:ind w:left="927"/>
        <w:textAlignment w:val="baseline"/>
        <w:rPr>
          <w:rFonts w:ascii="Calibri" w:hAnsi="Calibri" w:cs="Calibri"/>
          <w:i/>
          <w:iCs/>
          <w:color w:val="C00000"/>
          <w:sz w:val="26"/>
          <w:szCs w:val="26"/>
        </w:rPr>
      </w:pPr>
      <w:r>
        <w:rPr>
          <w:rFonts w:ascii="Calibri" w:hAnsi="Calibri" w:cs="Calibri"/>
          <w:i/>
          <w:iCs/>
          <w:color w:val="C00000"/>
          <w:sz w:val="26"/>
          <w:szCs w:val="26"/>
        </w:rPr>
        <w:t>Các nhóm sẽ chấm điểm chéo nhóm bên cạnh về hình thức mindmap, tổ chức hoạt động của nhóm bạn; GV chấm điểm nội dung.</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2 – Thực hiện nhiệm vụ: </w:t>
      </w:r>
    </w:p>
    <w:p w:rsidR="003F5B6F" w:rsidRDefault="003F5B6F" w:rsidP="003F5B6F">
      <w:pPr>
        <w:pStyle w:val="NormalWeb"/>
        <w:numPr>
          <w:ilvl w:val="0"/>
          <w:numId w:val="26"/>
        </w:numPr>
        <w:spacing w:before="0" w:beforeAutospacing="0" w:after="0" w:afterAutospacing="0"/>
        <w:textAlignment w:val="baseline"/>
        <w:rPr>
          <w:rFonts w:ascii="Calibri" w:hAnsi="Calibri" w:cs="Calibri"/>
          <w:color w:val="000000"/>
          <w:sz w:val="26"/>
          <w:szCs w:val="26"/>
        </w:rPr>
      </w:pPr>
      <w:r>
        <w:rPr>
          <w:rFonts w:ascii="Calibri" w:hAnsi="Calibri" w:cs="Calibri"/>
          <w:color w:val="000000"/>
          <w:sz w:val="26"/>
          <w:szCs w:val="26"/>
        </w:rPr>
        <w:t>GV cung cấp các phiếu bốc thăm, (mỗi nội dung sẽ có 2 nhóm cùng làm để đối chiếu); đại diện nhóm lên bốc thăm nội dung cần thực hiện.</w:t>
      </w:r>
    </w:p>
    <w:p w:rsidR="003F5B6F" w:rsidRDefault="003F5B6F" w:rsidP="003F5B6F">
      <w:pPr>
        <w:pStyle w:val="NormalWeb"/>
        <w:numPr>
          <w:ilvl w:val="0"/>
          <w:numId w:val="27"/>
        </w:numPr>
        <w:spacing w:before="0" w:beforeAutospacing="0" w:after="0" w:afterAutospacing="0"/>
        <w:ind w:left="1494"/>
        <w:jc w:val="both"/>
        <w:textAlignment w:val="baseline"/>
        <w:rPr>
          <w:rFonts w:ascii="Calibri" w:hAnsi="Calibri" w:cs="Calibri"/>
          <w:color w:val="00B050"/>
          <w:sz w:val="26"/>
          <w:szCs w:val="26"/>
        </w:rPr>
      </w:pPr>
      <w:r>
        <w:rPr>
          <w:rFonts w:ascii="Calibri" w:hAnsi="Calibri" w:cs="Calibri"/>
          <w:color w:val="00B050"/>
          <w:sz w:val="26"/>
          <w:szCs w:val="26"/>
        </w:rPr>
        <w:t>Điểm công nghiệp: 2 nhóm thực hiện.</w:t>
      </w:r>
    </w:p>
    <w:p w:rsidR="003F5B6F" w:rsidRDefault="003F5B6F" w:rsidP="003F5B6F">
      <w:pPr>
        <w:pStyle w:val="NormalWeb"/>
        <w:numPr>
          <w:ilvl w:val="0"/>
          <w:numId w:val="27"/>
        </w:numPr>
        <w:spacing w:before="0" w:beforeAutospacing="0" w:after="0" w:afterAutospacing="0"/>
        <w:ind w:left="1494"/>
        <w:jc w:val="both"/>
        <w:textAlignment w:val="baseline"/>
        <w:rPr>
          <w:rFonts w:ascii="Calibri" w:hAnsi="Calibri" w:cs="Calibri"/>
          <w:color w:val="00B050"/>
          <w:sz w:val="26"/>
          <w:szCs w:val="26"/>
        </w:rPr>
      </w:pPr>
      <w:r>
        <w:rPr>
          <w:rFonts w:ascii="Calibri" w:hAnsi="Calibri" w:cs="Calibri"/>
          <w:color w:val="00B050"/>
          <w:sz w:val="26"/>
          <w:szCs w:val="26"/>
        </w:rPr>
        <w:t>Khu công nghiệp tập trung: 2 nhóm thực hiện.</w:t>
      </w:r>
    </w:p>
    <w:p w:rsidR="003F5B6F" w:rsidRDefault="003F5B6F" w:rsidP="003F5B6F">
      <w:pPr>
        <w:pStyle w:val="NormalWeb"/>
        <w:numPr>
          <w:ilvl w:val="0"/>
          <w:numId w:val="27"/>
        </w:numPr>
        <w:spacing w:before="0" w:beforeAutospacing="0" w:after="0" w:afterAutospacing="0"/>
        <w:ind w:left="1494"/>
        <w:jc w:val="both"/>
        <w:textAlignment w:val="baseline"/>
        <w:rPr>
          <w:rFonts w:ascii="Calibri" w:hAnsi="Calibri" w:cs="Calibri"/>
          <w:color w:val="00B050"/>
          <w:sz w:val="26"/>
          <w:szCs w:val="26"/>
        </w:rPr>
      </w:pPr>
      <w:r>
        <w:rPr>
          <w:rFonts w:ascii="Calibri" w:hAnsi="Calibri" w:cs="Calibri"/>
          <w:color w:val="00B050"/>
          <w:sz w:val="26"/>
          <w:szCs w:val="26"/>
        </w:rPr>
        <w:t>Trung tâm công nghiệp: 2 nhóm thực hiện.</w:t>
      </w:r>
    </w:p>
    <w:p w:rsidR="003F5B6F" w:rsidRDefault="003F5B6F" w:rsidP="003F5B6F">
      <w:pPr>
        <w:pStyle w:val="NormalWeb"/>
        <w:numPr>
          <w:ilvl w:val="0"/>
          <w:numId w:val="28"/>
        </w:numPr>
        <w:spacing w:before="0" w:beforeAutospacing="0" w:after="0" w:afterAutospacing="0"/>
        <w:textAlignment w:val="baseline"/>
        <w:rPr>
          <w:rFonts w:ascii="Calibri" w:hAnsi="Calibri" w:cs="Calibri"/>
          <w:b/>
          <w:bCs/>
          <w:color w:val="000000"/>
          <w:sz w:val="26"/>
          <w:szCs w:val="26"/>
        </w:rPr>
      </w:pPr>
      <w:r>
        <w:rPr>
          <w:rFonts w:ascii="Calibri" w:hAnsi="Calibri" w:cs="Calibri"/>
          <w:color w:val="000000"/>
          <w:sz w:val="26"/>
          <w:szCs w:val="26"/>
        </w:rPr>
        <w:t xml:space="preserve">Các nhóm thảo luận, thiết kế mindmap trong thời gian 12 phút. Trong nội dung mỗi nhóm, cần trả lời thêm câu hỏi: </w:t>
      </w:r>
      <w:r>
        <w:rPr>
          <w:rFonts w:ascii="Calibri" w:hAnsi="Calibri" w:cs="Calibri"/>
          <w:b/>
          <w:bCs/>
          <w:color w:val="C00000"/>
          <w:sz w:val="26"/>
          <w:szCs w:val="26"/>
        </w:rPr>
        <w:t>Kể tên ít nhất 3 địa điểm của hình thức tổ chức lãnh thổ CN nhóm đang nghiên cứu.</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3 – Báo cáo, thảo luận:</w:t>
      </w:r>
    </w:p>
    <w:p w:rsidR="003F5B6F" w:rsidRDefault="003F5B6F" w:rsidP="003F5B6F">
      <w:pPr>
        <w:pStyle w:val="NormalWeb"/>
        <w:numPr>
          <w:ilvl w:val="0"/>
          <w:numId w:val="29"/>
        </w:numPr>
        <w:spacing w:before="0" w:beforeAutospacing="0" w:after="0" w:afterAutospacing="0"/>
        <w:ind w:left="786"/>
        <w:jc w:val="both"/>
        <w:textAlignment w:val="baseline"/>
        <w:rPr>
          <w:rFonts w:ascii="Calibri" w:hAnsi="Calibri" w:cs="Calibri"/>
          <w:color w:val="000000"/>
          <w:sz w:val="26"/>
          <w:szCs w:val="26"/>
        </w:rPr>
      </w:pPr>
      <w:r>
        <w:rPr>
          <w:rFonts w:ascii="Calibri" w:hAnsi="Calibri" w:cs="Calibri"/>
          <w:color w:val="000000"/>
          <w:sz w:val="26"/>
          <w:szCs w:val="26"/>
        </w:rPr>
        <w:t>Các nhóm treo sản phẩm lên bảng theo thứ tự phân cấp các hình thức tổ chức LTCN. </w:t>
      </w:r>
    </w:p>
    <w:p w:rsidR="003F5B6F" w:rsidRDefault="003F5B6F" w:rsidP="003F5B6F">
      <w:pPr>
        <w:pStyle w:val="NormalWeb"/>
        <w:numPr>
          <w:ilvl w:val="0"/>
          <w:numId w:val="29"/>
        </w:numPr>
        <w:spacing w:before="0" w:beforeAutospacing="0" w:after="0" w:afterAutospacing="0"/>
        <w:ind w:left="786"/>
        <w:jc w:val="both"/>
        <w:textAlignment w:val="baseline"/>
        <w:rPr>
          <w:rFonts w:ascii="Calibri" w:hAnsi="Calibri" w:cs="Calibri"/>
          <w:color w:val="000000"/>
          <w:sz w:val="26"/>
          <w:szCs w:val="26"/>
        </w:rPr>
      </w:pPr>
      <w:r>
        <w:rPr>
          <w:rFonts w:ascii="Calibri" w:hAnsi="Calibri" w:cs="Calibri"/>
          <w:color w:val="000000"/>
          <w:sz w:val="26"/>
          <w:szCs w:val="26"/>
        </w:rPr>
        <w:t>GV chỉ định 1 thành viên của 1 trong 2 nhóm đại diện trình bày nội dung vấn đề, nhóm còn lại nhận xét, bổ sung, các nhóm khác theo dõi tiến trình để chấm điểm.</w:t>
      </w:r>
    </w:p>
    <w:p w:rsidR="003F5B6F" w:rsidRDefault="003F5B6F" w:rsidP="003F5B6F">
      <w:pPr>
        <w:pStyle w:val="NormalWeb"/>
        <w:numPr>
          <w:ilvl w:val="0"/>
          <w:numId w:val="29"/>
        </w:numPr>
        <w:spacing w:before="0" w:beforeAutospacing="0" w:after="0" w:afterAutospacing="0"/>
        <w:ind w:left="786"/>
        <w:jc w:val="both"/>
        <w:textAlignment w:val="baseline"/>
        <w:rPr>
          <w:rFonts w:ascii="Calibri" w:hAnsi="Calibri" w:cs="Calibri"/>
          <w:color w:val="000000"/>
          <w:sz w:val="26"/>
          <w:szCs w:val="26"/>
        </w:rPr>
      </w:pPr>
      <w:r>
        <w:rPr>
          <w:rFonts w:ascii="Calibri" w:hAnsi="Calibri" w:cs="Calibri"/>
          <w:color w:val="000000"/>
          <w:sz w:val="26"/>
          <w:szCs w:val="26"/>
        </w:rPr>
        <w:t>VD: Điểm công nghiệp: 1 nhóm trình bày, nhóm còn lại nhận xét, bổ sung.</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4 – Kết luận, nhận định:</w:t>
      </w:r>
      <w:r>
        <w:rPr>
          <w:rFonts w:ascii="Calibri" w:hAnsi="Calibri" w:cs="Calibri"/>
          <w:color w:val="000000"/>
          <w:sz w:val="26"/>
          <w:szCs w:val="26"/>
        </w:rPr>
        <w:t xml:space="preserve"> GV nhận xét, chốt nội dung, các nhóm chấm điểm nhóm bạn và nộp lại phiếu điểm; GV tổng kết hoạt động.</w:t>
      </w:r>
    </w:p>
    <w:p w:rsidR="003F5B6F" w:rsidRDefault="003F5B6F" w:rsidP="003F5B6F">
      <w:pPr>
        <w:spacing w:after="240"/>
      </w:pPr>
    </w:p>
    <w:p w:rsidR="003F5B6F" w:rsidRDefault="003F5B6F" w:rsidP="003F5B6F">
      <w:pPr>
        <w:pStyle w:val="NormalWeb"/>
        <w:spacing w:before="0" w:beforeAutospacing="0" w:after="0" w:afterAutospacing="0"/>
      </w:pPr>
      <w:r>
        <w:rPr>
          <w:rFonts w:ascii="Calibri" w:hAnsi="Calibri" w:cs="Calibri"/>
          <w:b/>
          <w:bCs/>
          <w:color w:val="FF0000"/>
          <w:sz w:val="26"/>
          <w:szCs w:val="26"/>
        </w:rPr>
        <w:t>3. Hoạt động 3: Luyện tập (4 phút)</w:t>
      </w:r>
    </w:p>
    <w:p w:rsidR="003F5B6F" w:rsidRDefault="003F5B6F" w:rsidP="003F5B6F">
      <w:pPr>
        <w:pStyle w:val="NormalWeb"/>
        <w:spacing w:before="0" w:beforeAutospacing="0" w:after="0" w:afterAutospacing="0"/>
      </w:pPr>
      <w:r>
        <w:rPr>
          <w:rFonts w:ascii="Calibri" w:hAnsi="Calibri" w:cs="Calibri"/>
          <w:b/>
          <w:bCs/>
          <w:color w:val="0070C0"/>
          <w:sz w:val="26"/>
          <w:szCs w:val="26"/>
        </w:rPr>
        <w:t>a. Mục tiêu</w:t>
      </w:r>
    </w:p>
    <w:p w:rsidR="003F5B6F" w:rsidRDefault="003F5B6F" w:rsidP="003F5B6F">
      <w:pPr>
        <w:pStyle w:val="NormalWeb"/>
        <w:spacing w:before="0" w:beforeAutospacing="0" w:after="0" w:afterAutospacing="0"/>
      </w:pPr>
      <w:r>
        <w:rPr>
          <w:rFonts w:ascii="Calibri" w:hAnsi="Calibri" w:cs="Calibri"/>
          <w:color w:val="000000"/>
          <w:sz w:val="26"/>
          <w:szCs w:val="26"/>
          <w:shd w:val="clear" w:color="auto" w:fill="FFFFFF"/>
        </w:rPr>
        <w:t>Giúp HS củng cố, hệ thống hóa lại kiến thức, mở rộng thông tin, kiến thức của bài.</w:t>
      </w:r>
    </w:p>
    <w:p w:rsidR="003F5B6F" w:rsidRDefault="003F5B6F" w:rsidP="003F5B6F">
      <w:pPr>
        <w:pStyle w:val="Heading2"/>
        <w:spacing w:before="0"/>
        <w:jc w:val="both"/>
      </w:pPr>
      <w:r>
        <w:rPr>
          <w:rFonts w:ascii="Calibri" w:hAnsi="Calibri" w:cs="Calibri"/>
          <w:color w:val="0070C0"/>
        </w:rPr>
        <w:t xml:space="preserve">b. Nội dung: </w:t>
      </w:r>
      <w:r>
        <w:rPr>
          <w:rFonts w:ascii="Calibri" w:hAnsi="Calibri" w:cs="Calibri"/>
          <w:b w:val="0"/>
          <w:bCs w:val="0"/>
          <w:color w:val="000000"/>
        </w:rPr>
        <w:t>GV cho HS xem lược đồ công nghiệp Việt Nam, yêu cầu HS xác định các trung tâm công nghiệp và quy mô của các trung tâm công nghiệp.</w:t>
      </w:r>
    </w:p>
    <w:p w:rsidR="003F5B6F" w:rsidRDefault="003F5B6F" w:rsidP="003F5B6F">
      <w:pPr>
        <w:pStyle w:val="Heading2"/>
        <w:spacing w:before="0"/>
        <w:jc w:val="both"/>
      </w:pPr>
      <w:r>
        <w:rPr>
          <w:rFonts w:ascii="Calibri" w:hAnsi="Calibri" w:cs="Calibri"/>
          <w:color w:val="0070C0"/>
        </w:rPr>
        <w:t xml:space="preserve">c. Sản phẩm: </w:t>
      </w:r>
      <w:r>
        <w:rPr>
          <w:rFonts w:ascii="Calibri" w:hAnsi="Calibri" w:cs="Calibri"/>
          <w:b w:val="0"/>
          <w:bCs w:val="0"/>
          <w:color w:val="000000"/>
        </w:rPr>
        <w:t>Câu trả lời của HS</w:t>
      </w:r>
    </w:p>
    <w:p w:rsidR="003F5B6F" w:rsidRDefault="003F5B6F" w:rsidP="003F5B6F">
      <w:pPr>
        <w:pStyle w:val="Heading3"/>
        <w:spacing w:before="0"/>
      </w:pPr>
      <w:r>
        <w:rPr>
          <w:rFonts w:ascii="Calibri" w:hAnsi="Calibri" w:cs="Calibri"/>
          <w:color w:val="0070C0"/>
          <w:sz w:val="26"/>
          <w:szCs w:val="26"/>
        </w:rPr>
        <w:t>d. Tổ chức thực hiện</w:t>
      </w:r>
    </w:p>
    <w:p w:rsidR="003F5B6F" w:rsidRDefault="003F5B6F" w:rsidP="003F5B6F">
      <w:pPr>
        <w:pStyle w:val="NormalWeb"/>
        <w:spacing w:before="0" w:beforeAutospacing="0" w:after="0" w:afterAutospacing="0"/>
      </w:pPr>
      <w:r>
        <w:rPr>
          <w:rFonts w:ascii="Calibri" w:hAnsi="Calibri" w:cs="Calibri"/>
          <w:b/>
          <w:bCs/>
          <w:color w:val="000000"/>
          <w:sz w:val="26"/>
          <w:szCs w:val="26"/>
        </w:rPr>
        <w:t xml:space="preserve">- Bước 1 - Chuyển giao nhiệm vụ: </w:t>
      </w:r>
      <w:r>
        <w:rPr>
          <w:rFonts w:ascii="Calibri" w:hAnsi="Calibri" w:cs="Calibri"/>
          <w:color w:val="000000"/>
          <w:sz w:val="26"/>
          <w:szCs w:val="26"/>
        </w:rPr>
        <w:t>GV cho HS xem lược đồ công nghiệp Việt Nam và giao nhiệm vụ: Kể tên các trung tâm CN của nước ta và xác định quy mô của chúng. </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2 - Thực hiện nhiệm vụ:</w:t>
      </w:r>
      <w:r>
        <w:rPr>
          <w:rFonts w:ascii="Calibri" w:hAnsi="Calibri" w:cs="Calibri"/>
          <w:color w:val="000000"/>
          <w:sz w:val="26"/>
          <w:szCs w:val="26"/>
        </w:rPr>
        <w:t xml:space="preserve"> HS nghiên cứu lược đồ và trả lời.</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3 - Báo cáo, thảo luận:</w:t>
      </w:r>
      <w:r>
        <w:rPr>
          <w:rFonts w:ascii="Calibri" w:hAnsi="Calibri" w:cs="Calibri"/>
          <w:color w:val="000000"/>
          <w:sz w:val="26"/>
          <w:szCs w:val="26"/>
        </w:rPr>
        <w:t xml:space="preserve"> GV gọi HS đứng lên trả lời nhanh các câu hỏi, các HS khác góp ý, bổ sung.</w:t>
      </w:r>
    </w:p>
    <w:p w:rsidR="003F5B6F" w:rsidRDefault="003F5B6F" w:rsidP="003F5B6F">
      <w:pPr>
        <w:pStyle w:val="NormalWeb"/>
        <w:spacing w:before="0" w:beforeAutospacing="0" w:after="0" w:afterAutospacing="0"/>
      </w:pPr>
      <w:r>
        <w:rPr>
          <w:rFonts w:ascii="Calibri" w:hAnsi="Calibri" w:cs="Calibri"/>
          <w:b/>
          <w:bCs/>
          <w:color w:val="000000"/>
          <w:sz w:val="26"/>
          <w:szCs w:val="26"/>
        </w:rPr>
        <w:t>- Bước 4 - Kết luận:</w:t>
      </w:r>
      <w:r>
        <w:rPr>
          <w:rFonts w:ascii="Calibri" w:hAnsi="Calibri" w:cs="Calibri"/>
          <w:color w:val="000000"/>
          <w:sz w:val="26"/>
          <w:szCs w:val="26"/>
        </w:rPr>
        <w:t xml:space="preserve"> GV nhận xét khả năng tiếp thu kiến thức của học sinh. </w:t>
      </w:r>
    </w:p>
    <w:p w:rsidR="003F5B6F" w:rsidRDefault="003F5B6F" w:rsidP="003F5B6F">
      <w:pPr>
        <w:pStyle w:val="NormalWeb"/>
        <w:spacing w:before="0" w:beforeAutospacing="0" w:after="0" w:afterAutospacing="0"/>
        <w:jc w:val="both"/>
      </w:pPr>
      <w:r>
        <w:rPr>
          <w:rFonts w:ascii="Calibri" w:hAnsi="Calibri" w:cs="Calibri"/>
          <w:b/>
          <w:bCs/>
          <w:color w:val="FF0000"/>
          <w:sz w:val="26"/>
          <w:szCs w:val="26"/>
        </w:rPr>
        <w:t>4. Hoạt động 4: Vận dụng (1 phút)</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a. Mục tiêu</w:t>
      </w:r>
    </w:p>
    <w:p w:rsidR="003F5B6F" w:rsidRDefault="003F5B6F" w:rsidP="003F5B6F">
      <w:pPr>
        <w:pStyle w:val="NormalWeb"/>
        <w:spacing w:before="0" w:beforeAutospacing="0" w:after="0" w:afterAutospacing="0"/>
      </w:pPr>
      <w:r>
        <w:rPr>
          <w:rFonts w:ascii="Calibri" w:hAnsi="Calibri" w:cs="Calibri"/>
          <w:color w:val="000000"/>
          <w:sz w:val="26"/>
          <w:szCs w:val="26"/>
        </w:rPr>
        <w:t>- Cập nhật thông tin và liên hệ thực tế.</w:t>
      </w:r>
    </w:p>
    <w:p w:rsidR="003F5B6F" w:rsidRDefault="003F5B6F" w:rsidP="003F5B6F">
      <w:pPr>
        <w:pStyle w:val="NormalWeb"/>
        <w:spacing w:before="0" w:beforeAutospacing="0" w:after="0" w:afterAutospacing="0"/>
      </w:pPr>
      <w:r>
        <w:rPr>
          <w:rFonts w:ascii="Calibri" w:hAnsi="Calibri" w:cs="Calibri"/>
          <w:color w:val="000000"/>
          <w:sz w:val="26"/>
          <w:szCs w:val="26"/>
        </w:rPr>
        <w:t>- Khai thác Internet phục vụ môn học.</w:t>
      </w:r>
    </w:p>
    <w:p w:rsidR="003F5B6F" w:rsidRDefault="003F5B6F" w:rsidP="003F5B6F">
      <w:pPr>
        <w:pStyle w:val="NormalWeb"/>
        <w:spacing w:before="0" w:beforeAutospacing="0" w:after="0" w:afterAutospacing="0"/>
      </w:pPr>
      <w:r>
        <w:rPr>
          <w:rFonts w:ascii="Calibri" w:hAnsi="Calibri" w:cs="Calibri"/>
          <w:color w:val="000000"/>
          <w:sz w:val="26"/>
          <w:szCs w:val="26"/>
        </w:rPr>
        <w:t>- Vận dụng tri thức địa lí giải quyết một số vấn đề thực tiễn.</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b. Nội dung:</w:t>
      </w:r>
      <w:r>
        <w:rPr>
          <w:rFonts w:ascii="Calibri" w:hAnsi="Calibri" w:cs="Calibri"/>
          <w:color w:val="0070C0"/>
          <w:sz w:val="26"/>
          <w:szCs w:val="26"/>
        </w:rPr>
        <w:t> </w:t>
      </w:r>
    </w:p>
    <w:p w:rsidR="003F5B6F" w:rsidRDefault="003F5B6F" w:rsidP="003F5B6F">
      <w:pPr>
        <w:pStyle w:val="NormalWeb"/>
        <w:spacing w:before="0" w:beforeAutospacing="0" w:after="0" w:afterAutospacing="0"/>
        <w:ind w:firstLine="567"/>
        <w:jc w:val="both"/>
      </w:pPr>
      <w:r>
        <w:rPr>
          <w:color w:val="000000"/>
          <w:sz w:val="26"/>
          <w:szCs w:val="26"/>
        </w:rPr>
        <w:t>Khu công nghiệp là hình thức tổ chức lãnh thổ công nghiệp phổ biến ở nước ta và nhiều địa phương. Em có thể chọn một khu CN lớn của cả nước, hoặc khu CN có ở địa phương và tìm hiểu về vị trí, lĩnh vực sản xuất chủ yếu, vai trò… của khu CN đó.</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c. Sản phẩm:</w:t>
      </w:r>
      <w:r>
        <w:rPr>
          <w:rFonts w:ascii="Calibri" w:hAnsi="Calibri" w:cs="Calibri"/>
          <w:color w:val="0070C0"/>
          <w:sz w:val="26"/>
          <w:szCs w:val="26"/>
        </w:rPr>
        <w:t xml:space="preserve"> </w:t>
      </w:r>
      <w:r>
        <w:rPr>
          <w:rFonts w:ascii="Calibri" w:hAnsi="Calibri" w:cs="Calibri"/>
          <w:color w:val="000000"/>
          <w:sz w:val="26"/>
          <w:szCs w:val="26"/>
        </w:rPr>
        <w:t>Kết quả thực hành của học sinh.</w:t>
      </w:r>
    </w:p>
    <w:p w:rsidR="003F5B6F" w:rsidRDefault="003F5B6F" w:rsidP="003F5B6F">
      <w:pPr>
        <w:pStyle w:val="NormalWeb"/>
        <w:spacing w:before="0" w:beforeAutospacing="0" w:after="0" w:afterAutospacing="0"/>
        <w:jc w:val="both"/>
      </w:pPr>
      <w:r>
        <w:rPr>
          <w:rFonts w:ascii="Calibri" w:hAnsi="Calibri" w:cs="Calibri"/>
          <w:b/>
          <w:bCs/>
          <w:color w:val="0070C0"/>
          <w:sz w:val="26"/>
          <w:szCs w:val="26"/>
        </w:rPr>
        <w:t>d. Tổ chức thực hiện:</w:t>
      </w:r>
    </w:p>
    <w:p w:rsidR="003F5B6F" w:rsidRDefault="003F5B6F" w:rsidP="003F5B6F">
      <w:pPr>
        <w:pStyle w:val="NormalWeb"/>
        <w:spacing w:before="0" w:beforeAutospacing="0" w:after="0" w:afterAutospacing="0"/>
        <w:jc w:val="both"/>
      </w:pPr>
      <w:r>
        <w:rPr>
          <w:rFonts w:ascii="Calibri" w:hAnsi="Calibri" w:cs="Calibri"/>
          <w:b/>
          <w:bCs/>
          <w:color w:val="000000"/>
          <w:sz w:val="26"/>
          <w:szCs w:val="26"/>
        </w:rPr>
        <w:t>- Bước 1 - Chuyển giao nhiệm vụ</w:t>
      </w:r>
      <w:r>
        <w:rPr>
          <w:rFonts w:ascii="Calibri" w:hAnsi="Calibri" w:cs="Calibri"/>
          <w:color w:val="000000"/>
          <w:sz w:val="26"/>
          <w:szCs w:val="26"/>
        </w:rPr>
        <w:t>: GV đặt vấn đề, giao nhiệm vụ.</w:t>
      </w:r>
    </w:p>
    <w:p w:rsidR="003F5B6F" w:rsidRDefault="003F5B6F" w:rsidP="003F5B6F">
      <w:pPr>
        <w:pStyle w:val="NormalWeb"/>
        <w:spacing w:before="0" w:beforeAutospacing="0" w:after="0" w:afterAutospacing="0"/>
        <w:jc w:val="both"/>
      </w:pPr>
      <w:r>
        <w:rPr>
          <w:rFonts w:ascii="Calibri" w:hAnsi="Calibri" w:cs="Calibri"/>
          <w:b/>
          <w:bCs/>
          <w:color w:val="000000"/>
          <w:sz w:val="26"/>
          <w:szCs w:val="26"/>
        </w:rPr>
        <w:t xml:space="preserve">- Bước 2 - </w:t>
      </w:r>
      <w:r>
        <w:rPr>
          <w:b/>
          <w:bCs/>
          <w:color w:val="000000"/>
          <w:sz w:val="26"/>
          <w:szCs w:val="26"/>
        </w:rPr>
        <w:t xml:space="preserve">Thực hiện nhiệm vụ: </w:t>
      </w:r>
      <w:r>
        <w:rPr>
          <w:color w:val="000000"/>
          <w:sz w:val="26"/>
          <w:szCs w:val="26"/>
        </w:rPr>
        <w:t>HS về nhà thực hiện nhiệm vụ theo yêu cầu.</w:t>
      </w:r>
    </w:p>
    <w:p w:rsidR="003F5B6F" w:rsidRDefault="003F5B6F" w:rsidP="003F5B6F">
      <w:pPr>
        <w:pStyle w:val="NormalWeb"/>
        <w:numPr>
          <w:ilvl w:val="0"/>
          <w:numId w:val="30"/>
        </w:numPr>
        <w:spacing w:before="0" w:beforeAutospacing="0" w:after="0" w:afterAutospacing="0"/>
        <w:ind w:left="360"/>
        <w:jc w:val="both"/>
        <w:textAlignment w:val="baseline"/>
        <w:rPr>
          <w:color w:val="000000"/>
          <w:sz w:val="26"/>
          <w:szCs w:val="26"/>
        </w:rPr>
      </w:pPr>
      <w:r>
        <w:rPr>
          <w:b/>
          <w:bCs/>
          <w:color w:val="000000"/>
          <w:sz w:val="26"/>
          <w:szCs w:val="26"/>
        </w:rPr>
        <w:t>Bước 3 - Báo cáo, thảo luận:</w:t>
      </w:r>
      <w:r>
        <w:rPr>
          <w:color w:val="000000"/>
          <w:sz w:val="26"/>
          <w:szCs w:val="26"/>
        </w:rPr>
        <w:t xml:space="preserve"> HS trình bày ở tiết học sau. </w:t>
      </w:r>
    </w:p>
    <w:p w:rsidR="003F5B6F" w:rsidRDefault="003F5B6F" w:rsidP="003F5B6F">
      <w:pPr>
        <w:rPr>
          <w:sz w:val="24"/>
          <w:szCs w:val="24"/>
        </w:rPr>
      </w:pPr>
    </w:p>
    <w:p w:rsidR="003F5B6F" w:rsidRDefault="003F5B6F" w:rsidP="003F5B6F">
      <w:pPr>
        <w:pStyle w:val="NormalWeb"/>
        <w:spacing w:before="0" w:beforeAutospacing="0" w:after="0" w:afterAutospacing="0"/>
        <w:ind w:left="108"/>
        <w:jc w:val="center"/>
      </w:pPr>
      <w:r>
        <w:rPr>
          <w:rFonts w:ascii="Calibri" w:hAnsi="Calibri" w:cs="Calibri"/>
          <w:b/>
          <w:bCs/>
          <w:color w:val="FF0000"/>
          <w:sz w:val="26"/>
          <w:szCs w:val="26"/>
        </w:rPr>
        <w:t>=====================================</w:t>
      </w:r>
    </w:p>
    <w:p w:rsidR="00012458" w:rsidRPr="003F5B6F" w:rsidRDefault="00012458" w:rsidP="003F5B6F"/>
    <w:sectPr w:rsidR="00012458" w:rsidRPr="003F5B6F"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38E" w:rsidRDefault="0023638E" w:rsidP="00A23553">
      <w:pPr>
        <w:spacing w:after="0" w:line="240" w:lineRule="auto"/>
      </w:pPr>
      <w:r>
        <w:separator/>
      </w:r>
    </w:p>
  </w:endnote>
  <w:endnote w:type="continuationSeparator" w:id="0">
    <w:p w:rsidR="0023638E" w:rsidRDefault="0023638E"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38E" w:rsidRDefault="0023638E" w:rsidP="00A23553">
      <w:pPr>
        <w:spacing w:after="0" w:line="240" w:lineRule="auto"/>
      </w:pPr>
      <w:r>
        <w:separator/>
      </w:r>
    </w:p>
  </w:footnote>
  <w:footnote w:type="continuationSeparator" w:id="0">
    <w:p w:rsidR="0023638E" w:rsidRDefault="0023638E"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317F"/>
    <w:multiLevelType w:val="multilevel"/>
    <w:tmpl w:val="360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759F4"/>
    <w:multiLevelType w:val="multilevel"/>
    <w:tmpl w:val="7D3A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3700C"/>
    <w:multiLevelType w:val="multilevel"/>
    <w:tmpl w:val="AC8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274AB"/>
    <w:multiLevelType w:val="multilevel"/>
    <w:tmpl w:val="4C8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83BFE"/>
    <w:multiLevelType w:val="multilevel"/>
    <w:tmpl w:val="9C6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616B2"/>
    <w:multiLevelType w:val="multilevel"/>
    <w:tmpl w:val="BC4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D8665C"/>
    <w:multiLevelType w:val="multilevel"/>
    <w:tmpl w:val="27C4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E5295"/>
    <w:multiLevelType w:val="multilevel"/>
    <w:tmpl w:val="CE3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26A3C"/>
    <w:multiLevelType w:val="multilevel"/>
    <w:tmpl w:val="BA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F6F52"/>
    <w:multiLevelType w:val="multilevel"/>
    <w:tmpl w:val="D06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1B73DC"/>
    <w:multiLevelType w:val="multilevel"/>
    <w:tmpl w:val="FDA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B3785"/>
    <w:multiLevelType w:val="multilevel"/>
    <w:tmpl w:val="4D3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F0B94"/>
    <w:multiLevelType w:val="multilevel"/>
    <w:tmpl w:val="E1B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C722A"/>
    <w:multiLevelType w:val="multilevel"/>
    <w:tmpl w:val="FF3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E5537D"/>
    <w:multiLevelType w:val="multilevel"/>
    <w:tmpl w:val="3820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0A7BD1"/>
    <w:multiLevelType w:val="multilevel"/>
    <w:tmpl w:val="B2B6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62E1F"/>
    <w:multiLevelType w:val="multilevel"/>
    <w:tmpl w:val="35F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D2D8F"/>
    <w:multiLevelType w:val="multilevel"/>
    <w:tmpl w:val="FB4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93D6C"/>
    <w:multiLevelType w:val="multilevel"/>
    <w:tmpl w:val="279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F3AE1"/>
    <w:multiLevelType w:val="multilevel"/>
    <w:tmpl w:val="04F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93B9D"/>
    <w:multiLevelType w:val="multilevel"/>
    <w:tmpl w:val="71C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A25D96"/>
    <w:multiLevelType w:val="multilevel"/>
    <w:tmpl w:val="1EB4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0A7EAC"/>
    <w:multiLevelType w:val="multilevel"/>
    <w:tmpl w:val="AA70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B42C71"/>
    <w:multiLevelType w:val="multilevel"/>
    <w:tmpl w:val="3AA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E7F49"/>
    <w:multiLevelType w:val="multilevel"/>
    <w:tmpl w:val="BCD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F5D2A"/>
    <w:multiLevelType w:val="multilevel"/>
    <w:tmpl w:val="C47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CB285A"/>
    <w:multiLevelType w:val="multilevel"/>
    <w:tmpl w:val="8E52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957FB8"/>
    <w:multiLevelType w:val="multilevel"/>
    <w:tmpl w:val="FA2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F90E59"/>
    <w:multiLevelType w:val="multilevel"/>
    <w:tmpl w:val="2AD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4D170D"/>
    <w:multiLevelType w:val="multilevel"/>
    <w:tmpl w:val="1FA4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2"/>
  </w:num>
  <w:num w:numId="4">
    <w:abstractNumId w:val="7"/>
  </w:num>
  <w:num w:numId="5">
    <w:abstractNumId w:val="18"/>
  </w:num>
  <w:num w:numId="6">
    <w:abstractNumId w:val="5"/>
  </w:num>
  <w:num w:numId="7">
    <w:abstractNumId w:val="11"/>
  </w:num>
  <w:num w:numId="8">
    <w:abstractNumId w:val="28"/>
  </w:num>
  <w:num w:numId="9">
    <w:abstractNumId w:val="27"/>
  </w:num>
  <w:num w:numId="10">
    <w:abstractNumId w:val="10"/>
  </w:num>
  <w:num w:numId="11">
    <w:abstractNumId w:val="0"/>
  </w:num>
  <w:num w:numId="12">
    <w:abstractNumId w:val="13"/>
  </w:num>
  <w:num w:numId="13">
    <w:abstractNumId w:val="14"/>
  </w:num>
  <w:num w:numId="14">
    <w:abstractNumId w:val="3"/>
  </w:num>
  <w:num w:numId="15">
    <w:abstractNumId w:val="4"/>
  </w:num>
  <w:num w:numId="16">
    <w:abstractNumId w:val="24"/>
  </w:num>
  <w:num w:numId="17">
    <w:abstractNumId w:val="8"/>
  </w:num>
  <w:num w:numId="18">
    <w:abstractNumId w:val="25"/>
  </w:num>
  <w:num w:numId="19">
    <w:abstractNumId w:val="6"/>
  </w:num>
  <w:num w:numId="20">
    <w:abstractNumId w:val="9"/>
  </w:num>
  <w:num w:numId="21">
    <w:abstractNumId w:val="16"/>
  </w:num>
  <w:num w:numId="22">
    <w:abstractNumId w:val="17"/>
  </w:num>
  <w:num w:numId="23">
    <w:abstractNumId w:val="12"/>
  </w:num>
  <w:num w:numId="24">
    <w:abstractNumId w:val="1"/>
  </w:num>
  <w:num w:numId="25">
    <w:abstractNumId w:val="23"/>
  </w:num>
  <w:num w:numId="26">
    <w:abstractNumId w:val="22"/>
  </w:num>
  <w:num w:numId="27">
    <w:abstractNumId w:val="20"/>
  </w:num>
  <w:num w:numId="28">
    <w:abstractNumId w:val="26"/>
  </w:num>
  <w:num w:numId="29">
    <w:abstractNumId w:val="15"/>
  </w:num>
  <w:num w:numId="30">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5B30"/>
    <w:rsid w:val="000E3E3A"/>
    <w:rsid w:val="00130BD4"/>
    <w:rsid w:val="001B0F0D"/>
    <w:rsid w:val="0023638E"/>
    <w:rsid w:val="00274448"/>
    <w:rsid w:val="002D68FB"/>
    <w:rsid w:val="00316905"/>
    <w:rsid w:val="003E63EB"/>
    <w:rsid w:val="003F5B6F"/>
    <w:rsid w:val="00410F69"/>
    <w:rsid w:val="004751BA"/>
    <w:rsid w:val="005537BE"/>
    <w:rsid w:val="00560D2E"/>
    <w:rsid w:val="00572456"/>
    <w:rsid w:val="005E4408"/>
    <w:rsid w:val="00607038"/>
    <w:rsid w:val="0061436D"/>
    <w:rsid w:val="006763CA"/>
    <w:rsid w:val="006A7795"/>
    <w:rsid w:val="00824541"/>
    <w:rsid w:val="0086318A"/>
    <w:rsid w:val="00870D66"/>
    <w:rsid w:val="008B7D0C"/>
    <w:rsid w:val="008C6207"/>
    <w:rsid w:val="008E7AF9"/>
    <w:rsid w:val="00991364"/>
    <w:rsid w:val="009E5AAA"/>
    <w:rsid w:val="00A23553"/>
    <w:rsid w:val="00B40F41"/>
    <w:rsid w:val="00BB7E39"/>
    <w:rsid w:val="00C33F2C"/>
    <w:rsid w:val="00C85C1C"/>
    <w:rsid w:val="00CE3EED"/>
    <w:rsid w:val="00D745FA"/>
    <w:rsid w:val="00E7715C"/>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B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 w:type="character" w:customStyle="1" w:styleId="Heading3Char">
    <w:name w:val="Heading 3 Char"/>
    <w:basedOn w:val="DefaultParagraphFont"/>
    <w:link w:val="Heading3"/>
    <w:uiPriority w:val="9"/>
    <w:semiHidden/>
    <w:rsid w:val="003F5B6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111293388">
      <w:bodyDiv w:val="1"/>
      <w:marLeft w:val="0"/>
      <w:marRight w:val="0"/>
      <w:marTop w:val="0"/>
      <w:marBottom w:val="0"/>
      <w:divBdr>
        <w:top w:val="none" w:sz="0" w:space="0" w:color="auto"/>
        <w:left w:val="none" w:sz="0" w:space="0" w:color="auto"/>
        <w:bottom w:val="none" w:sz="0" w:space="0" w:color="auto"/>
        <w:right w:val="none" w:sz="0" w:space="0" w:color="auto"/>
      </w:divBdr>
      <w:divsChild>
        <w:div w:id="647587841">
          <w:marLeft w:val="-108"/>
          <w:marRight w:val="0"/>
          <w:marTop w:val="0"/>
          <w:marBottom w:val="0"/>
          <w:divBdr>
            <w:top w:val="none" w:sz="0" w:space="0" w:color="auto"/>
            <w:left w:val="none" w:sz="0" w:space="0" w:color="auto"/>
            <w:bottom w:val="none" w:sz="0" w:space="0" w:color="auto"/>
            <w:right w:val="none" w:sz="0" w:space="0" w:color="auto"/>
          </w:divBdr>
        </w:div>
        <w:div w:id="2139060880">
          <w:marLeft w:val="-108"/>
          <w:marRight w:val="0"/>
          <w:marTop w:val="0"/>
          <w:marBottom w:val="0"/>
          <w:divBdr>
            <w:top w:val="none" w:sz="0" w:space="0" w:color="auto"/>
            <w:left w:val="none" w:sz="0" w:space="0" w:color="auto"/>
            <w:bottom w:val="none" w:sz="0" w:space="0" w:color="auto"/>
            <w:right w:val="none" w:sz="0" w:space="0" w:color="auto"/>
          </w:divBdr>
        </w:div>
        <w:div w:id="1063872049">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424571185">
      <w:bodyDiv w:val="1"/>
      <w:marLeft w:val="0"/>
      <w:marRight w:val="0"/>
      <w:marTop w:val="0"/>
      <w:marBottom w:val="0"/>
      <w:divBdr>
        <w:top w:val="none" w:sz="0" w:space="0" w:color="auto"/>
        <w:left w:val="none" w:sz="0" w:space="0" w:color="auto"/>
        <w:bottom w:val="none" w:sz="0" w:space="0" w:color="auto"/>
        <w:right w:val="none" w:sz="0" w:space="0" w:color="auto"/>
      </w:divBdr>
      <w:divsChild>
        <w:div w:id="1308242610">
          <w:marLeft w:val="-108"/>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2022-07-15T15:30:00Z</dcterms:created>
  <dcterms:modified xsi:type="dcterms:W3CDTF">2022-07-15T15:43:00Z</dcterms:modified>
</cp:coreProperties>
</file>