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68AA" w14:textId="1DE181FF" w:rsidR="009D0C78" w:rsidRPr="008B226B" w:rsidRDefault="008B226B" w:rsidP="008B226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</w:pPr>
      <w:r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  <w:t xml:space="preserve">     </w:t>
      </w:r>
      <w:r w:rsidR="00B615C8">
        <w:rPr>
          <w:rFonts w:ascii="Calibri" w:eastAsia="Times New Roman" w:hAnsi="Calibri" w:cs="Calibri"/>
          <w:b/>
          <w:bCs/>
          <w:color w:val="773709" w:themeColor="accent4" w:themeShade="80"/>
          <w:sz w:val="56"/>
          <w:szCs w:val="56"/>
          <w:lang w:val="vi-VN" w:eastAsia="en-US"/>
        </w:rPr>
        <w:t>HỒI TRỐNG CỔ THÀNH</w:t>
      </w:r>
    </w:p>
    <w:p w14:paraId="02389E86" w14:textId="59480C5C" w:rsidR="004554EA" w:rsidRDefault="004554EA" w:rsidP="008B226B">
      <w:pPr>
        <w:spacing w:line="240" w:lineRule="auto"/>
        <w:ind w:left="720"/>
        <w:jc w:val="center"/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</w:pPr>
      <w:r w:rsidRPr="004554EA"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  <w:t>(</w:t>
      </w:r>
      <w:r w:rsidR="00B615C8"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  <w:t>Tam quốc diễn nghĩa</w:t>
      </w:r>
      <w:r w:rsidRPr="004554EA">
        <w:rPr>
          <w:rFonts w:ascii="Calibri" w:eastAsia="Times New Roman" w:hAnsi="Calibri" w:cs="Calibri"/>
          <w:b/>
          <w:bCs/>
          <w:i/>
          <w:iCs/>
          <w:color w:val="773709" w:themeColor="accent4" w:themeShade="80"/>
          <w:sz w:val="28"/>
          <w:szCs w:val="28"/>
          <w:lang w:val="vi-VN" w:eastAsia="en-US"/>
        </w:rPr>
        <w:t>)</w:t>
      </w:r>
    </w:p>
    <w:p w14:paraId="2D718DF3" w14:textId="003ED15F" w:rsidR="008B226B" w:rsidRPr="008B226B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Nội dung 1. Tìm hiểu chung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036"/>
        <w:gridCol w:w="5171"/>
      </w:tblGrid>
      <w:tr w:rsidR="00B615C8" w14:paraId="2EBEE735" w14:textId="77777777" w:rsidTr="00B615C8">
        <w:tc>
          <w:tcPr>
            <w:tcW w:w="5036" w:type="dxa"/>
          </w:tcPr>
          <w:p w14:paraId="28490589" w14:textId="25A36C09" w:rsidR="00B615C8" w:rsidRDefault="00B615C8" w:rsidP="00B615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>Tác giả</w:t>
            </w:r>
          </w:p>
        </w:tc>
        <w:tc>
          <w:tcPr>
            <w:tcW w:w="5171" w:type="dxa"/>
          </w:tcPr>
          <w:p w14:paraId="14662C51" w14:textId="03B39D60" w:rsidR="00B615C8" w:rsidRDefault="00B615C8" w:rsidP="00B615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>Tác phẩm</w:t>
            </w:r>
          </w:p>
        </w:tc>
      </w:tr>
      <w:tr w:rsidR="00B615C8" w14:paraId="7AD9B90F" w14:textId="77777777" w:rsidTr="00B615C8">
        <w:tc>
          <w:tcPr>
            <w:tcW w:w="5036" w:type="dxa"/>
          </w:tcPr>
          <w:p w14:paraId="1D3BE75B" w14:textId="1463360F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>- Tiểu sử và con người:</w:t>
            </w:r>
          </w:p>
          <w:p w14:paraId="313467B6" w14:textId="427B7C32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16586428" w14:textId="58070BC6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15BA271" w14:textId="53739806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149C0941" w14:textId="69B4C00B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>- Sự nghiệp văn chương</w:t>
            </w:r>
          </w:p>
          <w:p w14:paraId="6479E5E3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E37A53B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313B0DD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DB84ACE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6CB8B68A" w14:textId="4574D265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  <w:tc>
          <w:tcPr>
            <w:tcW w:w="5171" w:type="dxa"/>
          </w:tcPr>
          <w:p w14:paraId="151DE544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>* Tam quốc diễn nghĩa</w:t>
            </w:r>
          </w:p>
          <w:p w14:paraId="276F29A3" w14:textId="7777777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  <w:r w:rsidRPr="00B615C8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  <w:t>- Thời gian ra đời:</w:t>
            </w:r>
          </w:p>
          <w:p w14:paraId="1AA51551" w14:textId="7777777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502382FC" w14:textId="7777777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  <w:r w:rsidRPr="00B615C8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  <w:t>- Dung lượng:</w:t>
            </w:r>
          </w:p>
          <w:p w14:paraId="23344548" w14:textId="7777777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</w:p>
          <w:p w14:paraId="7FEAFD5E" w14:textId="7777777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</w:pPr>
            <w:r w:rsidRPr="00B615C8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val="vi-VN" w:eastAsia="en-US"/>
              </w:rPr>
              <w:t>- Nội dung:</w:t>
            </w:r>
          </w:p>
          <w:p w14:paraId="29A42441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04ADC6CE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434435B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5F09CF01" w14:textId="77777777" w:rsid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31DB9623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  <w:t xml:space="preserve">* </w:t>
            </w:r>
            <w:r w:rsidRPr="00B615C8"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>Văn bản “Hồi trống cổ thành”</w:t>
            </w:r>
          </w:p>
          <w:p w14:paraId="408C139B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  <w:t>- Thể loại:</w:t>
            </w:r>
          </w:p>
          <w:p w14:paraId="165B9BA9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554F8103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  <w:t>- Xuất xứ:</w:t>
            </w:r>
          </w:p>
          <w:p w14:paraId="5923B106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3F0F6046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  <w:t>- Người kể chuyện:</w:t>
            </w:r>
          </w:p>
          <w:p w14:paraId="65F8490A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582C8C25" w14:textId="197835FA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  <w:t>- Tóm tắt:</w:t>
            </w:r>
          </w:p>
          <w:p w14:paraId="33BB80CD" w14:textId="3B490F2A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7CD79E2A" w14:textId="76DB9E4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6253EEB8" w14:textId="1A9DEEB9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  <w:lastRenderedPageBreak/>
              <w:t>- Bố cục:</w:t>
            </w:r>
          </w:p>
          <w:p w14:paraId="3E3F9726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2A93D4A5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45FFAA72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71A3884F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0FAA36F6" w14:textId="77777777" w:rsidR="00B615C8" w:rsidRDefault="00B615C8" w:rsidP="008B226B">
            <w:pPr>
              <w:spacing w:line="240" w:lineRule="auto"/>
              <w:rPr>
                <w:rFonts w:ascii="Calibri" w:hAnsi="Calibri" w:cs="Calibri"/>
                <w:color w:val="FF0000"/>
                <w:sz w:val="28"/>
                <w:szCs w:val="28"/>
                <w:lang w:val="vi-VN"/>
              </w:rPr>
            </w:pPr>
          </w:p>
          <w:p w14:paraId="053FC79E" w14:textId="29B13E27" w:rsidR="00B615C8" w:rsidRPr="00B615C8" w:rsidRDefault="00B615C8" w:rsidP="008B226B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vi-VN" w:eastAsia="en-US"/>
              </w:rPr>
            </w:pPr>
          </w:p>
        </w:tc>
      </w:tr>
    </w:tbl>
    <w:p w14:paraId="2DDCDCE9" w14:textId="77777777" w:rsidR="008B226B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</w:p>
    <w:p w14:paraId="2701F510" w14:textId="23658CA2" w:rsidR="008B226B" w:rsidRDefault="008B226B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Nội dung 2. </w:t>
      </w:r>
      <w:r w:rsidR="00B615C8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Nhân vật Trương Phi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3039"/>
        <w:gridCol w:w="6033"/>
      </w:tblGrid>
      <w:tr w:rsidR="00B615C8" w:rsidRPr="00B615C8" w14:paraId="0D4728B8" w14:textId="22937384" w:rsidTr="00B615C8">
        <w:tc>
          <w:tcPr>
            <w:tcW w:w="1135" w:type="dxa"/>
          </w:tcPr>
          <w:p w14:paraId="652B6848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B615C8">
              <w:rPr>
                <w:rFonts w:ascii="Calibri" w:hAnsi="Calibri" w:cs="Calibri"/>
                <w:sz w:val="28"/>
                <w:szCs w:val="28"/>
                <w:lang w:val="vi-VN"/>
              </w:rPr>
              <w:t>Nhóm 1</w:t>
            </w:r>
          </w:p>
        </w:tc>
        <w:tc>
          <w:tcPr>
            <w:tcW w:w="3039" w:type="dxa"/>
          </w:tcPr>
          <w:p w14:paraId="4D4C9043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en-VN"/>
              </w:rPr>
            </w:pPr>
            <w:r w:rsidRPr="00B615C8">
              <w:rPr>
                <w:rFonts w:ascii="Calibri" w:hAnsi="Calibri" w:cs="Calibri"/>
                <w:i/>
                <w:iCs/>
                <w:sz w:val="28"/>
                <w:szCs w:val="28"/>
              </w:rPr>
              <w:t>Tìm hiểu những chi tiết trong văn bản Trương Phi chiếm Cổ Thành?</w:t>
            </w:r>
          </w:p>
        </w:tc>
        <w:tc>
          <w:tcPr>
            <w:tcW w:w="6033" w:type="dxa"/>
          </w:tcPr>
          <w:p w14:paraId="50586E5C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56E8648A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5BEB2329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2671E55D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C95B06C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DC347D4" w14:textId="7A78EFD5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B615C8" w:rsidRPr="00B615C8" w14:paraId="6AA34179" w14:textId="17A73E53" w:rsidTr="00B615C8">
        <w:tc>
          <w:tcPr>
            <w:tcW w:w="1135" w:type="dxa"/>
          </w:tcPr>
          <w:p w14:paraId="7DF1CE2B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615C8">
              <w:rPr>
                <w:rFonts w:ascii="Calibri" w:hAnsi="Calibri" w:cs="Calibri"/>
                <w:sz w:val="28"/>
                <w:szCs w:val="28"/>
                <w:lang w:val="vi-VN"/>
              </w:rPr>
              <w:t>Nhóm 2</w:t>
            </w:r>
          </w:p>
        </w:tc>
        <w:tc>
          <w:tcPr>
            <w:tcW w:w="3039" w:type="dxa"/>
          </w:tcPr>
          <w:p w14:paraId="407F31B8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en-VN"/>
              </w:rPr>
            </w:pPr>
            <w:r w:rsidRPr="00B615C8">
              <w:rPr>
                <w:rFonts w:ascii="Calibri" w:hAnsi="Calibri" w:cs="Calibri"/>
                <w:i/>
                <w:iCs/>
                <w:sz w:val="28"/>
                <w:szCs w:val="28"/>
              </w:rPr>
              <w:t>Chỉ ra phản ứng và hành động của Trương Phi khi nghe Tôn Càn báo tin?</w:t>
            </w:r>
          </w:p>
        </w:tc>
        <w:tc>
          <w:tcPr>
            <w:tcW w:w="6033" w:type="dxa"/>
          </w:tcPr>
          <w:p w14:paraId="754FC344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5D3C7915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7175C74E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1DFFC181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060EB35F" w14:textId="4E6BF0BF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B615C8" w:rsidRPr="00B615C8" w14:paraId="06ABA91C" w14:textId="7D040658" w:rsidTr="00B615C8">
        <w:tc>
          <w:tcPr>
            <w:tcW w:w="1135" w:type="dxa"/>
          </w:tcPr>
          <w:p w14:paraId="1413B2CD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615C8">
              <w:rPr>
                <w:rFonts w:ascii="Calibri" w:hAnsi="Calibri" w:cs="Calibri"/>
                <w:sz w:val="28"/>
                <w:szCs w:val="28"/>
                <w:lang w:val="vi-VN"/>
              </w:rPr>
              <w:lastRenderedPageBreak/>
              <w:t>Nhóm 3</w:t>
            </w:r>
          </w:p>
        </w:tc>
        <w:tc>
          <w:tcPr>
            <w:tcW w:w="3039" w:type="dxa"/>
          </w:tcPr>
          <w:p w14:paraId="52BF0EE8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en-VN"/>
              </w:rPr>
            </w:pPr>
            <w:r w:rsidRPr="00B615C8">
              <w:rPr>
                <w:rFonts w:ascii="Calibri" w:hAnsi="Calibri" w:cs="Calibri"/>
                <w:i/>
                <w:iCs/>
                <w:sz w:val="28"/>
                <w:szCs w:val="28"/>
              </w:rPr>
              <w:t>Chỉ ra những lời lẽ</w:t>
            </w:r>
            <w:r w:rsidRPr="00B615C8">
              <w:rPr>
                <w:rFonts w:ascii="Calibri" w:hAnsi="Calibri" w:cs="Calibri"/>
                <w:i/>
                <w:iCs/>
                <w:sz w:val="28"/>
                <w:szCs w:val="28"/>
                <w:lang w:val="vi-VN"/>
              </w:rPr>
              <w:t xml:space="preserve"> của</w:t>
            </w:r>
            <w:r w:rsidRPr="00B615C8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Trương Phi buộc tội Quan Công?</w:t>
            </w:r>
          </w:p>
        </w:tc>
        <w:tc>
          <w:tcPr>
            <w:tcW w:w="6033" w:type="dxa"/>
          </w:tcPr>
          <w:p w14:paraId="309E149D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2AE0130A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538A2A43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4583125A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1E745F13" w14:textId="76841E15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B615C8" w:rsidRPr="00B615C8" w14:paraId="20FAEA67" w14:textId="71700E2D" w:rsidTr="00B615C8">
        <w:tc>
          <w:tcPr>
            <w:tcW w:w="1135" w:type="dxa"/>
          </w:tcPr>
          <w:p w14:paraId="02834DF3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615C8">
              <w:rPr>
                <w:rFonts w:ascii="Calibri" w:hAnsi="Calibri" w:cs="Calibri"/>
                <w:sz w:val="28"/>
                <w:szCs w:val="28"/>
                <w:lang w:val="vi-VN"/>
              </w:rPr>
              <w:t>Nhóm 4</w:t>
            </w:r>
          </w:p>
        </w:tc>
        <w:tc>
          <w:tcPr>
            <w:tcW w:w="3039" w:type="dxa"/>
          </w:tcPr>
          <w:p w14:paraId="02520E4A" w14:textId="77777777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en-VN"/>
              </w:rPr>
            </w:pPr>
            <w:r w:rsidRPr="00B615C8">
              <w:rPr>
                <w:rFonts w:ascii="Calibri" w:hAnsi="Calibri" w:cs="Calibri"/>
                <w:i/>
                <w:iCs/>
                <w:sz w:val="28"/>
                <w:szCs w:val="28"/>
              </w:rPr>
              <w:t>Khi Sái Dương xuất hiện nêu vai trò của sự việc?</w:t>
            </w:r>
          </w:p>
        </w:tc>
        <w:tc>
          <w:tcPr>
            <w:tcW w:w="6033" w:type="dxa"/>
          </w:tcPr>
          <w:p w14:paraId="18E441FE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12F7407A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3FFB3128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7BC03B4D" w14:textId="77777777" w:rsid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14:paraId="72DCCFFA" w14:textId="2299A79F" w:rsidR="00B615C8" w:rsidRPr="00B615C8" w:rsidRDefault="00B615C8" w:rsidP="00D2060E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</w:tbl>
    <w:p w14:paraId="0032C5D5" w14:textId="77777777" w:rsidR="007661C5" w:rsidRPr="008B226B" w:rsidRDefault="007661C5" w:rsidP="008B226B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</w:p>
    <w:p w14:paraId="2053D458" w14:textId="2EF68F38" w:rsidR="00B615C8" w:rsidRDefault="00B615C8" w:rsidP="00B615C8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Nội dung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3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. Nhân vật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Quan Công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615C8" w:rsidRPr="00B615C8" w14:paraId="71593DAC" w14:textId="77777777" w:rsidTr="00B615C8">
        <w:tc>
          <w:tcPr>
            <w:tcW w:w="3403" w:type="dxa"/>
          </w:tcPr>
          <w:p w14:paraId="72F65BEB" w14:textId="77777777" w:rsidR="00B615C8" w:rsidRP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B615C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+ Trước thái độ và hành động của Trương Phi, Quan</w:t>
            </w:r>
            <w:r w:rsidRPr="00B615C8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00B615C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 xml:space="preserve">Công có thái độ và hành động, lời nói như thế nào? </w:t>
            </w:r>
          </w:p>
          <w:p w14:paraId="1317F5F7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57299B21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25DB627D" w14:textId="1943C001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  <w:tc>
          <w:tcPr>
            <w:tcW w:w="6804" w:type="dxa"/>
          </w:tcPr>
          <w:p w14:paraId="6C5E1BB1" w14:textId="77777777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</w:tr>
      <w:tr w:rsidR="00B615C8" w:rsidRPr="00B615C8" w14:paraId="32895867" w14:textId="77777777" w:rsidTr="00B615C8">
        <w:tc>
          <w:tcPr>
            <w:tcW w:w="3403" w:type="dxa"/>
          </w:tcPr>
          <w:p w14:paraId="59A886E3" w14:textId="77777777" w:rsidR="00B615C8" w:rsidRP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B615C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+ Khi Sái Dương đến, Quan Công có hành động như thế nào? </w:t>
            </w:r>
          </w:p>
          <w:p w14:paraId="64B9B447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6B5550DE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46127B24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1184A282" w14:textId="77777777" w:rsid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  <w:p w14:paraId="079FF0BD" w14:textId="4E0ADB1C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  <w:tc>
          <w:tcPr>
            <w:tcW w:w="6804" w:type="dxa"/>
          </w:tcPr>
          <w:p w14:paraId="1DE342E0" w14:textId="77777777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</w:tr>
      <w:tr w:rsidR="00B615C8" w:rsidRPr="00B615C8" w14:paraId="764A9B00" w14:textId="77777777" w:rsidTr="00B615C8">
        <w:tc>
          <w:tcPr>
            <w:tcW w:w="3403" w:type="dxa"/>
          </w:tcPr>
          <w:p w14:paraId="699DAD37" w14:textId="285B06D5" w:rsid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B615C8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+ Đánh giá nghệ thuật xây dựng nhân vật Quan Công?</w:t>
            </w:r>
          </w:p>
          <w:p w14:paraId="4721D64C" w14:textId="7826EEEF" w:rsid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8A9320D" w14:textId="5DF1CD80" w:rsid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0658ADB" w14:textId="728CC7DA" w:rsid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DDBDD4D" w14:textId="77777777" w:rsidR="00B615C8" w:rsidRPr="00B615C8" w:rsidRDefault="00B615C8" w:rsidP="00B615C8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A1136C4" w14:textId="77777777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  <w:tc>
          <w:tcPr>
            <w:tcW w:w="6804" w:type="dxa"/>
          </w:tcPr>
          <w:p w14:paraId="616EE4C1" w14:textId="77777777" w:rsidR="00B615C8" w:rsidRPr="00B615C8" w:rsidRDefault="00B615C8" w:rsidP="004554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vi-VN" w:eastAsia="en-US"/>
              </w:rPr>
            </w:pPr>
          </w:p>
        </w:tc>
      </w:tr>
    </w:tbl>
    <w:p w14:paraId="7B8C612F" w14:textId="77777777" w:rsidR="00B615C8" w:rsidRDefault="00B615C8" w:rsidP="00B615C8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</w:pPr>
    </w:p>
    <w:p w14:paraId="560F60D0" w14:textId="0C871BF6" w:rsidR="008B226B" w:rsidRPr="00B615C8" w:rsidRDefault="00B615C8" w:rsidP="00560774">
      <w:pPr>
        <w:spacing w:line="240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Nội dung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4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.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 xml:space="preserve">Em hãy nêu ý nghĩa của </w:t>
      </w:r>
      <w:r w:rsidR="00560774">
        <w:rPr>
          <w:rFonts w:ascii="Calibri" w:eastAsia="Times New Roman" w:hAnsi="Calibri" w:cs="Calibri"/>
          <w:b/>
          <w:bCs/>
          <w:color w:val="FF0000"/>
          <w:sz w:val="28"/>
          <w:szCs w:val="28"/>
          <w:lang w:val="vi-VN" w:eastAsia="en-US"/>
        </w:rPr>
        <w:t>hồi trống trong đoạn trích “Hồi trống Cổ Thành”</w:t>
      </w:r>
    </w:p>
    <w:sectPr w:rsidR="008B226B" w:rsidRPr="00B615C8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7B5D" w14:textId="77777777" w:rsidR="007A3E46" w:rsidRDefault="007A3E46">
      <w:pPr>
        <w:spacing w:after="0" w:line="240" w:lineRule="auto"/>
      </w:pPr>
      <w:r>
        <w:separator/>
      </w:r>
    </w:p>
  </w:endnote>
  <w:endnote w:type="continuationSeparator" w:id="0">
    <w:p w14:paraId="74BCBADF" w14:textId="77777777" w:rsidR="007A3E46" w:rsidRDefault="007A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4B13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FBD1" w14:textId="77777777" w:rsidR="007A3E46" w:rsidRDefault="007A3E46">
      <w:pPr>
        <w:spacing w:after="0" w:line="240" w:lineRule="auto"/>
      </w:pPr>
      <w:r>
        <w:separator/>
      </w:r>
    </w:p>
  </w:footnote>
  <w:footnote w:type="continuationSeparator" w:id="0">
    <w:p w14:paraId="13ADBC8B" w14:textId="77777777" w:rsidR="007A3E46" w:rsidRDefault="007A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F442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7F76B91" wp14:editId="49E686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64F76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7F76B91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A64F76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449D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B3408E" wp14:editId="16C048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2A702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B3408E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ffca0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F52A702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A0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FFCA0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938"/>
    <w:multiLevelType w:val="hybridMultilevel"/>
    <w:tmpl w:val="93C8000A"/>
    <w:lvl w:ilvl="0" w:tplc="F49E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67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BE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6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C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8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E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A"/>
    <w:rsid w:val="00201BE2"/>
    <w:rsid w:val="002A0695"/>
    <w:rsid w:val="002A7B9F"/>
    <w:rsid w:val="003038D9"/>
    <w:rsid w:val="0035414F"/>
    <w:rsid w:val="00391E5D"/>
    <w:rsid w:val="003C65F9"/>
    <w:rsid w:val="004554EA"/>
    <w:rsid w:val="00560774"/>
    <w:rsid w:val="00605994"/>
    <w:rsid w:val="00657397"/>
    <w:rsid w:val="007661C5"/>
    <w:rsid w:val="007A3E46"/>
    <w:rsid w:val="008B226B"/>
    <w:rsid w:val="009D0C78"/>
    <w:rsid w:val="00B615C8"/>
    <w:rsid w:val="00B83831"/>
    <w:rsid w:val="00B95D4E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D53208"/>
  <w15:chartTrackingRefBased/>
  <w15:docId w15:val="{A9F58D35-4A68-2C41-8058-B03877B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4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4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4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4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4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FCA08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4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4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4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554EA"/>
    <w:rPr>
      <w:b/>
      <w:bCs/>
      <w:caps/>
      <w:smallCaps w:val="0"/>
      <w:color w:val="39302A" w:themeColor="text2"/>
      <w:spacing w:val="10"/>
    </w:rPr>
  </w:style>
  <w:style w:type="paragraph" w:customStyle="1" w:styleId="Address">
    <w:name w:val="Address"/>
    <w:basedOn w:val="Normal"/>
    <w:uiPriority w:val="3"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39302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39302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pPr>
      <w:spacing w:before="800" w:line="240" w:lineRule="auto"/>
    </w:pPr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39302A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39302A" w:themeColor="text2"/>
      <w:sz w:val="70"/>
    </w:rPr>
  </w:style>
  <w:style w:type="paragraph" w:customStyle="1" w:styleId="ContactInfo">
    <w:name w:val="Contact Info"/>
    <w:basedOn w:val="Normal"/>
    <w:uiPriority w:val="2"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4EA"/>
    <w:pPr>
      <w:spacing w:line="240" w:lineRule="auto"/>
    </w:pPr>
    <w:rPr>
      <w:rFonts w:asciiTheme="majorHAnsi" w:eastAsiaTheme="minorEastAsia" w:hAnsiTheme="majorHAnsi"/>
      <w:bCs/>
      <w:smallCaps/>
      <w:color w:val="39302A" w:themeColor="text2"/>
      <w:spacing w:val="6"/>
      <w:sz w:val="22"/>
      <w:szCs w:val="18"/>
    </w:rPr>
  </w:style>
  <w:style w:type="character" w:styleId="Emphasis">
    <w:name w:val="Emphasis"/>
    <w:basedOn w:val="DefaultParagraphFont"/>
    <w:uiPriority w:val="20"/>
    <w:qFormat/>
    <w:rsid w:val="004554EA"/>
    <w:rPr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54EA"/>
    <w:rPr>
      <w:rFonts w:asciiTheme="majorHAnsi" w:eastAsiaTheme="majorEastAsia" w:hAnsiTheme="majorHAnsi" w:cstheme="majorBidi"/>
      <w:bCs/>
      <w:color w:val="FFCA08" w:themeColor="accent1"/>
      <w:spacing w:val="20"/>
      <w:sz w:val="32"/>
      <w:szCs w:val="28"/>
    </w:rPr>
  </w:style>
  <w:style w:type="character" w:styleId="IntenseEmphasis">
    <w:name w:val="Intense Emphasis"/>
    <w:basedOn w:val="DefaultParagraphFont"/>
    <w:uiPriority w:val="21"/>
    <w:qFormat/>
    <w:rsid w:val="004554EA"/>
    <w:rPr>
      <w:b/>
      <w:bCs/>
      <w:i/>
      <w:iCs/>
      <w:color w:val="FFCA0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4EA"/>
    <w:pPr>
      <w:pBdr>
        <w:top w:val="single" w:sz="36" w:space="8" w:color="FFCA08" w:themeColor="accent1"/>
        <w:left w:val="single" w:sz="36" w:space="8" w:color="FFCA08" w:themeColor="accent1"/>
        <w:bottom w:val="single" w:sz="36" w:space="8" w:color="FFCA08" w:themeColor="accent1"/>
        <w:right w:val="single" w:sz="36" w:space="8" w:color="FFCA08" w:themeColor="accent1"/>
      </w:pBdr>
      <w:shd w:val="clear" w:color="auto" w:fill="FFCA08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4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FCA08" w:themeFill="accent1"/>
    </w:rPr>
  </w:style>
  <w:style w:type="character" w:styleId="IntenseReference">
    <w:name w:val="Intense Reference"/>
    <w:basedOn w:val="DefaultParagraphFont"/>
    <w:uiPriority w:val="32"/>
    <w:qFormat/>
    <w:rsid w:val="004554EA"/>
    <w:rPr>
      <w:b w:val="0"/>
      <w:bCs/>
      <w:smallCaps/>
      <w:color w:val="FFCA08" w:themeColor="accent1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4554EA"/>
    <w:pPr>
      <w:spacing w:line="240" w:lineRule="auto"/>
      <w:ind w:left="720" w:hanging="288"/>
      <w:contextualSpacing/>
    </w:pPr>
    <w:rPr>
      <w:color w:val="39302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54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554EA"/>
    <w:pPr>
      <w:spacing w:after="0" w:line="360" w:lineRule="auto"/>
      <w:jc w:val="center"/>
    </w:pPr>
    <w:rPr>
      <w:rFonts w:eastAsiaTheme="minorEastAsia"/>
      <w:b/>
      <w:i/>
      <w:iCs/>
      <w:color w:val="FFCA08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554EA"/>
    <w:rPr>
      <w:rFonts w:eastAsiaTheme="minorEastAsia"/>
      <w:b/>
      <w:i/>
      <w:iCs/>
      <w:color w:val="FFCA08" w:themeColor="accent1"/>
      <w:sz w:val="26"/>
    </w:rPr>
  </w:style>
  <w:style w:type="character" w:styleId="Strong">
    <w:name w:val="Strong"/>
    <w:basedOn w:val="DefaultParagraphFont"/>
    <w:uiPriority w:val="22"/>
    <w:qFormat/>
    <w:rsid w:val="004554EA"/>
    <w:rPr>
      <w:b w:val="0"/>
      <w:bCs/>
      <w:i/>
      <w:color w:val="39302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554EA"/>
    <w:rPr>
      <w:rFonts w:asciiTheme="majorHAnsi" w:eastAsiaTheme="majorEastAsia" w:hAnsiTheme="majorHAnsi" w:cstheme="majorBidi"/>
      <w:color w:val="39302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4EA"/>
    <w:pPr>
      <w:numPr>
        <w:ilvl w:val="1"/>
      </w:numPr>
    </w:pPr>
    <w:rPr>
      <w:rFonts w:eastAsiaTheme="majorEastAsia" w:cstheme="majorBidi"/>
      <w:iCs/>
      <w:color w:val="39302A" w:themeColor="text2"/>
      <w:sz w:val="40"/>
      <w:szCs w:val="24"/>
    </w:rPr>
  </w:style>
  <w:style w:type="character" w:styleId="SubtleEmphasis">
    <w:name w:val="Subtle Emphasis"/>
    <w:basedOn w:val="DefaultParagraphFont"/>
    <w:uiPriority w:val="19"/>
    <w:qFormat/>
    <w:rsid w:val="004554EA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4554EA"/>
    <w:rPr>
      <w:smallCaps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554EA"/>
    <w:rPr>
      <w:rFonts w:eastAsiaTheme="majorEastAsia" w:cstheme="majorBidi"/>
      <w:iCs/>
      <w:color w:val="39302A" w:themeColor="text2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EA"/>
    <w:rPr>
      <w:rFonts w:eastAsiaTheme="majorEastAsia" w:cstheme="majorBidi"/>
      <w:b/>
      <w:bCs/>
      <w:color w:val="FFCA08" w:themeColor="accent1"/>
      <w:sz w:val="28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4EA"/>
    <w:pPr>
      <w:spacing w:before="480" w:line="264" w:lineRule="auto"/>
      <w:outlineLvl w:val="9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4EA"/>
    <w:rPr>
      <w:rFonts w:asciiTheme="majorHAnsi" w:eastAsiaTheme="majorEastAsia" w:hAnsiTheme="majorHAnsi" w:cstheme="majorBidi"/>
      <w:bCs/>
      <w:color w:val="39302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4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4E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4EA"/>
    <w:rPr>
      <w:rFonts w:asciiTheme="majorHAnsi" w:eastAsiaTheme="majorEastAsia" w:hAnsiTheme="majorHAnsi" w:cstheme="majorBidi"/>
      <w:iCs/>
      <w:color w:val="FFCA08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4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4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paragraph" w:styleId="NoSpacing">
    <w:name w:val="No Spacing"/>
    <w:link w:val="NoSpacingChar"/>
    <w:uiPriority w:val="1"/>
    <w:qFormat/>
    <w:rsid w:val="00455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4EA"/>
  </w:style>
  <w:style w:type="paragraph" w:customStyle="1" w:styleId="PersonalName">
    <w:name w:val="Personal Name"/>
    <w:basedOn w:val="Title"/>
    <w:qFormat/>
    <w:rsid w:val="004554EA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59"/>
    <w:qFormat/>
    <w:rsid w:val="0076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01B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3491C77A-1C85-A44E-AFA4-C5A1E4896359%7dtf10002072.dotx" TargetMode="External"/></Relationships>
</file>

<file path=word/theme/theme1.xml><?xml version="1.0" encoding="utf-8"?>
<a:theme xmlns:a="http://schemas.openxmlformats.org/drawingml/2006/main" name="Resume linear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A3B871-95BF-0145-BCF3-866FC02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{3491C77A-1C85-A44E-AFA4-C5A1E4896359}tf10002072.dotx</Template>
  <TotalTime>28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Thần Trụ trời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2022-07-14T14:03:00Z</dcterms:created>
  <dcterms:modified xsi:type="dcterms:W3CDTF">2022-10-30T08:25:00Z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