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soạn:……………..</w:t>
      </w:r>
    </w:p>
    <w:p w14:paraId="3BD7CB1A" w14:textId="00E623C3"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dạy:………………</w:t>
      </w:r>
    </w:p>
    <w:p w14:paraId="13059A5C" w14:textId="6C65523A" w:rsidR="00527343" w:rsidRPr="0055219A" w:rsidRDefault="00BD65FB" w:rsidP="00FB3654">
      <w:pPr>
        <w:spacing w:line="360" w:lineRule="auto"/>
        <w:jc w:val="center"/>
        <w:rPr>
          <w:b/>
          <w:bCs/>
          <w:color w:val="0D0D0D" w:themeColor="text1" w:themeTint="F2"/>
          <w:sz w:val="28"/>
          <w:szCs w:val="28"/>
          <w:lang w:val="vi-VN"/>
        </w:rPr>
      </w:pPr>
      <w:r w:rsidRPr="007F4A73">
        <w:rPr>
          <w:b/>
          <w:bCs/>
          <w:color w:val="0D0D0D" w:themeColor="text1" w:themeTint="F2"/>
          <w:sz w:val="28"/>
          <w:szCs w:val="28"/>
        </w:rPr>
        <w:t>BÀI</w:t>
      </w:r>
      <w:r w:rsidRPr="007F4A73">
        <w:rPr>
          <w:b/>
          <w:bCs/>
          <w:color w:val="0D0D0D" w:themeColor="text1" w:themeTint="F2"/>
          <w:sz w:val="28"/>
          <w:szCs w:val="28"/>
          <w:lang w:val="vi-VN"/>
        </w:rPr>
        <w:t xml:space="preserve"> </w:t>
      </w:r>
      <w:r w:rsidR="00961491" w:rsidRPr="007F4A73">
        <w:rPr>
          <w:b/>
          <w:bCs/>
          <w:color w:val="0D0D0D" w:themeColor="text1" w:themeTint="F2"/>
          <w:sz w:val="28"/>
          <w:szCs w:val="28"/>
          <w:lang w:val="vi-VN"/>
        </w:rPr>
        <w:t>1</w:t>
      </w:r>
      <w:r w:rsidR="0055219A">
        <w:rPr>
          <w:b/>
          <w:bCs/>
          <w:color w:val="0D0D0D" w:themeColor="text1" w:themeTint="F2"/>
          <w:sz w:val="28"/>
          <w:szCs w:val="28"/>
          <w:lang w:val="vi-VN"/>
        </w:rPr>
        <w:t xml:space="preserve">. </w:t>
      </w:r>
      <w:r w:rsidR="00527343" w:rsidRPr="00DA336D">
        <w:rPr>
          <w:b/>
          <w:bCs/>
          <w:color w:val="000000"/>
          <w:sz w:val="28"/>
          <w:szCs w:val="28"/>
        </w:rPr>
        <w:t>VIẾT</w:t>
      </w:r>
    </w:p>
    <w:p w14:paraId="58FF817B" w14:textId="6B0EA863" w:rsidR="00527343" w:rsidRPr="00971666" w:rsidRDefault="00527343" w:rsidP="00527343">
      <w:pPr>
        <w:spacing w:line="360" w:lineRule="auto"/>
        <w:jc w:val="center"/>
        <w:rPr>
          <w:sz w:val="28"/>
          <w:szCs w:val="28"/>
          <w:lang w:val="vi-VN"/>
        </w:rPr>
      </w:pPr>
      <w:r w:rsidRPr="00DA336D">
        <w:rPr>
          <w:b/>
          <w:bCs/>
          <w:color w:val="000000"/>
          <w:sz w:val="28"/>
          <w:szCs w:val="28"/>
        </w:rPr>
        <w:t xml:space="preserve">VIẾT </w:t>
      </w:r>
      <w:r w:rsidR="00971666">
        <w:rPr>
          <w:b/>
          <w:bCs/>
          <w:color w:val="000000"/>
          <w:sz w:val="28"/>
          <w:szCs w:val="28"/>
        </w:rPr>
        <w:t>BẢN</w:t>
      </w:r>
      <w:r w:rsidR="00971666">
        <w:rPr>
          <w:b/>
          <w:bCs/>
          <w:color w:val="000000"/>
          <w:sz w:val="28"/>
          <w:szCs w:val="28"/>
          <w:lang w:val="vi-VN"/>
        </w:rPr>
        <w:t xml:space="preserve"> NỘI QUY, HƯỚNG DẪN NƠI CÔNG CỘNG</w:t>
      </w:r>
    </w:p>
    <w:p w14:paraId="5D171F27"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5B130258" w14:textId="77777777" w:rsidR="00527343" w:rsidRPr="00DA336D" w:rsidRDefault="00527343" w:rsidP="00527343">
      <w:pPr>
        <w:spacing w:line="360" w:lineRule="auto"/>
        <w:jc w:val="both"/>
        <w:rPr>
          <w:sz w:val="28"/>
          <w:szCs w:val="28"/>
          <w:lang w:val="vi-VN"/>
        </w:rPr>
      </w:pPr>
      <w:r w:rsidRPr="00DA336D">
        <w:rPr>
          <w:b/>
          <w:bCs/>
          <w:color w:val="000000"/>
          <w:sz w:val="28"/>
          <w:szCs w:val="28"/>
        </w:rPr>
        <w:t>1. Kiến</w:t>
      </w:r>
      <w:r w:rsidRPr="00DA336D">
        <w:rPr>
          <w:b/>
          <w:bCs/>
          <w:color w:val="000000"/>
          <w:sz w:val="28"/>
          <w:szCs w:val="28"/>
          <w:lang w:val="vi-VN"/>
        </w:rPr>
        <w:t xml:space="preserve"> thức</w:t>
      </w:r>
    </w:p>
    <w:p w14:paraId="5A0D05FB" w14:textId="083C1954" w:rsidR="00527343" w:rsidRPr="00A44055" w:rsidRDefault="00527343" w:rsidP="00A44055">
      <w:pPr>
        <w:spacing w:line="360" w:lineRule="auto"/>
        <w:jc w:val="both"/>
        <w:rPr>
          <w:sz w:val="28"/>
          <w:szCs w:val="28"/>
          <w:lang w:val="vi-VN"/>
        </w:rPr>
      </w:pPr>
      <w:r w:rsidRPr="00DA336D">
        <w:rPr>
          <w:color w:val="000000"/>
          <w:sz w:val="28"/>
          <w:szCs w:val="28"/>
        </w:rPr>
        <w:t xml:space="preserve">- HS viết </w:t>
      </w:r>
      <w:r w:rsidR="00A44055">
        <w:rPr>
          <w:color w:val="000000"/>
          <w:sz w:val="28"/>
          <w:szCs w:val="28"/>
        </w:rPr>
        <w:t>được</w:t>
      </w:r>
      <w:r w:rsidR="00A44055">
        <w:rPr>
          <w:color w:val="000000"/>
          <w:sz w:val="28"/>
          <w:szCs w:val="28"/>
          <w:lang w:val="vi-VN"/>
        </w:rPr>
        <w:t xml:space="preserve"> </w:t>
      </w:r>
      <w:r w:rsidR="00971666">
        <w:rPr>
          <w:color w:val="000000"/>
          <w:sz w:val="28"/>
          <w:szCs w:val="28"/>
          <w:lang w:val="vi-VN"/>
        </w:rPr>
        <w:t>bản nội quy hoặc hướng dẫn nơi công cộng.</w:t>
      </w:r>
    </w:p>
    <w:p w14:paraId="40AB58BC"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0877FA05"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7DBF3D7F"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2CA72D5F" w14:textId="77777777" w:rsidR="00527343" w:rsidRPr="00DA336D" w:rsidRDefault="00527343" w:rsidP="00527343">
      <w:pPr>
        <w:spacing w:line="360" w:lineRule="auto"/>
        <w:jc w:val="both"/>
        <w:rPr>
          <w:sz w:val="28"/>
          <w:szCs w:val="28"/>
        </w:rPr>
      </w:pPr>
      <w:r w:rsidRPr="00DA336D">
        <w:rPr>
          <w:b/>
          <w:bCs/>
          <w:color w:val="000000"/>
          <w:sz w:val="28"/>
          <w:szCs w:val="28"/>
        </w:rPr>
        <w:t>b. Năng lực chuyên biệt:</w:t>
      </w:r>
    </w:p>
    <w:p w14:paraId="24844F49" w14:textId="31B3A038" w:rsidR="00527343" w:rsidRPr="00FB3654" w:rsidRDefault="00527343" w:rsidP="00527343">
      <w:pPr>
        <w:spacing w:line="360" w:lineRule="auto"/>
        <w:jc w:val="both"/>
        <w:rPr>
          <w:sz w:val="28"/>
          <w:szCs w:val="28"/>
          <w:lang w:val="vi-VN"/>
        </w:rPr>
      </w:pPr>
      <w:r w:rsidRPr="00DA336D">
        <w:rPr>
          <w:color w:val="000000"/>
          <w:sz w:val="28"/>
          <w:szCs w:val="28"/>
        </w:rPr>
        <w:t>- Năng lực thu thập thông tin liên quan đến đề bài</w:t>
      </w:r>
      <w:r w:rsidR="00FB3654">
        <w:rPr>
          <w:color w:val="000000"/>
          <w:sz w:val="28"/>
          <w:szCs w:val="28"/>
          <w:lang w:val="vi-VN"/>
        </w:rPr>
        <w:t>.</w:t>
      </w:r>
    </w:p>
    <w:p w14:paraId="02E258B9" w14:textId="1BCC06E3" w:rsidR="00527343" w:rsidRPr="00FB3654" w:rsidRDefault="00527343" w:rsidP="00527343">
      <w:pPr>
        <w:spacing w:line="360" w:lineRule="auto"/>
        <w:jc w:val="both"/>
        <w:rPr>
          <w:sz w:val="28"/>
          <w:szCs w:val="28"/>
          <w:lang w:val="vi-VN"/>
        </w:rPr>
      </w:pPr>
      <w:r w:rsidRPr="00DA336D">
        <w:rPr>
          <w:color w:val="000000"/>
          <w:sz w:val="28"/>
          <w:szCs w:val="28"/>
        </w:rPr>
        <w:t>- Năng lực trình bày suy nghĩ, cảm nhận của cá nhân</w:t>
      </w:r>
      <w:r w:rsidR="00FB3654">
        <w:rPr>
          <w:color w:val="000000"/>
          <w:sz w:val="28"/>
          <w:szCs w:val="28"/>
          <w:lang w:val="vi-VN"/>
        </w:rPr>
        <w:t>.</w:t>
      </w:r>
    </w:p>
    <w:p w14:paraId="40726356" w14:textId="5A64C407" w:rsidR="00527343" w:rsidRPr="00FB3654" w:rsidRDefault="00527343" w:rsidP="00527343">
      <w:pPr>
        <w:spacing w:line="360" w:lineRule="auto"/>
        <w:jc w:val="both"/>
        <w:rPr>
          <w:sz w:val="28"/>
          <w:szCs w:val="28"/>
          <w:lang w:val="vi-VN"/>
        </w:rPr>
      </w:pPr>
      <w:r w:rsidRPr="00DA336D">
        <w:rPr>
          <w:color w:val="000000"/>
          <w:sz w:val="28"/>
          <w:szCs w:val="28"/>
        </w:rPr>
        <w:t>- Năng lực hợp tác khi trao đổi, thảo luận</w:t>
      </w:r>
      <w:r w:rsidR="00FB3654">
        <w:rPr>
          <w:color w:val="000000"/>
          <w:sz w:val="28"/>
          <w:szCs w:val="28"/>
          <w:lang w:val="vi-VN"/>
        </w:rPr>
        <w:t>.</w:t>
      </w:r>
    </w:p>
    <w:p w14:paraId="7F59A193" w14:textId="77777777" w:rsidR="00527343" w:rsidRPr="00DA336D" w:rsidRDefault="00527343" w:rsidP="00527343">
      <w:pPr>
        <w:spacing w:line="360" w:lineRule="auto"/>
        <w:jc w:val="both"/>
        <w:rPr>
          <w:sz w:val="28"/>
          <w:szCs w:val="28"/>
        </w:rPr>
      </w:pPr>
      <w:r w:rsidRPr="00DA336D">
        <w:rPr>
          <w:color w:val="000000"/>
          <w:sz w:val="28"/>
          <w:szCs w:val="28"/>
        </w:rPr>
        <w:t>- Năng lực viết, tạo lập văn bản.</w:t>
      </w:r>
    </w:p>
    <w:p w14:paraId="2C987240"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6F63BFD0" w14:textId="77777777" w:rsidR="00527343" w:rsidRPr="00DA336D" w:rsidRDefault="00527343" w:rsidP="00527343">
      <w:pPr>
        <w:spacing w:line="360" w:lineRule="auto"/>
        <w:jc w:val="both"/>
        <w:rPr>
          <w:sz w:val="28"/>
          <w:szCs w:val="28"/>
        </w:rPr>
      </w:pPr>
      <w:r w:rsidRPr="00DA336D">
        <w:rPr>
          <w:color w:val="000000"/>
          <w:sz w:val="28"/>
          <w:szCs w:val="28"/>
        </w:rPr>
        <w:t>- Ý thức tự giác, tích cực trong học tập.</w:t>
      </w:r>
    </w:p>
    <w:p w14:paraId="60C2821A"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2105FCE2"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7DC330FB" w14:textId="3C96766C"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55219A">
        <w:rPr>
          <w:color w:val="000000" w:themeColor="text1"/>
          <w:sz w:val="28"/>
          <w:szCs w:val="28"/>
          <w:lang w:val="vi-VN"/>
        </w:rPr>
        <w:t>10</w:t>
      </w:r>
      <w:r w:rsidRPr="00DA336D">
        <w:rPr>
          <w:color w:val="000000" w:themeColor="text1"/>
          <w:sz w:val="28"/>
          <w:szCs w:val="28"/>
          <w:lang w:val="vi-VN"/>
        </w:rPr>
        <w:t>.</w:t>
      </w:r>
    </w:p>
    <w:p w14:paraId="443B06F1"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27862BD6"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687229B9" w14:textId="4E60CAB9" w:rsidR="00527343" w:rsidRPr="00FB3654"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FB3654">
        <w:rPr>
          <w:color w:val="000000" w:themeColor="text1"/>
          <w:sz w:val="28"/>
          <w:szCs w:val="28"/>
          <w:lang w:val="vi-VN"/>
        </w:rPr>
        <w:t>10</w:t>
      </w:r>
      <w:r w:rsidRPr="00DA336D">
        <w:rPr>
          <w:color w:val="000000" w:themeColor="text1"/>
          <w:sz w:val="28"/>
          <w:szCs w:val="28"/>
          <w:lang w:val="vi-VN"/>
        </w:rPr>
        <w:t>, vở soạn, vở ghi.</w:t>
      </w:r>
    </w:p>
    <w:p w14:paraId="7EB78275"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III. TIẾN TRÌNH DẠY HỌC</w:t>
      </w:r>
    </w:p>
    <w:p w14:paraId="6114C40E" w14:textId="77777777" w:rsidR="00527343" w:rsidRPr="00DA336D" w:rsidRDefault="00527343" w:rsidP="00527343">
      <w:pPr>
        <w:spacing w:line="360" w:lineRule="auto"/>
        <w:jc w:val="center"/>
        <w:rPr>
          <w:sz w:val="28"/>
          <w:szCs w:val="28"/>
        </w:rPr>
      </w:pPr>
      <w:r>
        <w:rPr>
          <w:b/>
          <w:bCs/>
          <w:color w:val="000000"/>
          <w:sz w:val="28"/>
          <w:szCs w:val="28"/>
          <w:lang w:val="vi-VN"/>
        </w:rPr>
        <w:t xml:space="preserve">A. HOẠT ĐỘNG </w:t>
      </w:r>
      <w:r w:rsidRPr="00DA336D">
        <w:rPr>
          <w:b/>
          <w:bCs/>
          <w:color w:val="000000"/>
          <w:sz w:val="28"/>
          <w:szCs w:val="28"/>
        </w:rPr>
        <w:t>KHỞI ĐỘNG</w:t>
      </w:r>
    </w:p>
    <w:p w14:paraId="74B2292B"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14857EAE"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60598C63" w14:textId="77777777" w:rsidR="00527343" w:rsidRPr="00DA336D"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363E2E91" w14:textId="20301A7D" w:rsidR="00527343" w:rsidRDefault="00FB3654" w:rsidP="00527343">
      <w:pPr>
        <w:spacing w:line="360" w:lineRule="auto"/>
        <w:jc w:val="both"/>
        <w:rPr>
          <w:sz w:val="28"/>
          <w:szCs w:val="28"/>
          <w:lang w:val="vi-VN"/>
        </w:rPr>
      </w:pPr>
      <w:r>
        <w:rPr>
          <w:sz w:val="28"/>
          <w:szCs w:val="28"/>
          <w:lang w:val="vi-VN"/>
        </w:rPr>
        <w:t>- GV:</w:t>
      </w:r>
      <w:r w:rsidR="00A44055">
        <w:rPr>
          <w:sz w:val="28"/>
          <w:szCs w:val="28"/>
          <w:lang w:val="vi-VN"/>
        </w:rPr>
        <w:t xml:space="preserve"> </w:t>
      </w:r>
      <w:r w:rsidR="00852E73">
        <w:rPr>
          <w:sz w:val="28"/>
          <w:szCs w:val="28"/>
          <w:lang w:val="vi-VN"/>
        </w:rPr>
        <w:t xml:space="preserve">Cho HS xem </w:t>
      </w:r>
      <w:r w:rsidR="00A822CE">
        <w:rPr>
          <w:sz w:val="28"/>
          <w:szCs w:val="28"/>
          <w:lang w:val="vi-VN"/>
        </w:rPr>
        <w:t xml:space="preserve">một số </w:t>
      </w:r>
      <w:r w:rsidR="00934D50">
        <w:rPr>
          <w:sz w:val="28"/>
          <w:szCs w:val="28"/>
          <w:lang w:val="vi-VN"/>
        </w:rPr>
        <w:t>hình ảnh về nội quy lớp h</w:t>
      </w:r>
      <w:r w:rsidR="008217C9">
        <w:rPr>
          <w:sz w:val="28"/>
          <w:szCs w:val="28"/>
          <w:lang w:val="vi-VN"/>
        </w:rPr>
        <w:t>ọ</w:t>
      </w:r>
      <w:r w:rsidR="00934D50">
        <w:rPr>
          <w:sz w:val="28"/>
          <w:szCs w:val="28"/>
          <w:lang w:val="vi-VN"/>
        </w:rPr>
        <w:t xml:space="preserve">c, nội quy ứng </w:t>
      </w:r>
      <w:r w:rsidR="008217C9">
        <w:rPr>
          <w:sz w:val="28"/>
          <w:szCs w:val="28"/>
          <w:lang w:val="vi-VN"/>
        </w:rPr>
        <w:t>x</w:t>
      </w:r>
      <w:r w:rsidR="00934D50">
        <w:rPr>
          <w:sz w:val="28"/>
          <w:szCs w:val="28"/>
          <w:lang w:val="vi-VN"/>
        </w:rPr>
        <w:t>ử nơi công cộng</w:t>
      </w:r>
      <w:r w:rsidR="006E69A8">
        <w:rPr>
          <w:i/>
          <w:iCs/>
          <w:sz w:val="28"/>
          <w:szCs w:val="28"/>
          <w:lang w:val="vi-VN"/>
        </w:rPr>
        <w:t xml:space="preserve">, </w:t>
      </w:r>
      <w:r w:rsidR="006E69A8" w:rsidRPr="006E69A8">
        <w:rPr>
          <w:sz w:val="28"/>
          <w:szCs w:val="28"/>
          <w:lang w:val="vi-VN"/>
        </w:rPr>
        <w:t>nội quy khi tham gia lễ hội.</w:t>
      </w:r>
    </w:p>
    <w:p w14:paraId="2C15C253" w14:textId="4657E586" w:rsidR="00EC50D9" w:rsidRDefault="00EC50D9" w:rsidP="00934D50">
      <w:pPr>
        <w:spacing w:line="360" w:lineRule="auto"/>
        <w:jc w:val="both"/>
        <w:rPr>
          <w:sz w:val="28"/>
          <w:szCs w:val="28"/>
        </w:rPr>
      </w:pPr>
      <w:r>
        <w:rPr>
          <w:sz w:val="28"/>
          <w:szCs w:val="28"/>
          <w:lang w:val="vi-VN"/>
        </w:rPr>
        <w:t xml:space="preserve">- HS </w:t>
      </w:r>
      <w:r w:rsidR="00934D50">
        <w:rPr>
          <w:sz w:val="28"/>
          <w:szCs w:val="28"/>
          <w:lang w:val="vi-VN"/>
        </w:rPr>
        <w:t>theo dõi</w:t>
      </w:r>
    </w:p>
    <w:p w14:paraId="59EF8A59" w14:textId="38D21901" w:rsidR="00EC50D9" w:rsidRPr="00EC50D9" w:rsidRDefault="00EC50D9" w:rsidP="00527343">
      <w:pPr>
        <w:spacing w:line="360" w:lineRule="auto"/>
        <w:jc w:val="both"/>
        <w:rPr>
          <w:sz w:val="28"/>
          <w:szCs w:val="28"/>
          <w:lang w:val="vi-VN"/>
        </w:rPr>
      </w:pPr>
      <w:r>
        <w:rPr>
          <w:sz w:val="28"/>
          <w:szCs w:val="28"/>
          <w:lang w:val="vi-VN"/>
        </w:rPr>
        <w:t>- GV dẫn dắt vào bài.</w:t>
      </w:r>
    </w:p>
    <w:p w14:paraId="0A8D4127" w14:textId="77777777" w:rsidR="00527343" w:rsidRPr="00DA336D" w:rsidRDefault="00527343" w:rsidP="00527343">
      <w:pPr>
        <w:spacing w:line="360" w:lineRule="auto"/>
        <w:jc w:val="center"/>
        <w:rPr>
          <w:sz w:val="28"/>
          <w:szCs w:val="28"/>
        </w:rPr>
      </w:pPr>
      <w:r>
        <w:rPr>
          <w:b/>
          <w:bCs/>
          <w:color w:val="000000"/>
          <w:sz w:val="28"/>
          <w:szCs w:val="28"/>
          <w:lang w:val="vi-VN"/>
        </w:rPr>
        <w:t xml:space="preserve">B. </w:t>
      </w:r>
      <w:r w:rsidRPr="00DA336D">
        <w:rPr>
          <w:b/>
          <w:bCs/>
          <w:color w:val="000000"/>
          <w:sz w:val="28"/>
          <w:szCs w:val="28"/>
        </w:rPr>
        <w:t>HOẠT</w:t>
      </w:r>
      <w:r w:rsidRPr="00DA336D">
        <w:rPr>
          <w:b/>
          <w:bCs/>
          <w:color w:val="000000"/>
          <w:sz w:val="28"/>
          <w:szCs w:val="28"/>
          <w:lang w:val="vi-VN"/>
        </w:rPr>
        <w:t xml:space="preserve"> DỘNG </w:t>
      </w:r>
      <w:r w:rsidRPr="00DA336D">
        <w:rPr>
          <w:b/>
          <w:bCs/>
          <w:color w:val="000000"/>
          <w:sz w:val="28"/>
          <w:szCs w:val="28"/>
        </w:rPr>
        <w:t>HÌNH THÀNH KIẾN THỨC</w:t>
      </w:r>
    </w:p>
    <w:p w14:paraId="68092BCA" w14:textId="2076E78E" w:rsidR="00527343" w:rsidRPr="00325898" w:rsidRDefault="00527343" w:rsidP="00527343">
      <w:pPr>
        <w:spacing w:line="360" w:lineRule="auto"/>
        <w:jc w:val="both"/>
        <w:rPr>
          <w:sz w:val="28"/>
          <w:szCs w:val="28"/>
          <w:lang w:val="vi-VN"/>
        </w:rPr>
      </w:pPr>
      <w:r w:rsidRPr="00DA336D">
        <w:rPr>
          <w:b/>
          <w:bCs/>
          <w:color w:val="000000"/>
          <w:sz w:val="28"/>
          <w:szCs w:val="28"/>
        </w:rPr>
        <w:t>Hoạt động 1: Tìm hiểu các yêu cầu đối với</w:t>
      </w:r>
      <w:r w:rsidR="00325898">
        <w:rPr>
          <w:b/>
          <w:bCs/>
          <w:color w:val="000000"/>
          <w:sz w:val="28"/>
          <w:szCs w:val="28"/>
          <w:lang w:val="vi-VN"/>
        </w:rPr>
        <w:t xml:space="preserve"> bài viết bản nội quy, hướng dẫn nơi công cộng.</w:t>
      </w:r>
    </w:p>
    <w:p w14:paraId="7D19C5B1" w14:textId="1AB731D6" w:rsidR="00325898" w:rsidRPr="00325898" w:rsidRDefault="00527343" w:rsidP="00325898">
      <w:pPr>
        <w:spacing w:line="360" w:lineRule="auto"/>
        <w:jc w:val="both"/>
        <w:rPr>
          <w:sz w:val="28"/>
          <w:szCs w:val="28"/>
          <w:lang w:val="vi-VN"/>
        </w:rPr>
      </w:pPr>
      <w:r w:rsidRPr="00DA336D">
        <w:rPr>
          <w:b/>
          <w:bCs/>
          <w:color w:val="000000"/>
          <w:sz w:val="28"/>
          <w:szCs w:val="28"/>
        </w:rPr>
        <w:t>a. Mục tiêu:</w:t>
      </w:r>
      <w:r w:rsidRPr="00DA336D">
        <w:rPr>
          <w:color w:val="000000"/>
          <w:sz w:val="28"/>
          <w:szCs w:val="28"/>
        </w:rPr>
        <w:t xml:space="preserve"> Nhận biết được các yêu cầu của </w:t>
      </w:r>
      <w:r w:rsidR="00325898" w:rsidRPr="00325898">
        <w:rPr>
          <w:color w:val="000000"/>
          <w:sz w:val="28"/>
          <w:szCs w:val="28"/>
          <w:lang w:val="vi-VN"/>
        </w:rPr>
        <w:t>bài viết bản nội quy, hướng dẫn n</w:t>
      </w:r>
      <w:r w:rsidR="00325898">
        <w:rPr>
          <w:color w:val="000000"/>
          <w:sz w:val="28"/>
          <w:szCs w:val="28"/>
          <w:lang w:val="vi-VN"/>
        </w:rPr>
        <w:t>ơi</w:t>
      </w:r>
      <w:r w:rsidR="00325898" w:rsidRPr="00325898">
        <w:rPr>
          <w:color w:val="000000"/>
          <w:sz w:val="28"/>
          <w:szCs w:val="28"/>
          <w:lang w:val="vi-VN"/>
        </w:rPr>
        <w:t xml:space="preserve"> công cộng.</w:t>
      </w:r>
    </w:p>
    <w:p w14:paraId="6BAFA6D5" w14:textId="60C20E23"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4CA01757"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4DA27B92" w14:textId="1DD83249" w:rsidR="00067EFE"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7B6CF3F7" w14:textId="4ED27F3D" w:rsidR="00527343" w:rsidRPr="00E06212" w:rsidRDefault="00067EFE" w:rsidP="00067EFE">
      <w:pPr>
        <w:rPr>
          <w:b/>
          <w:bCs/>
          <w:color w:val="000000"/>
          <w:sz w:val="28"/>
          <w:szCs w:val="28"/>
        </w:rPr>
      </w:pPr>
      <w:r>
        <w:rPr>
          <w:b/>
          <w:bCs/>
          <w:color w:val="000000"/>
          <w:sz w:val="28"/>
          <w:szCs w:val="28"/>
        </w:rPr>
        <w:br w:type="page"/>
      </w:r>
    </w:p>
    <w:tbl>
      <w:tblPr>
        <w:tblW w:w="0" w:type="auto"/>
        <w:tblCellMar>
          <w:top w:w="15" w:type="dxa"/>
          <w:left w:w="15" w:type="dxa"/>
          <w:bottom w:w="15" w:type="dxa"/>
          <w:right w:w="15" w:type="dxa"/>
        </w:tblCellMar>
        <w:tblLook w:val="04A0" w:firstRow="1" w:lastRow="0" w:firstColumn="1" w:lastColumn="0" w:noHBand="0" w:noVBand="1"/>
      </w:tblPr>
      <w:tblGrid>
        <w:gridCol w:w="4390"/>
        <w:gridCol w:w="4960"/>
      </w:tblGrid>
      <w:tr w:rsidR="00527343" w:rsidRPr="00DA336D" w14:paraId="3EF4EE71" w14:textId="77777777" w:rsidTr="00E06212">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D6B6AA0" w14:textId="77777777" w:rsidR="00527343" w:rsidRPr="00DA336D" w:rsidRDefault="00527343" w:rsidP="00E06212">
            <w:pPr>
              <w:spacing w:line="360" w:lineRule="auto"/>
              <w:jc w:val="center"/>
              <w:rPr>
                <w:sz w:val="28"/>
                <w:szCs w:val="28"/>
              </w:rPr>
            </w:pPr>
            <w:r w:rsidRPr="00DA336D">
              <w:rPr>
                <w:b/>
                <w:bCs/>
                <w:color w:val="000000"/>
                <w:sz w:val="28"/>
                <w:szCs w:val="28"/>
              </w:rPr>
              <w:lastRenderedPageBreak/>
              <w:t>HOẠT ĐỘNG CỦA GV - HS</w:t>
            </w:r>
          </w:p>
        </w:tc>
        <w:tc>
          <w:tcPr>
            <w:tcW w:w="4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CE66D1E" w14:textId="77777777" w:rsidR="00527343" w:rsidRPr="00DA336D" w:rsidRDefault="00527343" w:rsidP="00E06212">
            <w:pPr>
              <w:spacing w:line="360" w:lineRule="auto"/>
              <w:jc w:val="center"/>
              <w:rPr>
                <w:sz w:val="28"/>
                <w:szCs w:val="28"/>
              </w:rPr>
            </w:pPr>
            <w:r w:rsidRPr="00DA336D">
              <w:rPr>
                <w:b/>
                <w:bCs/>
                <w:color w:val="000000"/>
                <w:sz w:val="28"/>
                <w:szCs w:val="28"/>
              </w:rPr>
              <w:t>DỰ KIẾN SẢN PHẨM</w:t>
            </w:r>
          </w:p>
        </w:tc>
      </w:tr>
      <w:tr w:rsidR="00527343" w:rsidRPr="00DA336D" w14:paraId="20B20E30" w14:textId="77777777" w:rsidTr="00325898">
        <w:trPr>
          <w:trHeight w:val="99"/>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C3705" w14:textId="77777777" w:rsidR="00527343" w:rsidRPr="00DA336D" w:rsidRDefault="00527343" w:rsidP="004E63D3">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1</w:t>
            </w:r>
          </w:p>
          <w:p w14:paraId="3387B015"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77AD35E" w14:textId="77777777" w:rsidR="00527343" w:rsidRPr="00DA336D" w:rsidRDefault="00527343" w:rsidP="004E63D3">
            <w:pPr>
              <w:spacing w:line="360" w:lineRule="auto"/>
              <w:jc w:val="both"/>
              <w:rPr>
                <w:sz w:val="28"/>
                <w:szCs w:val="28"/>
              </w:rPr>
            </w:pPr>
            <w:r w:rsidRPr="00DA336D">
              <w:rPr>
                <w:color w:val="000000"/>
                <w:sz w:val="28"/>
                <w:szCs w:val="28"/>
              </w:rPr>
              <w:t>- GV yêu cầu HS: </w:t>
            </w:r>
          </w:p>
          <w:p w14:paraId="61890D2B" w14:textId="6A17AC5A" w:rsidR="00527343" w:rsidRDefault="00B203FB" w:rsidP="00B203FB">
            <w:pPr>
              <w:spacing w:line="360" w:lineRule="auto"/>
              <w:jc w:val="both"/>
              <w:rPr>
                <w:i/>
                <w:iCs/>
                <w:sz w:val="28"/>
                <w:szCs w:val="28"/>
                <w:lang w:val="vi-VN"/>
              </w:rPr>
            </w:pPr>
            <w:r w:rsidRPr="00B203FB">
              <w:rPr>
                <w:i/>
                <w:iCs/>
                <w:sz w:val="28"/>
                <w:szCs w:val="28"/>
              </w:rPr>
              <w:t xml:space="preserve">- </w:t>
            </w:r>
            <w:r w:rsidR="000A613A">
              <w:rPr>
                <w:i/>
                <w:iCs/>
                <w:sz w:val="28"/>
                <w:szCs w:val="28"/>
              </w:rPr>
              <w:t>HS</w:t>
            </w:r>
            <w:r w:rsidR="000A613A">
              <w:rPr>
                <w:i/>
                <w:iCs/>
                <w:sz w:val="28"/>
                <w:szCs w:val="28"/>
                <w:lang w:val="vi-VN"/>
              </w:rPr>
              <w:t xml:space="preserve"> theo dõi SGK tìm hiểu và n</w:t>
            </w:r>
            <w:r w:rsidR="00325898">
              <w:rPr>
                <w:i/>
                <w:iCs/>
                <w:sz w:val="28"/>
                <w:szCs w:val="28"/>
                <w:lang w:val="vi-VN"/>
              </w:rPr>
              <w:t>ắ</w:t>
            </w:r>
            <w:r w:rsidR="000A613A">
              <w:rPr>
                <w:i/>
                <w:iCs/>
                <w:sz w:val="28"/>
                <w:szCs w:val="28"/>
                <w:lang w:val="vi-VN"/>
              </w:rPr>
              <w:t xml:space="preserve">m được nội dung chính </w:t>
            </w:r>
            <w:r w:rsidR="00325898">
              <w:rPr>
                <w:i/>
                <w:iCs/>
                <w:sz w:val="28"/>
                <w:szCs w:val="28"/>
                <w:lang w:val="vi-VN"/>
              </w:rPr>
              <w:t xml:space="preserve">của </w:t>
            </w:r>
            <w:r w:rsidR="000A613A">
              <w:rPr>
                <w:i/>
                <w:iCs/>
                <w:sz w:val="28"/>
                <w:szCs w:val="28"/>
                <w:lang w:val="vi-VN"/>
              </w:rPr>
              <w:t>mục định hướng</w:t>
            </w:r>
            <w:r w:rsidR="00325898">
              <w:rPr>
                <w:i/>
                <w:iCs/>
                <w:sz w:val="28"/>
                <w:szCs w:val="28"/>
                <w:lang w:val="vi-VN"/>
              </w:rPr>
              <w:t>:</w:t>
            </w:r>
          </w:p>
          <w:p w14:paraId="4212E006" w14:textId="3614196D" w:rsidR="00325898" w:rsidRDefault="00325898" w:rsidP="00B203FB">
            <w:pPr>
              <w:spacing w:line="360" w:lineRule="auto"/>
              <w:jc w:val="both"/>
              <w:rPr>
                <w:sz w:val="28"/>
                <w:szCs w:val="28"/>
                <w:lang w:val="vi-VN"/>
              </w:rPr>
            </w:pPr>
            <w:r>
              <w:rPr>
                <w:sz w:val="28"/>
                <w:szCs w:val="28"/>
                <w:lang w:val="vi-VN"/>
              </w:rPr>
              <w:t xml:space="preserve">+ </w:t>
            </w:r>
            <w:r w:rsidRPr="00325898">
              <w:rPr>
                <w:sz w:val="28"/>
                <w:szCs w:val="28"/>
              </w:rPr>
              <w:t>Bản nội quy và hướng dẫn nơi công cộng là</w:t>
            </w:r>
            <w:r>
              <w:rPr>
                <w:sz w:val="28"/>
                <w:szCs w:val="28"/>
                <w:lang w:val="vi-VN"/>
              </w:rPr>
              <w:t xml:space="preserve"> gì?</w:t>
            </w:r>
          </w:p>
          <w:p w14:paraId="3C203920" w14:textId="2CAD6008" w:rsidR="00325898" w:rsidRPr="00325898" w:rsidRDefault="00325898" w:rsidP="00B203FB">
            <w:pPr>
              <w:spacing w:line="360" w:lineRule="auto"/>
              <w:jc w:val="both"/>
              <w:rPr>
                <w:b/>
                <w:bCs/>
                <w:sz w:val="28"/>
                <w:szCs w:val="28"/>
              </w:rPr>
            </w:pPr>
            <w:r>
              <w:rPr>
                <w:sz w:val="28"/>
                <w:szCs w:val="28"/>
                <w:lang w:val="vi-VN"/>
              </w:rPr>
              <w:t xml:space="preserve">+ Yêu cầu với </w:t>
            </w:r>
            <w:r w:rsidRPr="00325898">
              <w:rPr>
                <w:sz w:val="28"/>
                <w:szCs w:val="28"/>
                <w:lang w:val="vi-VN"/>
              </w:rPr>
              <w:t>bài viết bản nội quy, hướng dẫn nơi công cộng?</w:t>
            </w:r>
          </w:p>
          <w:p w14:paraId="61CB0CC7" w14:textId="77777777" w:rsidR="00527343" w:rsidRPr="00DA336D" w:rsidRDefault="00527343" w:rsidP="004E63D3">
            <w:pPr>
              <w:spacing w:line="360" w:lineRule="auto"/>
              <w:jc w:val="both"/>
              <w:rPr>
                <w:sz w:val="28"/>
                <w:szCs w:val="28"/>
              </w:rPr>
            </w:pPr>
            <w:r w:rsidRPr="00DA336D">
              <w:rPr>
                <w:color w:val="000000"/>
                <w:sz w:val="28"/>
                <w:szCs w:val="28"/>
              </w:rPr>
              <w:t>- HS thực hiện nhiệm vụ.</w:t>
            </w:r>
          </w:p>
          <w:p w14:paraId="45B6062F" w14:textId="77777777" w:rsidR="00527343" w:rsidRPr="00DA336D" w:rsidRDefault="00527343" w:rsidP="004E63D3">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7DF94869" w14:textId="0DEA81C2" w:rsidR="00527343" w:rsidRPr="00DA336D" w:rsidRDefault="00527343" w:rsidP="00B203FB">
            <w:pPr>
              <w:spacing w:line="360" w:lineRule="auto"/>
              <w:jc w:val="both"/>
              <w:rPr>
                <w:sz w:val="28"/>
                <w:szCs w:val="28"/>
              </w:rPr>
            </w:pPr>
            <w:r w:rsidRPr="00DA336D">
              <w:rPr>
                <w:color w:val="000000"/>
                <w:sz w:val="28"/>
                <w:szCs w:val="28"/>
              </w:rPr>
              <w:t>- HS nghe và đặt câu hỏi liên quan đến bài học</w:t>
            </w:r>
          </w:p>
          <w:p w14:paraId="5F5BCF11"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6023A0CE" w14:textId="77777777" w:rsidR="00527343" w:rsidRPr="00BE5581" w:rsidRDefault="00527343" w:rsidP="004E63D3">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51DCF2AD"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2456A9A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BCBFC8B" w14:textId="584260B8" w:rsidR="00527343" w:rsidRPr="00DA336D" w:rsidRDefault="00527343" w:rsidP="00325898">
            <w:pPr>
              <w:spacing w:line="360" w:lineRule="auto"/>
              <w:jc w:val="both"/>
              <w:rPr>
                <w:sz w:val="28"/>
                <w:szCs w:val="28"/>
              </w:rPr>
            </w:pPr>
            <w:r w:rsidRPr="00DA336D">
              <w:rPr>
                <w:sz w:val="28"/>
                <w:szCs w:val="28"/>
              </w:rPr>
              <w:lastRenderedPageBreak/>
              <w:t>- GV nhận xét, bổ sung, ch</w:t>
            </w:r>
            <w:r w:rsidR="002C6951">
              <w:rPr>
                <w:sz w:val="28"/>
                <w:szCs w:val="28"/>
              </w:rPr>
              <w:t>uẩn</w:t>
            </w:r>
            <w:r w:rsidR="002C6951">
              <w:rPr>
                <w:sz w:val="28"/>
                <w:szCs w:val="28"/>
                <w:lang w:val="vi-VN"/>
              </w:rPr>
              <w:t xml:space="preserve"> </w:t>
            </w:r>
            <w:r w:rsidRPr="00DA336D">
              <w:rPr>
                <w:sz w:val="28"/>
                <w:szCs w:val="28"/>
              </w:rPr>
              <w:t>kiến thức</w:t>
            </w:r>
            <w:r w:rsidRPr="00DA336D">
              <w:rPr>
                <w:sz w:val="28"/>
                <w:szCs w:val="28"/>
                <w:lang w:val="vi-VN"/>
              </w:rPr>
              <w:t>.</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A43E29" w14:textId="6798A121" w:rsidR="00527343" w:rsidRPr="00502DBA" w:rsidRDefault="00527343" w:rsidP="00FB3654">
            <w:pPr>
              <w:spacing w:line="360" w:lineRule="auto"/>
              <w:jc w:val="both"/>
              <w:rPr>
                <w:b/>
                <w:bCs/>
                <w:sz w:val="28"/>
                <w:szCs w:val="28"/>
                <w:lang w:val="vi-VN"/>
              </w:rPr>
            </w:pPr>
            <w:r w:rsidRPr="002C6951">
              <w:rPr>
                <w:b/>
                <w:bCs/>
                <w:sz w:val="28"/>
                <w:szCs w:val="28"/>
              </w:rPr>
              <w:lastRenderedPageBreak/>
              <w:t xml:space="preserve">I. </w:t>
            </w:r>
            <w:r w:rsidR="00502DBA">
              <w:rPr>
                <w:b/>
                <w:bCs/>
                <w:sz w:val="28"/>
                <w:szCs w:val="28"/>
              </w:rPr>
              <w:t>Định</w:t>
            </w:r>
            <w:r w:rsidR="00502DBA">
              <w:rPr>
                <w:b/>
                <w:bCs/>
                <w:sz w:val="28"/>
                <w:szCs w:val="28"/>
                <w:lang w:val="vi-VN"/>
              </w:rPr>
              <w:t xml:space="preserve"> hướng</w:t>
            </w:r>
          </w:p>
          <w:p w14:paraId="1A469F93" w14:textId="3EA8CE67" w:rsidR="00325898" w:rsidRPr="00325898" w:rsidRDefault="00502DBA" w:rsidP="00325898">
            <w:pPr>
              <w:spacing w:line="360" w:lineRule="auto"/>
              <w:jc w:val="both"/>
              <w:rPr>
                <w:b/>
                <w:bCs/>
                <w:sz w:val="28"/>
                <w:szCs w:val="28"/>
                <w:lang w:val="vi-VN"/>
              </w:rPr>
            </w:pPr>
            <w:r>
              <w:rPr>
                <w:b/>
                <w:bCs/>
                <w:sz w:val="28"/>
                <w:szCs w:val="28"/>
                <w:lang w:val="vi-VN"/>
              </w:rPr>
              <w:t>1</w:t>
            </w:r>
            <w:r w:rsidR="00325898" w:rsidRPr="00325898">
              <w:rPr>
                <w:b/>
                <w:bCs/>
                <w:sz w:val="28"/>
                <w:szCs w:val="28"/>
                <w:lang w:val="vi-VN"/>
              </w:rPr>
              <w:t>. Khái niệm:</w:t>
            </w:r>
          </w:p>
          <w:p w14:paraId="2223E269" w14:textId="22649016" w:rsidR="00325898" w:rsidRPr="00325898" w:rsidRDefault="00325898" w:rsidP="00325898">
            <w:pPr>
              <w:spacing w:line="360" w:lineRule="auto"/>
              <w:jc w:val="both"/>
              <w:rPr>
                <w:sz w:val="28"/>
                <w:szCs w:val="28"/>
              </w:rPr>
            </w:pPr>
            <w:r>
              <w:rPr>
                <w:sz w:val="28"/>
                <w:szCs w:val="28"/>
                <w:lang w:val="vi-VN"/>
              </w:rPr>
              <w:t>-</w:t>
            </w:r>
            <w:r w:rsidRPr="00325898">
              <w:rPr>
                <w:sz w:val="28"/>
                <w:szCs w:val="28"/>
              </w:rPr>
              <w:t xml:space="preserve"> Bản nội quy và hướng dẫn nơi công cộng là văn bản do cơ quan, tổ chức, đơn vị, cá nhân xây dựng. Trong đó, nội quy nêu ra các quy định, yêu cầu còn bản hướng dẫn đưa ra các chỉ dẫn về phương hướng, cách thức thực hiện các hoạt động nơi có sự tham gia của nhiều người.</w:t>
            </w:r>
          </w:p>
          <w:p w14:paraId="55B1ADCF" w14:textId="64006F63" w:rsidR="00325898" w:rsidRPr="00325898" w:rsidRDefault="00325898" w:rsidP="00325898">
            <w:pPr>
              <w:spacing w:line="360" w:lineRule="auto"/>
              <w:jc w:val="both"/>
              <w:rPr>
                <w:sz w:val="28"/>
                <w:szCs w:val="28"/>
                <w:lang w:val="vi-VN"/>
              </w:rPr>
            </w:pPr>
            <w:r w:rsidRPr="008217C9">
              <w:rPr>
                <w:b/>
                <w:bCs/>
                <w:i/>
                <w:iCs/>
                <w:sz w:val="28"/>
                <w:szCs w:val="28"/>
              </w:rPr>
              <w:t>Ví dụ:</w:t>
            </w:r>
            <w:r w:rsidRPr="00325898">
              <w:rPr>
                <w:sz w:val="28"/>
                <w:szCs w:val="28"/>
              </w:rPr>
              <w:t xml:space="preserve"> Văn bản Những điều cần chú ý khi tham gia Lễ hội Đền Hùng 2019 (phần Đọc)</w:t>
            </w:r>
            <w:r>
              <w:rPr>
                <w:sz w:val="28"/>
                <w:szCs w:val="28"/>
                <w:lang w:val="vi-VN"/>
              </w:rPr>
              <w:t>.</w:t>
            </w:r>
          </w:p>
          <w:p w14:paraId="1C65CBF9" w14:textId="2CB04EB1" w:rsidR="00325898" w:rsidRPr="00325898" w:rsidRDefault="00502DBA" w:rsidP="00325898">
            <w:pPr>
              <w:spacing w:line="360" w:lineRule="auto"/>
              <w:jc w:val="both"/>
              <w:rPr>
                <w:b/>
                <w:bCs/>
                <w:sz w:val="28"/>
                <w:szCs w:val="28"/>
              </w:rPr>
            </w:pPr>
            <w:r>
              <w:rPr>
                <w:b/>
                <w:bCs/>
                <w:sz w:val="28"/>
                <w:szCs w:val="28"/>
                <w:lang w:val="vi-VN"/>
              </w:rPr>
              <w:t>2</w:t>
            </w:r>
            <w:r w:rsidR="00325898" w:rsidRPr="00325898">
              <w:rPr>
                <w:b/>
                <w:bCs/>
                <w:sz w:val="28"/>
                <w:szCs w:val="28"/>
                <w:lang w:val="vi-VN"/>
              </w:rPr>
              <w:t>.</w:t>
            </w:r>
            <w:r w:rsidR="00325898" w:rsidRPr="00325898">
              <w:rPr>
                <w:b/>
                <w:bCs/>
                <w:sz w:val="28"/>
                <w:szCs w:val="28"/>
              </w:rPr>
              <w:t xml:space="preserve"> Yêu</w:t>
            </w:r>
            <w:r w:rsidR="00325898" w:rsidRPr="00325898">
              <w:rPr>
                <w:b/>
                <w:bCs/>
                <w:sz w:val="28"/>
                <w:szCs w:val="28"/>
                <w:lang w:val="vi-VN"/>
              </w:rPr>
              <w:t xml:space="preserve"> cầu với bài viết bản nội quy, hướng dẫn nơi công cộng</w:t>
            </w:r>
            <w:r w:rsidR="00325898" w:rsidRPr="00325898">
              <w:rPr>
                <w:b/>
                <w:bCs/>
                <w:sz w:val="28"/>
                <w:szCs w:val="28"/>
              </w:rPr>
              <w:t> </w:t>
            </w:r>
          </w:p>
          <w:p w14:paraId="084EC6E8" w14:textId="77777777" w:rsidR="00325898" w:rsidRPr="00325898" w:rsidRDefault="00325898" w:rsidP="00325898">
            <w:pPr>
              <w:spacing w:line="360" w:lineRule="auto"/>
              <w:jc w:val="both"/>
              <w:rPr>
                <w:sz w:val="28"/>
                <w:szCs w:val="28"/>
              </w:rPr>
            </w:pPr>
            <w:r w:rsidRPr="00325898">
              <w:rPr>
                <w:sz w:val="28"/>
                <w:szCs w:val="28"/>
              </w:rPr>
              <w:t>- Xác định mục đích, đối tượng cần hướng tới. </w:t>
            </w:r>
          </w:p>
          <w:p w14:paraId="513175A4" w14:textId="77777777" w:rsidR="00325898" w:rsidRPr="00325898" w:rsidRDefault="00325898" w:rsidP="00325898">
            <w:pPr>
              <w:spacing w:line="360" w:lineRule="auto"/>
              <w:jc w:val="both"/>
              <w:rPr>
                <w:sz w:val="28"/>
                <w:szCs w:val="28"/>
              </w:rPr>
            </w:pPr>
            <w:r w:rsidRPr="00325898">
              <w:rPr>
                <w:sz w:val="28"/>
                <w:szCs w:val="28"/>
              </w:rPr>
              <w:t>- Xác định nội dung hướng dẫn gồm các quy định, chỉ dẫn cụ thể. </w:t>
            </w:r>
          </w:p>
          <w:p w14:paraId="717AF9BB" w14:textId="77777777" w:rsidR="00325898" w:rsidRPr="00325898" w:rsidRDefault="00325898" w:rsidP="00325898">
            <w:pPr>
              <w:spacing w:line="360" w:lineRule="auto"/>
              <w:jc w:val="both"/>
              <w:rPr>
                <w:sz w:val="28"/>
                <w:szCs w:val="28"/>
              </w:rPr>
            </w:pPr>
            <w:r w:rsidRPr="00325898">
              <w:rPr>
                <w:sz w:val="28"/>
                <w:szCs w:val="28"/>
              </w:rPr>
              <w:t>- Xác định trật tự sắp xếp của các quy định, hướng dẫn. </w:t>
            </w:r>
          </w:p>
          <w:p w14:paraId="43A36353" w14:textId="425F25F2" w:rsidR="000A613A" w:rsidRPr="00325898" w:rsidRDefault="00325898" w:rsidP="00325898">
            <w:pPr>
              <w:spacing w:line="360" w:lineRule="auto"/>
              <w:jc w:val="both"/>
              <w:rPr>
                <w:sz w:val="28"/>
                <w:szCs w:val="28"/>
              </w:rPr>
            </w:pPr>
            <w:r w:rsidRPr="00325898">
              <w:rPr>
                <w:sz w:val="28"/>
                <w:szCs w:val="28"/>
              </w:rPr>
              <w:t>- Xác định cách trình bày văn bản.</w:t>
            </w:r>
          </w:p>
          <w:p w14:paraId="49FA6014" w14:textId="2544B9DB" w:rsidR="000A613A" w:rsidRDefault="000A613A" w:rsidP="00B203FB">
            <w:pPr>
              <w:spacing w:line="360" w:lineRule="auto"/>
              <w:jc w:val="both"/>
              <w:rPr>
                <w:sz w:val="28"/>
                <w:szCs w:val="28"/>
              </w:rPr>
            </w:pPr>
          </w:p>
          <w:p w14:paraId="16F3C3FA" w14:textId="5610A979" w:rsidR="00527343" w:rsidRPr="00DA336D" w:rsidRDefault="00527343" w:rsidP="00325898">
            <w:pPr>
              <w:spacing w:line="360" w:lineRule="auto"/>
              <w:jc w:val="both"/>
              <w:rPr>
                <w:sz w:val="28"/>
                <w:szCs w:val="28"/>
              </w:rPr>
            </w:pPr>
          </w:p>
        </w:tc>
      </w:tr>
    </w:tbl>
    <w:p w14:paraId="13BBF593" w14:textId="77777777" w:rsidR="005A1AAF" w:rsidRDefault="005A1AAF" w:rsidP="00527343">
      <w:pPr>
        <w:spacing w:line="360" w:lineRule="auto"/>
        <w:jc w:val="both"/>
        <w:rPr>
          <w:b/>
          <w:bCs/>
          <w:color w:val="000000"/>
          <w:sz w:val="28"/>
          <w:szCs w:val="28"/>
        </w:rPr>
      </w:pPr>
    </w:p>
    <w:p w14:paraId="778FD2BD" w14:textId="2CC8BCA1" w:rsidR="00527343" w:rsidRPr="00DA336D" w:rsidRDefault="00527343" w:rsidP="005A1AAF">
      <w:pPr>
        <w:spacing w:line="360" w:lineRule="auto"/>
        <w:jc w:val="center"/>
        <w:rPr>
          <w:sz w:val="28"/>
          <w:szCs w:val="28"/>
        </w:rPr>
      </w:pPr>
      <w:r w:rsidRPr="00DA336D">
        <w:rPr>
          <w:b/>
          <w:bCs/>
          <w:color w:val="000000"/>
          <w:sz w:val="28"/>
          <w:szCs w:val="28"/>
        </w:rPr>
        <w:t xml:space="preserve">Hoạt động 2: Thực hành </w:t>
      </w:r>
    </w:p>
    <w:p w14:paraId="639484F5"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Nắm được các viết bài văn.</w:t>
      </w:r>
    </w:p>
    <w:p w14:paraId="53BDA536"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2D77EC46"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6CB0033B"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2830"/>
        <w:gridCol w:w="6663"/>
      </w:tblGrid>
      <w:tr w:rsidR="00527343" w:rsidRPr="00DA336D" w14:paraId="60BF788E" w14:textId="77777777" w:rsidTr="0068382B">
        <w:trPr>
          <w:trHeight w:val="1"/>
        </w:trPr>
        <w:tc>
          <w:tcPr>
            <w:tcW w:w="28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778EB6A"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666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4EC1A73"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371DEAD4" w14:textId="77777777" w:rsidTr="00995B9E">
        <w:trPr>
          <w:trHeight w:val="1"/>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2EE89E7"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2E23EE0C" w14:textId="78BC3529" w:rsidR="00125F9B" w:rsidRPr="00125F9B" w:rsidRDefault="00527343" w:rsidP="000A613A">
            <w:pPr>
              <w:spacing w:line="360" w:lineRule="auto"/>
              <w:jc w:val="both"/>
              <w:rPr>
                <w:color w:val="000000"/>
                <w:sz w:val="28"/>
                <w:szCs w:val="28"/>
                <w:lang w:val="vi-VN"/>
              </w:rPr>
            </w:pPr>
            <w:r w:rsidRPr="00DA336D">
              <w:rPr>
                <w:color w:val="000000"/>
                <w:sz w:val="28"/>
                <w:szCs w:val="28"/>
              </w:rPr>
              <w:t>- G</w:t>
            </w:r>
            <w:r w:rsidR="000A613A">
              <w:rPr>
                <w:color w:val="000000"/>
                <w:sz w:val="28"/>
                <w:szCs w:val="28"/>
                <w:lang w:val="vi-VN"/>
              </w:rPr>
              <w:t>V</w:t>
            </w:r>
            <w:r w:rsidR="00067EFE">
              <w:rPr>
                <w:color w:val="000000"/>
                <w:sz w:val="28"/>
                <w:szCs w:val="28"/>
                <w:lang w:val="vi-VN"/>
              </w:rPr>
              <w:t xml:space="preserve"> hướng dẫn HS hoàn thiện phiếu bài tập.</w:t>
            </w:r>
          </w:p>
          <w:p w14:paraId="0E8291E9"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2245FF3"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881D1FC" w14:textId="77777777" w:rsidR="00527343" w:rsidRPr="00DA336D" w:rsidRDefault="00527343" w:rsidP="004E63D3">
            <w:pPr>
              <w:spacing w:line="360" w:lineRule="auto"/>
              <w:jc w:val="both"/>
              <w:rPr>
                <w:sz w:val="28"/>
                <w:szCs w:val="28"/>
              </w:rPr>
            </w:pPr>
            <w:r w:rsidRPr="00DA336D">
              <w:rPr>
                <w:color w:val="000000"/>
                <w:sz w:val="28"/>
                <w:szCs w:val="28"/>
              </w:rPr>
              <w:t>- HS thảo luận và trả lời từng câu hỏi</w:t>
            </w:r>
          </w:p>
          <w:p w14:paraId="776168D1"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6EFF0392" w14:textId="77777777" w:rsidR="00527343" w:rsidRPr="00DA336D" w:rsidRDefault="00527343" w:rsidP="004E63D3">
            <w:pPr>
              <w:spacing w:line="360" w:lineRule="auto"/>
              <w:jc w:val="both"/>
              <w:rPr>
                <w:sz w:val="28"/>
                <w:szCs w:val="28"/>
              </w:rPr>
            </w:pPr>
            <w:r w:rsidRPr="00DA336D">
              <w:rPr>
                <w:b/>
                <w:bCs/>
                <w:color w:val="000000"/>
                <w:sz w:val="28"/>
                <w:szCs w:val="28"/>
              </w:rPr>
              <w:lastRenderedPageBreak/>
              <w:t>Bước 3: Báo cáo kết quả hoạt động và thảo luận</w:t>
            </w:r>
          </w:p>
          <w:p w14:paraId="4838FCBD"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4D44AC83"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5E9AECD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787DBADD" w14:textId="77777777" w:rsidR="00527343" w:rsidRPr="006F0803"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6F7F5D" w14:textId="77777777" w:rsidR="00593FC2" w:rsidRPr="00995B9E" w:rsidRDefault="00527343" w:rsidP="00995B9E">
            <w:pPr>
              <w:spacing w:line="360" w:lineRule="auto"/>
              <w:jc w:val="both"/>
              <w:rPr>
                <w:b/>
                <w:bCs/>
                <w:sz w:val="28"/>
                <w:szCs w:val="28"/>
              </w:rPr>
            </w:pPr>
            <w:r w:rsidRPr="00995B9E">
              <w:rPr>
                <w:b/>
                <w:bCs/>
                <w:sz w:val="28"/>
                <w:szCs w:val="28"/>
              </w:rPr>
              <w:lastRenderedPageBreak/>
              <w:t>II. Thực hành viết theo các bước</w:t>
            </w:r>
          </w:p>
          <w:p w14:paraId="668EFA34" w14:textId="66C90C7C" w:rsidR="008217C9" w:rsidRPr="00995B9E" w:rsidRDefault="008217C9" w:rsidP="00995B9E">
            <w:pPr>
              <w:spacing w:line="360" w:lineRule="auto"/>
              <w:jc w:val="both"/>
              <w:rPr>
                <w:sz w:val="28"/>
                <w:szCs w:val="28"/>
              </w:rPr>
            </w:pPr>
            <w:r w:rsidRPr="00995B9E">
              <w:rPr>
                <w:sz w:val="28"/>
                <w:szCs w:val="28"/>
              </w:rPr>
              <w:t>Hãy viết một văn bản hướng dẫn du khách khi tham gia một lễ hội hoặc tham quan một di tích lịch sử, văn hóa ở địa phương nơi em sinh sống.</w:t>
            </w:r>
          </w:p>
          <w:p w14:paraId="16219C59" w14:textId="6E306401" w:rsidR="008217C9" w:rsidRPr="00995B9E" w:rsidRDefault="00995B9E" w:rsidP="00995B9E">
            <w:pPr>
              <w:spacing w:line="360" w:lineRule="auto"/>
              <w:jc w:val="both"/>
              <w:rPr>
                <w:b/>
                <w:bCs/>
                <w:sz w:val="28"/>
                <w:szCs w:val="28"/>
              </w:rPr>
            </w:pPr>
            <w:r>
              <w:rPr>
                <w:b/>
                <w:bCs/>
                <w:sz w:val="28"/>
                <w:szCs w:val="28"/>
                <w:lang w:val="vi-VN"/>
              </w:rPr>
              <w:t>1.</w:t>
            </w:r>
            <w:r w:rsidR="008217C9" w:rsidRPr="00995B9E">
              <w:rPr>
                <w:b/>
                <w:bCs/>
                <w:sz w:val="28"/>
                <w:szCs w:val="28"/>
              </w:rPr>
              <w:t xml:space="preserve"> Chuẩn bị (ví dụ với đề 1) </w:t>
            </w:r>
          </w:p>
          <w:p w14:paraId="2277B4B0" w14:textId="77777777" w:rsidR="008217C9" w:rsidRPr="00995B9E" w:rsidRDefault="008217C9" w:rsidP="00995B9E">
            <w:pPr>
              <w:spacing w:line="360" w:lineRule="auto"/>
              <w:jc w:val="both"/>
              <w:rPr>
                <w:sz w:val="28"/>
                <w:szCs w:val="28"/>
              </w:rPr>
            </w:pPr>
            <w:r w:rsidRPr="00995B9E">
              <w:rPr>
                <w:sz w:val="28"/>
                <w:szCs w:val="28"/>
              </w:rPr>
              <w:t>Đọc kĩ đề bài, xác định yêu cầu của đề:</w:t>
            </w:r>
          </w:p>
          <w:p w14:paraId="655B79CF" w14:textId="77777777" w:rsidR="008217C9" w:rsidRPr="00995B9E" w:rsidRDefault="008217C9" w:rsidP="00995B9E">
            <w:pPr>
              <w:spacing w:line="360" w:lineRule="auto"/>
              <w:jc w:val="both"/>
              <w:rPr>
                <w:sz w:val="28"/>
                <w:szCs w:val="28"/>
              </w:rPr>
            </w:pPr>
            <w:r w:rsidRPr="00995B9E">
              <w:rPr>
                <w:sz w:val="28"/>
                <w:szCs w:val="28"/>
              </w:rPr>
              <w:t>- Mục đích: Giúp du khách hiểu rõ các quy định của Ban Tổ chức lễ hội hoặc Ban Quản lí di tích lịch sử, văn hóa, từ đó, có thái độ, hành vi đúng mực, văn mình, lịch sự khi tham gia.</w:t>
            </w:r>
          </w:p>
          <w:p w14:paraId="015CEB0C" w14:textId="77777777" w:rsidR="008217C9" w:rsidRPr="00995B9E" w:rsidRDefault="008217C9" w:rsidP="00995B9E">
            <w:pPr>
              <w:spacing w:line="360" w:lineRule="auto"/>
              <w:jc w:val="both"/>
              <w:rPr>
                <w:sz w:val="28"/>
                <w:szCs w:val="28"/>
              </w:rPr>
            </w:pPr>
            <w:r w:rsidRPr="00995B9E">
              <w:rPr>
                <w:sz w:val="28"/>
                <w:szCs w:val="28"/>
              </w:rPr>
              <w:t>- Đối tượng: Du khách tham gia lễ hội hoặc tham quan một di tích lịch sử, văn hóa ở địa phương.</w:t>
            </w:r>
          </w:p>
          <w:p w14:paraId="64B1CD9A" w14:textId="77777777" w:rsidR="008217C9" w:rsidRPr="00995B9E" w:rsidRDefault="008217C9" w:rsidP="00995B9E">
            <w:pPr>
              <w:spacing w:line="360" w:lineRule="auto"/>
              <w:jc w:val="both"/>
              <w:rPr>
                <w:sz w:val="28"/>
                <w:szCs w:val="28"/>
              </w:rPr>
            </w:pPr>
            <w:r w:rsidRPr="00995B9E">
              <w:rPr>
                <w:sz w:val="28"/>
                <w:szCs w:val="28"/>
              </w:rPr>
              <w:t>- Nội dung: Các yêu cầu, chỉ dẫn cụ thể cho du khách khi tham gia lễ hội hoặc tham quan di tích lịch sử, văn hóa.</w:t>
            </w:r>
          </w:p>
          <w:p w14:paraId="1429672A" w14:textId="77777777" w:rsidR="008217C9" w:rsidRPr="00995B9E" w:rsidRDefault="008217C9" w:rsidP="00995B9E">
            <w:pPr>
              <w:spacing w:line="360" w:lineRule="auto"/>
              <w:jc w:val="both"/>
              <w:rPr>
                <w:sz w:val="28"/>
                <w:szCs w:val="28"/>
              </w:rPr>
            </w:pPr>
            <w:r w:rsidRPr="00995B9E">
              <w:rPr>
                <w:sz w:val="28"/>
                <w:szCs w:val="28"/>
              </w:rPr>
              <w:lastRenderedPageBreak/>
              <w:t>- Hình thức: Văn bản viết (kênh chữ; có thể có hình ảnh, kí hiệu đi kèm).</w:t>
            </w:r>
          </w:p>
          <w:p w14:paraId="13676983" w14:textId="140685E5" w:rsidR="008217C9" w:rsidRPr="00995B9E" w:rsidRDefault="00995B9E" w:rsidP="00995B9E">
            <w:pPr>
              <w:spacing w:line="360" w:lineRule="auto"/>
              <w:jc w:val="both"/>
              <w:rPr>
                <w:b/>
                <w:bCs/>
                <w:sz w:val="28"/>
                <w:szCs w:val="28"/>
              </w:rPr>
            </w:pPr>
            <w:r w:rsidRPr="00995B9E">
              <w:rPr>
                <w:b/>
                <w:bCs/>
                <w:sz w:val="28"/>
                <w:szCs w:val="28"/>
                <w:lang w:val="vi-VN"/>
              </w:rPr>
              <w:t>2.</w:t>
            </w:r>
            <w:r w:rsidR="008217C9" w:rsidRPr="00995B9E">
              <w:rPr>
                <w:b/>
                <w:bCs/>
                <w:sz w:val="28"/>
                <w:szCs w:val="28"/>
              </w:rPr>
              <w:t xml:space="preserve"> Tìm ý và lập dàn ý </w:t>
            </w:r>
          </w:p>
          <w:p w14:paraId="0147835C" w14:textId="77777777" w:rsidR="008217C9" w:rsidRPr="00995B9E" w:rsidRDefault="008217C9" w:rsidP="00995B9E">
            <w:pPr>
              <w:spacing w:line="360" w:lineRule="auto"/>
              <w:jc w:val="both"/>
              <w:rPr>
                <w:sz w:val="28"/>
                <w:szCs w:val="28"/>
              </w:rPr>
            </w:pPr>
            <w:r w:rsidRPr="00995B9E">
              <w:rPr>
                <w:sz w:val="28"/>
                <w:szCs w:val="28"/>
              </w:rPr>
              <w:t>- Tìm ý cho bài viết theo gợi dẫn: Cần có quy định nào đối với người tham gia:</w:t>
            </w:r>
          </w:p>
          <w:p w14:paraId="6DDC3BAA" w14:textId="2A43DACE" w:rsidR="008217C9" w:rsidRPr="00995B9E" w:rsidRDefault="00125F9B" w:rsidP="00995B9E">
            <w:pPr>
              <w:spacing w:line="360" w:lineRule="auto"/>
              <w:jc w:val="both"/>
              <w:rPr>
                <w:sz w:val="28"/>
                <w:szCs w:val="28"/>
              </w:rPr>
            </w:pPr>
            <w:r>
              <w:rPr>
                <w:sz w:val="28"/>
                <w:szCs w:val="28"/>
                <w:lang w:val="vi-VN"/>
              </w:rPr>
              <w:t xml:space="preserve">+ </w:t>
            </w:r>
            <w:r w:rsidR="008217C9" w:rsidRPr="00995B9E">
              <w:rPr>
                <w:sz w:val="28"/>
                <w:szCs w:val="28"/>
              </w:rPr>
              <w:t>Về trang phục, ngôn ngữ, hành vi</w:t>
            </w:r>
            <w:r>
              <w:rPr>
                <w:sz w:val="28"/>
                <w:szCs w:val="28"/>
                <w:lang w:val="vi-VN"/>
              </w:rPr>
              <w:t xml:space="preserve">: </w:t>
            </w:r>
            <w:r w:rsidR="008217C9" w:rsidRPr="00995B9E">
              <w:rPr>
                <w:sz w:val="28"/>
                <w:szCs w:val="28"/>
              </w:rPr>
              <w:t>Trang phục phải gọn gàng, không quá phô trương, lòe loẹt; ngôn ngữ lịch thiệp, không phát ngôn những lời “không đẹp” trong lễ hội; hành vi chuẩn mực, chung tay bảo vệ môi trường chung.</w:t>
            </w:r>
          </w:p>
          <w:p w14:paraId="080D5B86" w14:textId="16CB432B" w:rsidR="008217C9" w:rsidRPr="00995B9E" w:rsidRDefault="008217C9" w:rsidP="00995B9E">
            <w:pPr>
              <w:spacing w:line="360" w:lineRule="auto"/>
              <w:jc w:val="both"/>
              <w:rPr>
                <w:sz w:val="28"/>
                <w:szCs w:val="28"/>
              </w:rPr>
            </w:pPr>
            <w:r w:rsidRPr="00995B9E">
              <w:rPr>
                <w:sz w:val="28"/>
                <w:szCs w:val="28"/>
              </w:rPr>
              <w:t>+ Về đồ lễ và việc thắp hương</w:t>
            </w:r>
            <w:r w:rsidR="00125F9B">
              <w:rPr>
                <w:sz w:val="28"/>
                <w:szCs w:val="28"/>
                <w:lang w:val="vi-VN"/>
              </w:rPr>
              <w:t xml:space="preserve">: </w:t>
            </w:r>
            <w:r w:rsidRPr="00995B9E">
              <w:rPr>
                <w:sz w:val="28"/>
                <w:szCs w:val="28"/>
              </w:rPr>
              <w:t>Người dâng lễ có thể đặt lễ chay hoặc lễ mặn tùy tâm. Lễ chay gồm: hương, hoa tươi, quả chín, phẩm oản, xôi chè. Lễ mặn gồm: gà, giò, trầu cau, rượu…</w:t>
            </w:r>
          </w:p>
          <w:p w14:paraId="65432320" w14:textId="4EF2C2CB" w:rsidR="008217C9" w:rsidRPr="00995B9E" w:rsidRDefault="008217C9" w:rsidP="00995B9E">
            <w:pPr>
              <w:spacing w:line="360" w:lineRule="auto"/>
              <w:jc w:val="both"/>
              <w:rPr>
                <w:sz w:val="28"/>
                <w:szCs w:val="28"/>
              </w:rPr>
            </w:pPr>
            <w:r w:rsidRPr="00995B9E">
              <w:rPr>
                <w:sz w:val="28"/>
                <w:szCs w:val="28"/>
              </w:rPr>
              <w:t>+ Về các vật dụng được mang theo và việc sử dụng đồ dùng cá nhân</w:t>
            </w:r>
            <w:r w:rsidR="00125F9B">
              <w:rPr>
                <w:sz w:val="28"/>
                <w:szCs w:val="28"/>
                <w:lang w:val="vi-VN"/>
              </w:rPr>
              <w:t>:</w:t>
            </w:r>
            <w:r w:rsidRPr="00995B9E">
              <w:rPr>
                <w:sz w:val="28"/>
                <w:szCs w:val="28"/>
              </w:rPr>
              <w:t> Được mang theo những vật dụng thật sự cần thiết, tránh những vật dụng có hại dễ gây sát thương; đồ cá nhân phải tự giác bảo toàn.</w:t>
            </w:r>
          </w:p>
          <w:p w14:paraId="4386B9DF" w14:textId="1C881486" w:rsidR="008217C9" w:rsidRPr="00995B9E" w:rsidRDefault="008217C9" w:rsidP="00995B9E">
            <w:pPr>
              <w:spacing w:line="360" w:lineRule="auto"/>
              <w:jc w:val="both"/>
              <w:rPr>
                <w:sz w:val="28"/>
                <w:szCs w:val="28"/>
              </w:rPr>
            </w:pPr>
            <w:r w:rsidRPr="00995B9E">
              <w:rPr>
                <w:sz w:val="28"/>
                <w:szCs w:val="28"/>
              </w:rPr>
              <w:t>+ Về ý thức, thái độ của khách đối với việc bảo vệ các giá trị vật chất của di tích</w:t>
            </w:r>
            <w:r w:rsidR="00555E8F">
              <w:rPr>
                <w:sz w:val="28"/>
                <w:szCs w:val="28"/>
                <w:lang w:val="vi-VN"/>
              </w:rPr>
              <w:t>:</w:t>
            </w:r>
            <w:r w:rsidRPr="00995B9E">
              <w:rPr>
                <w:sz w:val="28"/>
                <w:szCs w:val="28"/>
              </w:rPr>
              <w:t> Cần có ý thức và trách nhiệm cao với các sản vật – giá trị vật chất của đền. Không phá bỏ, không làm hư hại, …</w:t>
            </w:r>
          </w:p>
          <w:p w14:paraId="593A2B58" w14:textId="6203489E" w:rsidR="008217C9" w:rsidRPr="00995B9E" w:rsidRDefault="008217C9" w:rsidP="00995B9E">
            <w:pPr>
              <w:spacing w:line="360" w:lineRule="auto"/>
              <w:jc w:val="both"/>
              <w:rPr>
                <w:sz w:val="28"/>
                <w:szCs w:val="28"/>
              </w:rPr>
            </w:pPr>
            <w:r w:rsidRPr="00995B9E">
              <w:rPr>
                <w:sz w:val="28"/>
                <w:szCs w:val="28"/>
              </w:rPr>
              <w:t>+ Về việc liên hệ Ban Tổ chức khi xảy ra các sự cố</w:t>
            </w:r>
            <w:r w:rsidR="00555E8F">
              <w:rPr>
                <w:sz w:val="28"/>
                <w:szCs w:val="28"/>
                <w:lang w:val="vi-VN"/>
              </w:rPr>
              <w:t xml:space="preserve">: </w:t>
            </w:r>
            <w:r w:rsidRPr="00995B9E">
              <w:rPr>
                <w:sz w:val="28"/>
                <w:szCs w:val="28"/>
              </w:rPr>
              <w:t xml:space="preserve"> Du khách khi gặp một số sự cố không may tại đền có thể liên hệ với Ban tổ chức, Ban tổ chức sẽ phối kết hợp cùng </w:t>
            </w:r>
            <w:r w:rsidRPr="00995B9E">
              <w:rPr>
                <w:sz w:val="28"/>
                <w:szCs w:val="28"/>
              </w:rPr>
              <w:lastRenderedPageBreak/>
              <w:t>trung tâm phát thanh của đền để giải quyết các sự cố không may.</w:t>
            </w:r>
          </w:p>
          <w:p w14:paraId="279DAE94" w14:textId="59174600" w:rsidR="008217C9" w:rsidRPr="00995B9E" w:rsidRDefault="008217C9" w:rsidP="00995B9E">
            <w:pPr>
              <w:spacing w:line="360" w:lineRule="auto"/>
              <w:jc w:val="both"/>
              <w:rPr>
                <w:b/>
                <w:bCs/>
                <w:sz w:val="28"/>
                <w:szCs w:val="28"/>
              </w:rPr>
            </w:pPr>
            <w:r w:rsidRPr="00995B9E">
              <w:rPr>
                <w:b/>
                <w:bCs/>
                <w:sz w:val="28"/>
                <w:szCs w:val="28"/>
              </w:rPr>
              <w:t>- Lập dàn ý cho bài viết:</w:t>
            </w:r>
          </w:p>
          <w:tbl>
            <w:tblPr>
              <w:tblW w:w="6400" w:type="dxa"/>
              <w:tblCellMar>
                <w:left w:w="0" w:type="dxa"/>
                <w:right w:w="0" w:type="dxa"/>
              </w:tblCellMar>
              <w:tblLook w:val="04A0" w:firstRow="1" w:lastRow="0" w:firstColumn="1" w:lastColumn="0" w:noHBand="0" w:noVBand="1"/>
            </w:tblPr>
            <w:tblGrid>
              <w:gridCol w:w="1266"/>
              <w:gridCol w:w="5134"/>
            </w:tblGrid>
            <w:tr w:rsidR="00995B9E" w:rsidRPr="00995B9E" w14:paraId="24D66673" w14:textId="77777777" w:rsidTr="00995B9E">
              <w:tc>
                <w:tcPr>
                  <w:tcW w:w="9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8BA310" w14:textId="77777777" w:rsidR="008217C9" w:rsidRPr="00995B9E" w:rsidRDefault="008217C9" w:rsidP="00995B9E">
                  <w:pPr>
                    <w:spacing w:line="360" w:lineRule="auto"/>
                    <w:jc w:val="center"/>
                    <w:rPr>
                      <w:sz w:val="28"/>
                      <w:szCs w:val="28"/>
                    </w:rPr>
                  </w:pPr>
                  <w:r w:rsidRPr="00995B9E">
                    <w:rPr>
                      <w:sz w:val="28"/>
                      <w:szCs w:val="28"/>
                    </w:rPr>
                    <w:t>Phần đầu văn bản</w:t>
                  </w:r>
                </w:p>
              </w:tc>
              <w:tc>
                <w:tcPr>
                  <w:tcW w:w="401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FB5AC7" w14:textId="77777777" w:rsidR="008217C9" w:rsidRPr="00995B9E" w:rsidRDefault="008217C9" w:rsidP="00995B9E">
                  <w:pPr>
                    <w:spacing w:line="360" w:lineRule="auto"/>
                    <w:jc w:val="both"/>
                    <w:rPr>
                      <w:sz w:val="28"/>
                      <w:szCs w:val="28"/>
                    </w:rPr>
                  </w:pPr>
                  <w:r w:rsidRPr="00995B9E">
                    <w:rPr>
                      <w:sz w:val="28"/>
                      <w:szCs w:val="28"/>
                    </w:rPr>
                    <w:t>- Nêu tiêu đề của văn bản.</w:t>
                  </w:r>
                </w:p>
              </w:tc>
            </w:tr>
            <w:tr w:rsidR="00995B9E" w:rsidRPr="00995B9E" w14:paraId="00913C8F" w14:textId="77777777" w:rsidTr="00995B9E">
              <w:tc>
                <w:tcPr>
                  <w:tcW w:w="98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2521D1" w14:textId="77777777" w:rsidR="008217C9" w:rsidRPr="00995B9E" w:rsidRDefault="008217C9" w:rsidP="00995B9E">
                  <w:pPr>
                    <w:spacing w:line="360" w:lineRule="auto"/>
                    <w:jc w:val="center"/>
                    <w:rPr>
                      <w:sz w:val="28"/>
                      <w:szCs w:val="28"/>
                    </w:rPr>
                  </w:pPr>
                  <w:r w:rsidRPr="00995B9E">
                    <w:rPr>
                      <w:sz w:val="28"/>
                      <w:szCs w:val="28"/>
                    </w:rPr>
                    <w:t>Phần nội dung văn bản</w:t>
                  </w:r>
                </w:p>
              </w:tc>
              <w:tc>
                <w:tcPr>
                  <w:tcW w:w="401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8F392D" w14:textId="77777777" w:rsidR="008217C9" w:rsidRPr="00995B9E" w:rsidRDefault="008217C9" w:rsidP="00995B9E">
                  <w:pPr>
                    <w:spacing w:line="360" w:lineRule="auto"/>
                    <w:jc w:val="both"/>
                    <w:rPr>
                      <w:sz w:val="28"/>
                      <w:szCs w:val="28"/>
                    </w:rPr>
                  </w:pPr>
                  <w:r w:rsidRPr="00995B9E">
                    <w:rPr>
                      <w:sz w:val="28"/>
                      <w:szCs w:val="28"/>
                    </w:rPr>
                    <w:t>- Lần lượt trình bày các yêu cầu và chỉ dẫn cụ thể. Có thể sắp xếp theo trật tự khác nhau tùy vào mục đích, tính chất lễ hội hoặc đặc điểm của di tích và mức độ vi phạm phổ biến của người tham gia. Cũng có thể sắp xếp theo hai nhóm: i) Những quy định, yêu cầu bắt buộc, ii) Những chỉ dẫn, gợi ý.</w:t>
                  </w:r>
                </w:p>
              </w:tc>
            </w:tr>
            <w:tr w:rsidR="00995B9E" w:rsidRPr="00995B9E" w14:paraId="5FB3BBFC" w14:textId="77777777" w:rsidTr="00995B9E">
              <w:tc>
                <w:tcPr>
                  <w:tcW w:w="98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CCD8D1" w14:textId="77777777" w:rsidR="008217C9" w:rsidRPr="00995B9E" w:rsidRDefault="008217C9" w:rsidP="00995B9E">
                  <w:pPr>
                    <w:spacing w:line="360" w:lineRule="auto"/>
                    <w:jc w:val="center"/>
                    <w:rPr>
                      <w:sz w:val="28"/>
                      <w:szCs w:val="28"/>
                    </w:rPr>
                  </w:pPr>
                  <w:r w:rsidRPr="00995B9E">
                    <w:rPr>
                      <w:sz w:val="28"/>
                      <w:szCs w:val="28"/>
                    </w:rPr>
                    <w:t>Phần kết thúc văn bản</w:t>
                  </w:r>
                </w:p>
              </w:tc>
              <w:tc>
                <w:tcPr>
                  <w:tcW w:w="401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A6C3D5" w14:textId="77777777" w:rsidR="008217C9" w:rsidRPr="00995B9E" w:rsidRDefault="008217C9" w:rsidP="00995B9E">
                  <w:pPr>
                    <w:spacing w:line="360" w:lineRule="auto"/>
                    <w:jc w:val="both"/>
                    <w:rPr>
                      <w:sz w:val="28"/>
                      <w:szCs w:val="28"/>
                    </w:rPr>
                  </w:pPr>
                  <w:r w:rsidRPr="00995B9E">
                    <w:rPr>
                      <w:sz w:val="28"/>
                      <w:szCs w:val="28"/>
                    </w:rPr>
                    <w:t>- Ban Tổ chức lễ hội… / Ban Quản lí di tích</w:t>
                  </w:r>
                </w:p>
              </w:tc>
            </w:tr>
          </w:tbl>
          <w:p w14:paraId="54DCD681" w14:textId="5C9F4FE6" w:rsidR="00527343" w:rsidRPr="00995B9E" w:rsidRDefault="00527343" w:rsidP="00995B9E">
            <w:pPr>
              <w:spacing w:line="360" w:lineRule="auto"/>
              <w:jc w:val="both"/>
              <w:rPr>
                <w:sz w:val="28"/>
                <w:szCs w:val="28"/>
              </w:rPr>
            </w:pPr>
          </w:p>
        </w:tc>
      </w:tr>
    </w:tbl>
    <w:p w14:paraId="1ACFB703" w14:textId="77777777" w:rsidR="0068382B" w:rsidRDefault="0068382B" w:rsidP="00527343">
      <w:pPr>
        <w:spacing w:line="360" w:lineRule="auto"/>
        <w:jc w:val="center"/>
        <w:rPr>
          <w:b/>
          <w:bCs/>
          <w:color w:val="000000"/>
          <w:sz w:val="28"/>
          <w:szCs w:val="28"/>
          <w:lang w:val="vi-VN"/>
        </w:rPr>
      </w:pPr>
    </w:p>
    <w:p w14:paraId="11C6AA4C" w14:textId="158E9AA7" w:rsidR="00527343" w:rsidRPr="00DA336D" w:rsidRDefault="00527343" w:rsidP="00527343">
      <w:pPr>
        <w:spacing w:line="360" w:lineRule="auto"/>
        <w:jc w:val="center"/>
        <w:rPr>
          <w:sz w:val="28"/>
          <w:szCs w:val="28"/>
        </w:rPr>
      </w:pPr>
      <w:r>
        <w:rPr>
          <w:b/>
          <w:bCs/>
          <w:color w:val="000000"/>
          <w:sz w:val="28"/>
          <w:szCs w:val="28"/>
          <w:lang w:val="vi-VN"/>
        </w:rPr>
        <w:t xml:space="preserve">C. </w:t>
      </w:r>
      <w:r w:rsidRPr="00DA336D">
        <w:rPr>
          <w:b/>
          <w:bCs/>
          <w:color w:val="000000"/>
          <w:sz w:val="28"/>
          <w:szCs w:val="28"/>
        </w:rPr>
        <w:t>HOẠT ĐỘNG LUYỆN TẬP</w:t>
      </w:r>
    </w:p>
    <w:p w14:paraId="0D7FF2F0"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Củng cố lại kiến thức đã học.</w:t>
      </w:r>
    </w:p>
    <w:p w14:paraId="0097A60D"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SGK, kiến thức đã học để hoàn thành bài tập.</w:t>
      </w:r>
    </w:p>
    <w:p w14:paraId="54C9F16D"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Kết quả của HS.</w:t>
      </w:r>
    </w:p>
    <w:p w14:paraId="1CB45F42" w14:textId="66826512" w:rsidR="008217C9" w:rsidRPr="008217C9" w:rsidRDefault="00527343" w:rsidP="00527343">
      <w:pPr>
        <w:spacing w:line="360" w:lineRule="auto"/>
        <w:jc w:val="both"/>
        <w:rPr>
          <w:b/>
          <w:bCs/>
          <w:color w:val="000000"/>
          <w:sz w:val="28"/>
          <w:szCs w:val="28"/>
        </w:rPr>
      </w:pPr>
      <w:r w:rsidRPr="00DA336D">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752B59F3" w14:textId="77777777" w:rsidTr="0068382B">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1D3F4585"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389822EA" w14:textId="77777777" w:rsidR="00527343" w:rsidRPr="00DA336D" w:rsidRDefault="00527343" w:rsidP="004E63D3">
            <w:pPr>
              <w:spacing w:line="360" w:lineRule="auto"/>
              <w:jc w:val="both"/>
              <w:rPr>
                <w:sz w:val="28"/>
                <w:szCs w:val="28"/>
              </w:rPr>
            </w:pPr>
            <w:r w:rsidRPr="00DA336D">
              <w:rPr>
                <w:b/>
                <w:bCs/>
                <w:color w:val="000000"/>
                <w:sz w:val="28"/>
                <w:szCs w:val="28"/>
              </w:rPr>
              <w:lastRenderedPageBreak/>
              <w:t>Bước 1: chuyển giao nhiệm vụ</w:t>
            </w:r>
          </w:p>
          <w:p w14:paraId="3F803AE2" w14:textId="5F274E1C" w:rsidR="00527343" w:rsidRPr="00DA336D" w:rsidRDefault="00527343" w:rsidP="004E63D3">
            <w:pPr>
              <w:spacing w:line="360" w:lineRule="auto"/>
              <w:jc w:val="both"/>
              <w:rPr>
                <w:sz w:val="28"/>
                <w:szCs w:val="28"/>
              </w:rPr>
            </w:pPr>
            <w:r w:rsidRPr="00DA336D">
              <w:rPr>
                <w:i/>
                <w:iCs/>
                <w:color w:val="000000"/>
                <w:sz w:val="28"/>
                <w:szCs w:val="28"/>
              </w:rPr>
              <w:t xml:space="preserve">- GV yêu cầu HS: </w:t>
            </w:r>
            <w:r w:rsidRPr="00DA336D">
              <w:rPr>
                <w:color w:val="000000"/>
                <w:sz w:val="28"/>
                <w:szCs w:val="28"/>
              </w:rPr>
              <w:t xml:space="preserve">HS thực hành viết bài, </w:t>
            </w:r>
            <w:r w:rsidR="008217C9">
              <w:rPr>
                <w:color w:val="000000"/>
                <w:sz w:val="28"/>
                <w:szCs w:val="28"/>
                <w:lang w:val="vi-VN"/>
              </w:rPr>
              <w:t>b</w:t>
            </w:r>
            <w:r w:rsidRPr="00DA336D">
              <w:rPr>
                <w:color w:val="000000"/>
                <w:sz w:val="28"/>
                <w:szCs w:val="28"/>
              </w:rPr>
              <w:t>ám sát dàn ý đã lập.</w:t>
            </w:r>
          </w:p>
          <w:p w14:paraId="355FBBB5"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34B0CCCC"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7DAD70DE" w14:textId="77777777" w:rsidR="00527343" w:rsidRPr="00D73CF9" w:rsidRDefault="00527343" w:rsidP="004E63D3">
            <w:pPr>
              <w:spacing w:line="360" w:lineRule="auto"/>
              <w:jc w:val="both"/>
              <w:rPr>
                <w:sz w:val="28"/>
                <w:szCs w:val="28"/>
                <w:lang w:val="vi-VN"/>
              </w:rPr>
            </w:pPr>
            <w:r w:rsidRPr="00DA336D">
              <w:rPr>
                <w:color w:val="000000"/>
                <w:sz w:val="28"/>
                <w:szCs w:val="28"/>
              </w:rPr>
              <w:t xml:space="preserve">- HS </w:t>
            </w:r>
            <w:r>
              <w:rPr>
                <w:color w:val="000000"/>
                <w:sz w:val="28"/>
                <w:szCs w:val="28"/>
              </w:rPr>
              <w:t>viết</w:t>
            </w:r>
            <w:r>
              <w:rPr>
                <w:color w:val="000000"/>
                <w:sz w:val="28"/>
                <w:szCs w:val="28"/>
                <w:lang w:val="vi-VN"/>
              </w:rPr>
              <w:t xml:space="preserve"> bài</w:t>
            </w:r>
          </w:p>
          <w:p w14:paraId="01CFEEC9"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1084B7F"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5644FCA3"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2F9CDE38"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3005DE7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C353A93"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2CA4992F" w14:textId="77777777" w:rsidR="00527343" w:rsidRPr="00D73CF9" w:rsidRDefault="00527343" w:rsidP="004E63D3">
            <w:pPr>
              <w:spacing w:line="360" w:lineRule="auto"/>
              <w:jc w:val="both"/>
              <w:rPr>
                <w:sz w:val="28"/>
                <w:szCs w:val="28"/>
                <w:lang w:val="vi-VN"/>
              </w:rPr>
            </w:pPr>
            <w:r>
              <w:rPr>
                <w:sz w:val="28"/>
                <w:szCs w:val="28"/>
                <w:lang w:val="vi-VN"/>
              </w:rPr>
              <w:lastRenderedPageBreak/>
              <w:t xml:space="preserve">- </w:t>
            </w:r>
            <w:r w:rsidRPr="00D73CF9">
              <w:rPr>
                <w:sz w:val="28"/>
                <w:szCs w:val="28"/>
                <w:lang w:val="vi-VN"/>
              </w:rPr>
              <w:t>Bài viết của HS</w:t>
            </w:r>
          </w:p>
          <w:p w14:paraId="419571E5" w14:textId="77777777"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F5AC54D"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D. </w:t>
      </w:r>
      <w:r w:rsidRPr="00DA336D">
        <w:rPr>
          <w:b/>
          <w:bCs/>
          <w:color w:val="000000"/>
          <w:sz w:val="28"/>
          <w:szCs w:val="28"/>
        </w:rPr>
        <w:t>HOẠT ĐỘNG VẬN DỤNG</w:t>
      </w:r>
    </w:p>
    <w:p w14:paraId="784FE779"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Vận dụng kiến thức đã học để giải bài tập, củng cố kiến thức.</w:t>
      </w:r>
    </w:p>
    <w:p w14:paraId="2C6FF84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kiến thức đã học để hỏi và trả lời, trao đổi.</w:t>
      </w:r>
    </w:p>
    <w:p w14:paraId="5E93B3A6"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Câu trả lời của HS.</w:t>
      </w:r>
    </w:p>
    <w:p w14:paraId="635FBF92"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3E2D5511"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451CD4"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FD438"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2B8F903A"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A9B7339"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68A031B0" w14:textId="62330F7F" w:rsidR="00527343" w:rsidRPr="00DA336D" w:rsidRDefault="00527343" w:rsidP="004E63D3">
            <w:pPr>
              <w:spacing w:line="360" w:lineRule="auto"/>
              <w:jc w:val="both"/>
              <w:rPr>
                <w:sz w:val="28"/>
                <w:szCs w:val="28"/>
              </w:rPr>
            </w:pPr>
            <w:r w:rsidRPr="00DA336D">
              <w:rPr>
                <w:i/>
                <w:iCs/>
                <w:color w:val="000000"/>
                <w:sz w:val="28"/>
                <w:szCs w:val="28"/>
              </w:rPr>
              <w:lastRenderedPageBreak/>
              <w:t>GV yêu cầu HS:</w:t>
            </w:r>
            <w:r w:rsidRPr="00DA336D">
              <w:rPr>
                <w:color w:val="000000"/>
                <w:sz w:val="28"/>
                <w:szCs w:val="28"/>
              </w:rPr>
              <w:t xml:space="preserve"> HS rà soát, chỉnh sửa bài viết theo </w:t>
            </w:r>
            <w:r w:rsidR="00AF67C1">
              <w:rPr>
                <w:color w:val="000000"/>
                <w:sz w:val="28"/>
                <w:szCs w:val="28"/>
              </w:rPr>
              <w:t>PHIẾU</w:t>
            </w:r>
            <w:r w:rsidR="00AF67C1">
              <w:rPr>
                <w:color w:val="000000"/>
                <w:sz w:val="28"/>
                <w:szCs w:val="28"/>
                <w:lang w:val="vi-VN"/>
              </w:rPr>
              <w:t xml:space="preserve"> ĐÁNH GIÁ </w:t>
            </w:r>
            <w:r w:rsidRPr="00DA336D">
              <w:rPr>
                <w:color w:val="000000"/>
                <w:sz w:val="28"/>
                <w:szCs w:val="28"/>
              </w:rPr>
              <w:t>gợi ý.</w:t>
            </w:r>
          </w:p>
          <w:p w14:paraId="649F20ED"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7BF04D4"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62925F7" w14:textId="77777777" w:rsidR="00527343" w:rsidRPr="00DA336D" w:rsidRDefault="00527343" w:rsidP="004E63D3">
            <w:pPr>
              <w:spacing w:line="360" w:lineRule="auto"/>
              <w:jc w:val="both"/>
              <w:rPr>
                <w:sz w:val="28"/>
                <w:szCs w:val="28"/>
              </w:rPr>
            </w:pPr>
            <w:r w:rsidRPr="00DA336D">
              <w:rPr>
                <w:color w:val="000000"/>
                <w:sz w:val="28"/>
                <w:szCs w:val="28"/>
              </w:rPr>
              <w:t>- HS rà soát, chỉnh sửa bài viết theo gợi ý.</w:t>
            </w:r>
          </w:p>
          <w:p w14:paraId="73A22C40"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F8883F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233A9596"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19895796"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44F1E2E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0E9A3706"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4D744E9A" w14:textId="77777777" w:rsidR="00527343" w:rsidRPr="00D73CF9"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01F83ED8" w14:textId="77777777" w:rsidR="00527343" w:rsidRPr="00DA336D" w:rsidRDefault="00527343" w:rsidP="004E63D3">
            <w:pPr>
              <w:spacing w:after="240" w:line="360" w:lineRule="auto"/>
              <w:jc w:val="both"/>
              <w:rPr>
                <w:sz w:val="28"/>
                <w:szCs w:val="28"/>
              </w:rPr>
            </w:pPr>
            <w:r w:rsidRPr="00DA336D">
              <w:rPr>
                <w:sz w:val="28"/>
                <w:szCs w:val="28"/>
              </w:rPr>
              <w:lastRenderedPageBreak/>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0C9747C" w14:textId="77777777" w:rsidR="00AF67C1" w:rsidRPr="00DA336D" w:rsidRDefault="00AF67C1" w:rsidP="00527343">
      <w:pPr>
        <w:spacing w:line="360" w:lineRule="auto"/>
        <w:jc w:val="both"/>
        <w:rPr>
          <w:sz w:val="28"/>
          <w:szCs w:val="28"/>
        </w:rPr>
      </w:pPr>
    </w:p>
    <w:p w14:paraId="6602FE4E" w14:textId="77777777" w:rsidR="00AF67C1" w:rsidRPr="00AF67C1" w:rsidRDefault="00AF67C1" w:rsidP="00AF67C1">
      <w:pPr>
        <w:spacing w:line="360" w:lineRule="auto"/>
        <w:rPr>
          <w:b/>
          <w:bCs/>
          <w:sz w:val="28"/>
          <w:szCs w:val="28"/>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5476"/>
        <w:gridCol w:w="1133"/>
        <w:gridCol w:w="1413"/>
      </w:tblGrid>
      <w:tr w:rsidR="00AF67C1" w:rsidRPr="00AF67C1" w14:paraId="6E9797E8" w14:textId="77777777" w:rsidTr="00AF67C1">
        <w:tc>
          <w:tcPr>
            <w:tcW w:w="5000" w:type="pct"/>
            <w:gridSpan w:val="4"/>
            <w:shd w:val="clear" w:color="auto" w:fill="auto"/>
            <w:vAlign w:val="center"/>
          </w:tcPr>
          <w:p w14:paraId="20C84514" w14:textId="77777777" w:rsidR="00F15EE4" w:rsidRDefault="00F15EE4" w:rsidP="00F15EE4">
            <w:pPr>
              <w:spacing w:line="360" w:lineRule="auto"/>
              <w:jc w:val="center"/>
              <w:rPr>
                <w:b/>
                <w:bCs/>
                <w:color w:val="000000"/>
                <w:sz w:val="28"/>
                <w:szCs w:val="28"/>
              </w:rPr>
            </w:pPr>
          </w:p>
          <w:p w14:paraId="2EAE44F1" w14:textId="0540C4BD" w:rsidR="00AF67C1" w:rsidRPr="00AF67C1" w:rsidRDefault="00AF67C1" w:rsidP="00F15EE4">
            <w:pPr>
              <w:spacing w:line="360" w:lineRule="auto"/>
              <w:jc w:val="center"/>
              <w:rPr>
                <w:sz w:val="28"/>
                <w:szCs w:val="28"/>
                <w:lang w:val="vi-VN"/>
              </w:rPr>
            </w:pPr>
            <w:r>
              <w:rPr>
                <w:b/>
                <w:bCs/>
                <w:color w:val="000000"/>
                <w:sz w:val="28"/>
                <w:szCs w:val="28"/>
              </w:rPr>
              <w:t>PHIẾU</w:t>
            </w:r>
            <w:r>
              <w:rPr>
                <w:b/>
                <w:bCs/>
                <w:color w:val="000000"/>
                <w:sz w:val="28"/>
                <w:szCs w:val="28"/>
                <w:lang w:val="vi-VN"/>
              </w:rPr>
              <w:t xml:space="preserve"> ĐÁNH GIÁ NĂNG LỰC </w:t>
            </w:r>
            <w:r w:rsidRPr="00DA336D">
              <w:rPr>
                <w:b/>
                <w:bCs/>
                <w:color w:val="000000"/>
                <w:sz w:val="28"/>
                <w:szCs w:val="28"/>
              </w:rPr>
              <w:t>VIẾT B</w:t>
            </w:r>
            <w:r w:rsidR="00F15EE4">
              <w:rPr>
                <w:b/>
                <w:bCs/>
                <w:color w:val="000000"/>
                <w:sz w:val="28"/>
                <w:szCs w:val="28"/>
              </w:rPr>
              <w:t>ẢN</w:t>
            </w:r>
            <w:r w:rsidR="00F15EE4">
              <w:rPr>
                <w:b/>
                <w:bCs/>
                <w:color w:val="000000"/>
                <w:sz w:val="28"/>
                <w:szCs w:val="28"/>
                <w:lang w:val="vi-VN"/>
              </w:rPr>
              <w:t xml:space="preserve"> NỘI QUY, HƯỚNG DẪN NƠI CÔNG CỘNG</w:t>
            </w:r>
          </w:p>
        </w:tc>
      </w:tr>
      <w:tr w:rsidR="00AF67C1" w:rsidRPr="00AF67C1" w14:paraId="60AA94FF" w14:textId="677C546A" w:rsidTr="00AF67C1">
        <w:tc>
          <w:tcPr>
            <w:tcW w:w="775" w:type="pct"/>
            <w:shd w:val="clear" w:color="auto" w:fill="auto"/>
            <w:vAlign w:val="center"/>
            <w:hideMark/>
          </w:tcPr>
          <w:p w14:paraId="1CAE1FEE" w14:textId="5087C362" w:rsidR="00AF67C1" w:rsidRPr="00AF67C1" w:rsidRDefault="00AF67C1" w:rsidP="00AF67C1">
            <w:pPr>
              <w:spacing w:line="360" w:lineRule="auto"/>
              <w:jc w:val="center"/>
              <w:rPr>
                <w:b/>
                <w:bCs/>
                <w:sz w:val="28"/>
                <w:szCs w:val="28"/>
              </w:rPr>
            </w:pPr>
            <w:r w:rsidRPr="00AF67C1">
              <w:rPr>
                <w:b/>
                <w:bCs/>
                <w:sz w:val="28"/>
                <w:szCs w:val="28"/>
              </w:rPr>
              <w:t>Nội dung</w:t>
            </w:r>
          </w:p>
        </w:tc>
        <w:tc>
          <w:tcPr>
            <w:tcW w:w="2884" w:type="pct"/>
            <w:shd w:val="clear" w:color="auto" w:fill="auto"/>
            <w:tcMar>
              <w:top w:w="0" w:type="dxa"/>
              <w:left w:w="108" w:type="dxa"/>
              <w:bottom w:w="0" w:type="dxa"/>
              <w:right w:w="108" w:type="dxa"/>
            </w:tcMar>
            <w:vAlign w:val="center"/>
            <w:hideMark/>
          </w:tcPr>
          <w:p w14:paraId="5F0BBEFB" w14:textId="77777777" w:rsidR="00AF67C1" w:rsidRPr="00AF67C1" w:rsidRDefault="00AF67C1" w:rsidP="00AF67C1">
            <w:pPr>
              <w:spacing w:line="360" w:lineRule="auto"/>
              <w:jc w:val="center"/>
              <w:rPr>
                <w:b/>
                <w:bCs/>
                <w:sz w:val="28"/>
                <w:szCs w:val="28"/>
              </w:rPr>
            </w:pPr>
            <w:r w:rsidRPr="00AF67C1">
              <w:rPr>
                <w:b/>
                <w:bCs/>
                <w:sz w:val="28"/>
                <w:szCs w:val="28"/>
              </w:rPr>
              <w:t>Yêu cầu cụ thể</w:t>
            </w:r>
          </w:p>
        </w:tc>
        <w:tc>
          <w:tcPr>
            <w:tcW w:w="597" w:type="pct"/>
          </w:tcPr>
          <w:p w14:paraId="38C7C50E" w14:textId="3EB9DAD6" w:rsidR="00AF67C1" w:rsidRPr="00AF67C1" w:rsidRDefault="00AF67C1" w:rsidP="00AF67C1">
            <w:pPr>
              <w:spacing w:line="360" w:lineRule="auto"/>
              <w:jc w:val="center"/>
              <w:rPr>
                <w:b/>
                <w:bCs/>
                <w:sz w:val="28"/>
                <w:szCs w:val="28"/>
              </w:rPr>
            </w:pPr>
            <w:r w:rsidRPr="00AF67C1">
              <w:rPr>
                <w:b/>
                <w:bCs/>
                <w:sz w:val="28"/>
                <w:szCs w:val="28"/>
              </w:rPr>
              <w:t>Đạt</w:t>
            </w:r>
          </w:p>
        </w:tc>
        <w:tc>
          <w:tcPr>
            <w:tcW w:w="745" w:type="pct"/>
          </w:tcPr>
          <w:p w14:paraId="27BF5CF9" w14:textId="750AE9D7" w:rsidR="00AF67C1" w:rsidRPr="00AF67C1" w:rsidRDefault="00AF67C1" w:rsidP="00AF67C1">
            <w:pPr>
              <w:spacing w:line="360" w:lineRule="auto"/>
              <w:jc w:val="center"/>
              <w:rPr>
                <w:b/>
                <w:bCs/>
                <w:sz w:val="28"/>
                <w:szCs w:val="28"/>
              </w:rPr>
            </w:pPr>
            <w:r w:rsidRPr="00AF67C1">
              <w:rPr>
                <w:b/>
                <w:bCs/>
                <w:sz w:val="28"/>
                <w:szCs w:val="28"/>
              </w:rPr>
              <w:t>Chưa đạt</w:t>
            </w:r>
          </w:p>
        </w:tc>
      </w:tr>
      <w:tr w:rsidR="00AF67C1" w:rsidRPr="00AF67C1" w14:paraId="37F5B481" w14:textId="735E7699" w:rsidTr="00AF67C1">
        <w:tc>
          <w:tcPr>
            <w:tcW w:w="775" w:type="pct"/>
            <w:shd w:val="clear" w:color="auto" w:fill="auto"/>
            <w:tcMar>
              <w:top w:w="0" w:type="dxa"/>
              <w:left w:w="108" w:type="dxa"/>
              <w:bottom w:w="0" w:type="dxa"/>
              <w:right w:w="108" w:type="dxa"/>
            </w:tcMar>
            <w:vAlign w:val="center"/>
            <w:hideMark/>
          </w:tcPr>
          <w:p w14:paraId="7D45BDBF" w14:textId="778D3614" w:rsidR="00AF67C1" w:rsidRDefault="00AF67C1" w:rsidP="00AF67C1">
            <w:pPr>
              <w:spacing w:line="360" w:lineRule="auto"/>
              <w:jc w:val="center"/>
              <w:rPr>
                <w:sz w:val="28"/>
                <w:szCs w:val="28"/>
              </w:rPr>
            </w:pPr>
            <w:r w:rsidRPr="00AF67C1">
              <w:rPr>
                <w:sz w:val="28"/>
                <w:szCs w:val="28"/>
              </w:rPr>
              <w:t>Bố cục</w:t>
            </w:r>
          </w:p>
          <w:p w14:paraId="0B22F779" w14:textId="035F622B" w:rsidR="00AF67C1" w:rsidRPr="00AF67C1" w:rsidRDefault="00AF67C1" w:rsidP="00AF67C1">
            <w:pPr>
              <w:spacing w:line="360" w:lineRule="auto"/>
              <w:jc w:val="center"/>
              <w:rPr>
                <w:sz w:val="28"/>
                <w:szCs w:val="28"/>
              </w:rPr>
            </w:pPr>
            <w:r w:rsidRPr="00AF67C1">
              <w:rPr>
                <w:sz w:val="28"/>
                <w:szCs w:val="28"/>
              </w:rPr>
              <w:t>ba phần</w:t>
            </w:r>
          </w:p>
        </w:tc>
        <w:tc>
          <w:tcPr>
            <w:tcW w:w="2884" w:type="pct"/>
            <w:shd w:val="clear" w:color="auto" w:fill="auto"/>
            <w:tcMar>
              <w:top w:w="0" w:type="dxa"/>
              <w:left w:w="108" w:type="dxa"/>
              <w:bottom w:w="0" w:type="dxa"/>
              <w:right w:w="108" w:type="dxa"/>
            </w:tcMar>
            <w:hideMark/>
          </w:tcPr>
          <w:p w14:paraId="577C8199" w14:textId="77777777" w:rsidR="00AF67C1" w:rsidRPr="00AF67C1" w:rsidRDefault="00AF67C1" w:rsidP="00AF67C1">
            <w:pPr>
              <w:spacing w:line="360" w:lineRule="auto"/>
              <w:rPr>
                <w:sz w:val="28"/>
                <w:szCs w:val="28"/>
              </w:rPr>
            </w:pPr>
            <w:r w:rsidRPr="00AF67C1">
              <w:rPr>
                <w:sz w:val="28"/>
                <w:szCs w:val="28"/>
              </w:rPr>
              <w:t>- Mở bài: Đã giới thiệu được vấn đề xã hội cần bàn luận chưa? </w:t>
            </w:r>
          </w:p>
          <w:p w14:paraId="5E849D9A" w14:textId="77777777" w:rsidR="00AF67C1" w:rsidRPr="00AF67C1" w:rsidRDefault="00AF67C1" w:rsidP="00AF67C1">
            <w:pPr>
              <w:spacing w:line="360" w:lineRule="auto"/>
              <w:rPr>
                <w:sz w:val="28"/>
                <w:szCs w:val="28"/>
              </w:rPr>
            </w:pPr>
            <w:r w:rsidRPr="00AF67C1">
              <w:rPr>
                <w:sz w:val="28"/>
                <w:szCs w:val="28"/>
              </w:rPr>
              <w:t>- Thân bài: </w:t>
            </w:r>
          </w:p>
          <w:p w14:paraId="209F00AD" w14:textId="77777777" w:rsidR="00AF67C1" w:rsidRPr="00AF67C1" w:rsidRDefault="00AF67C1" w:rsidP="00AF67C1">
            <w:pPr>
              <w:spacing w:line="360" w:lineRule="auto"/>
              <w:rPr>
                <w:sz w:val="28"/>
                <w:szCs w:val="28"/>
              </w:rPr>
            </w:pPr>
            <w:r w:rsidRPr="00AF67C1">
              <w:rPr>
                <w:sz w:val="28"/>
                <w:szCs w:val="28"/>
              </w:rPr>
              <w:lastRenderedPageBreak/>
              <w:t>+ Có giới thiệu được khái quát một số tấm gương vượt qua số phận tiêu biểu hay không? + Có giải thích được khái niệm ý chí, nghị lực và lí giải vì sao ý chí, nghị lực tạo nên sức mạnh không? </w:t>
            </w:r>
          </w:p>
          <w:p w14:paraId="0EE9BDA0" w14:textId="77777777" w:rsidR="00AF67C1" w:rsidRPr="00AF67C1" w:rsidRDefault="00AF67C1" w:rsidP="00AF67C1">
            <w:pPr>
              <w:spacing w:line="360" w:lineRule="auto"/>
              <w:rPr>
                <w:sz w:val="28"/>
                <w:szCs w:val="28"/>
              </w:rPr>
            </w:pPr>
            <w:r w:rsidRPr="00AF67C1">
              <w:rPr>
                <w:sz w:val="28"/>
                <w:szCs w:val="28"/>
              </w:rPr>
              <w:t>+ Đã phân tích, chứng minh được sức mạnh ý chí, nghị lực thể hiện qua các nhân vật đã nêu ở phần khái quát để làm sáng tỏ hệ thống luận điểm chưa? </w:t>
            </w:r>
          </w:p>
          <w:p w14:paraId="381C4F42" w14:textId="77777777" w:rsidR="00AF67C1" w:rsidRPr="00AF67C1" w:rsidRDefault="00AF67C1" w:rsidP="00AF67C1">
            <w:pPr>
              <w:spacing w:line="360" w:lineRule="auto"/>
              <w:rPr>
                <w:sz w:val="28"/>
                <w:szCs w:val="28"/>
              </w:rPr>
            </w:pPr>
            <w:r w:rsidRPr="00AF67C1">
              <w:rPr>
                <w:sz w:val="28"/>
                <w:szCs w:val="28"/>
              </w:rPr>
              <w:t>+ Có nêu được ý kiến bình luận vấn đề và liên hệ, phát biểu được suy nghĩ riêng của người viết không? </w:t>
            </w:r>
          </w:p>
          <w:p w14:paraId="3119704B" w14:textId="77777777" w:rsidR="00AF67C1" w:rsidRPr="00AF67C1" w:rsidRDefault="00AF67C1" w:rsidP="00AF67C1">
            <w:pPr>
              <w:spacing w:line="360" w:lineRule="auto"/>
              <w:rPr>
                <w:sz w:val="28"/>
                <w:szCs w:val="28"/>
              </w:rPr>
            </w:pPr>
            <w:r w:rsidRPr="00AF67C1">
              <w:rPr>
                <w:sz w:val="28"/>
                <w:szCs w:val="28"/>
              </w:rPr>
              <w:t>- Kết bài: Có khái quát được ý nghĩa của vấn đề không?</w:t>
            </w:r>
          </w:p>
        </w:tc>
        <w:tc>
          <w:tcPr>
            <w:tcW w:w="597" w:type="pct"/>
          </w:tcPr>
          <w:p w14:paraId="31008D5C" w14:textId="77777777" w:rsidR="00AF67C1" w:rsidRPr="00AF67C1" w:rsidRDefault="00AF67C1" w:rsidP="00AF67C1">
            <w:pPr>
              <w:spacing w:line="360" w:lineRule="auto"/>
              <w:rPr>
                <w:sz w:val="28"/>
                <w:szCs w:val="28"/>
              </w:rPr>
            </w:pPr>
          </w:p>
        </w:tc>
        <w:tc>
          <w:tcPr>
            <w:tcW w:w="745" w:type="pct"/>
          </w:tcPr>
          <w:p w14:paraId="09F8C9FD" w14:textId="77777777" w:rsidR="00AF67C1" w:rsidRPr="00AF67C1" w:rsidRDefault="00AF67C1" w:rsidP="00AF67C1">
            <w:pPr>
              <w:spacing w:line="360" w:lineRule="auto"/>
              <w:rPr>
                <w:sz w:val="28"/>
                <w:szCs w:val="28"/>
              </w:rPr>
            </w:pPr>
          </w:p>
        </w:tc>
      </w:tr>
      <w:tr w:rsidR="00AF67C1" w:rsidRPr="00AF67C1" w14:paraId="45050E26" w14:textId="2869B2DF" w:rsidTr="00AF67C1">
        <w:tc>
          <w:tcPr>
            <w:tcW w:w="775" w:type="pct"/>
            <w:shd w:val="clear" w:color="auto" w:fill="auto"/>
            <w:tcMar>
              <w:top w:w="0" w:type="dxa"/>
              <w:left w:w="108" w:type="dxa"/>
              <w:bottom w:w="0" w:type="dxa"/>
              <w:right w:w="108" w:type="dxa"/>
            </w:tcMar>
            <w:vAlign w:val="center"/>
            <w:hideMark/>
          </w:tcPr>
          <w:p w14:paraId="681A88BC" w14:textId="77777777" w:rsidR="00AF67C1" w:rsidRPr="00AF67C1" w:rsidRDefault="00AF67C1" w:rsidP="00AF67C1">
            <w:pPr>
              <w:spacing w:line="360" w:lineRule="auto"/>
              <w:rPr>
                <w:sz w:val="28"/>
                <w:szCs w:val="28"/>
              </w:rPr>
            </w:pPr>
            <w:r w:rsidRPr="00AF67C1">
              <w:rPr>
                <w:sz w:val="28"/>
                <w:szCs w:val="28"/>
              </w:rPr>
              <w:t>Các lỗi còn mắc</w:t>
            </w:r>
          </w:p>
        </w:tc>
        <w:tc>
          <w:tcPr>
            <w:tcW w:w="2884" w:type="pct"/>
            <w:shd w:val="clear" w:color="auto" w:fill="auto"/>
            <w:tcMar>
              <w:top w:w="0" w:type="dxa"/>
              <w:left w:w="108" w:type="dxa"/>
              <w:bottom w:w="0" w:type="dxa"/>
              <w:right w:w="108" w:type="dxa"/>
            </w:tcMar>
            <w:hideMark/>
          </w:tcPr>
          <w:p w14:paraId="5CFC8643" w14:textId="77777777" w:rsidR="00AF67C1" w:rsidRPr="00AF67C1" w:rsidRDefault="00AF67C1" w:rsidP="00AF67C1">
            <w:pPr>
              <w:spacing w:line="360" w:lineRule="auto"/>
              <w:rPr>
                <w:sz w:val="28"/>
                <w:szCs w:val="28"/>
              </w:rPr>
            </w:pPr>
            <w:r w:rsidRPr="00AF67C1">
              <w:rPr>
                <w:sz w:val="28"/>
                <w:szCs w:val="28"/>
              </w:rPr>
              <w:t>- Lỗi về ý: thiếu ý, lặp ý, lạc ý. </w:t>
            </w:r>
          </w:p>
          <w:p w14:paraId="5EB79CBE" w14:textId="77777777" w:rsidR="00AF67C1" w:rsidRPr="00AF67C1" w:rsidRDefault="00AF67C1" w:rsidP="00AF67C1">
            <w:pPr>
              <w:spacing w:line="360" w:lineRule="auto"/>
              <w:rPr>
                <w:sz w:val="28"/>
                <w:szCs w:val="28"/>
              </w:rPr>
            </w:pPr>
            <w:r w:rsidRPr="00AF67C1">
              <w:rPr>
                <w:sz w:val="28"/>
                <w:szCs w:val="28"/>
              </w:rPr>
              <w:t>- Lỗi về trình bày, chính tả, dùng từ và diễn đạt.</w:t>
            </w:r>
          </w:p>
        </w:tc>
        <w:tc>
          <w:tcPr>
            <w:tcW w:w="597" w:type="pct"/>
          </w:tcPr>
          <w:p w14:paraId="7CD40421" w14:textId="77777777" w:rsidR="00AF67C1" w:rsidRPr="00AF67C1" w:rsidRDefault="00AF67C1" w:rsidP="00AF67C1">
            <w:pPr>
              <w:spacing w:line="360" w:lineRule="auto"/>
              <w:rPr>
                <w:sz w:val="28"/>
                <w:szCs w:val="28"/>
              </w:rPr>
            </w:pPr>
          </w:p>
        </w:tc>
        <w:tc>
          <w:tcPr>
            <w:tcW w:w="745" w:type="pct"/>
          </w:tcPr>
          <w:p w14:paraId="79FFE52F" w14:textId="77777777" w:rsidR="00AF67C1" w:rsidRPr="00AF67C1" w:rsidRDefault="00AF67C1" w:rsidP="00AF67C1">
            <w:pPr>
              <w:spacing w:line="360" w:lineRule="auto"/>
              <w:rPr>
                <w:sz w:val="28"/>
                <w:szCs w:val="28"/>
              </w:rPr>
            </w:pPr>
          </w:p>
        </w:tc>
      </w:tr>
      <w:tr w:rsidR="00AF67C1" w:rsidRPr="00AF67C1" w14:paraId="4641CB45" w14:textId="6908238C" w:rsidTr="00AF67C1">
        <w:tc>
          <w:tcPr>
            <w:tcW w:w="775" w:type="pct"/>
            <w:shd w:val="clear" w:color="auto" w:fill="auto"/>
            <w:tcMar>
              <w:top w:w="0" w:type="dxa"/>
              <w:left w:w="108" w:type="dxa"/>
              <w:bottom w:w="0" w:type="dxa"/>
              <w:right w:w="108" w:type="dxa"/>
            </w:tcMar>
            <w:vAlign w:val="center"/>
            <w:hideMark/>
          </w:tcPr>
          <w:p w14:paraId="6DFC9B92" w14:textId="77777777" w:rsidR="00AF67C1" w:rsidRPr="00AF67C1" w:rsidRDefault="00AF67C1" w:rsidP="00AF67C1">
            <w:pPr>
              <w:spacing w:line="360" w:lineRule="auto"/>
              <w:rPr>
                <w:sz w:val="28"/>
                <w:szCs w:val="28"/>
              </w:rPr>
            </w:pPr>
            <w:r w:rsidRPr="00AF67C1">
              <w:rPr>
                <w:sz w:val="28"/>
                <w:szCs w:val="28"/>
              </w:rPr>
              <w:t>Đánh giá chung</w:t>
            </w:r>
          </w:p>
        </w:tc>
        <w:tc>
          <w:tcPr>
            <w:tcW w:w="2884" w:type="pct"/>
            <w:shd w:val="clear" w:color="auto" w:fill="auto"/>
            <w:tcMar>
              <w:top w:w="0" w:type="dxa"/>
              <w:left w:w="108" w:type="dxa"/>
              <w:bottom w:w="0" w:type="dxa"/>
              <w:right w:w="108" w:type="dxa"/>
            </w:tcMar>
            <w:vAlign w:val="center"/>
            <w:hideMark/>
          </w:tcPr>
          <w:p w14:paraId="0EE93318" w14:textId="77777777" w:rsidR="00AF67C1" w:rsidRPr="00AF67C1" w:rsidRDefault="00AF67C1" w:rsidP="00AF67C1">
            <w:pPr>
              <w:spacing w:line="360" w:lineRule="auto"/>
              <w:rPr>
                <w:sz w:val="28"/>
                <w:szCs w:val="28"/>
              </w:rPr>
            </w:pPr>
            <w:r w:rsidRPr="00AF67C1">
              <w:rPr>
                <w:sz w:val="28"/>
                <w:szCs w:val="28"/>
              </w:rPr>
              <w:t>- Bài viết đáp ứng yêu cầu đạt mức độ nào?</w:t>
            </w:r>
          </w:p>
          <w:p w14:paraId="2359C75C" w14:textId="77777777" w:rsidR="00AF67C1" w:rsidRPr="00AF67C1" w:rsidRDefault="00AF67C1" w:rsidP="00AF67C1">
            <w:pPr>
              <w:spacing w:line="360" w:lineRule="auto"/>
              <w:rPr>
                <w:sz w:val="28"/>
                <w:szCs w:val="28"/>
              </w:rPr>
            </w:pPr>
            <w:r w:rsidRPr="00AF67C1">
              <w:rPr>
                <w:sz w:val="28"/>
                <w:szCs w:val="28"/>
              </w:rPr>
              <w:t>- Em thấy hứng thú hoặc khó khăn nhất khi thực hiện phần nào trong tiến trình thực hành viết?</w:t>
            </w:r>
          </w:p>
        </w:tc>
        <w:tc>
          <w:tcPr>
            <w:tcW w:w="597" w:type="pct"/>
          </w:tcPr>
          <w:p w14:paraId="1E974712" w14:textId="77777777" w:rsidR="00AF67C1" w:rsidRPr="00AF67C1" w:rsidRDefault="00AF67C1" w:rsidP="00AF67C1">
            <w:pPr>
              <w:spacing w:line="360" w:lineRule="auto"/>
              <w:rPr>
                <w:sz w:val="28"/>
                <w:szCs w:val="28"/>
              </w:rPr>
            </w:pPr>
          </w:p>
        </w:tc>
        <w:tc>
          <w:tcPr>
            <w:tcW w:w="745" w:type="pct"/>
          </w:tcPr>
          <w:p w14:paraId="7848AC37" w14:textId="77777777" w:rsidR="00AF67C1" w:rsidRPr="00AF67C1" w:rsidRDefault="00AF67C1" w:rsidP="00AF67C1">
            <w:pPr>
              <w:spacing w:line="360" w:lineRule="auto"/>
              <w:rPr>
                <w:sz w:val="28"/>
                <w:szCs w:val="28"/>
              </w:rPr>
            </w:pPr>
          </w:p>
        </w:tc>
      </w:tr>
    </w:tbl>
    <w:p w14:paraId="22E476BE" w14:textId="29781F28" w:rsidR="00527343" w:rsidRDefault="00527343" w:rsidP="00527343"/>
    <w:p w14:paraId="1712586B" w14:textId="77777777" w:rsidR="00AF67C1" w:rsidRPr="00D44D8E" w:rsidRDefault="00AF67C1" w:rsidP="00AF67C1">
      <w:pPr>
        <w:spacing w:line="360" w:lineRule="auto"/>
        <w:jc w:val="both"/>
        <w:rPr>
          <w:sz w:val="28"/>
          <w:szCs w:val="28"/>
        </w:rPr>
      </w:pPr>
      <w:r w:rsidRPr="00D44D8E">
        <w:rPr>
          <w:color w:val="000000"/>
          <w:sz w:val="28"/>
          <w:szCs w:val="28"/>
          <w:lang w:val="vi-VN"/>
        </w:rPr>
        <w:t xml:space="preserve">* </w:t>
      </w:r>
      <w:r>
        <w:rPr>
          <w:color w:val="000000"/>
          <w:sz w:val="28"/>
          <w:szCs w:val="28"/>
          <w:lang w:val="vi-VN"/>
        </w:rPr>
        <w:t>HƯỚNG DẪN</w:t>
      </w:r>
      <w:r w:rsidRPr="00D44D8E">
        <w:rPr>
          <w:color w:val="000000"/>
          <w:sz w:val="28"/>
          <w:szCs w:val="28"/>
          <w:lang w:val="vi-VN"/>
        </w:rPr>
        <w:t xml:space="preserve"> VỀ NHÀ</w:t>
      </w:r>
    </w:p>
    <w:p w14:paraId="25591FCF" w14:textId="0AE82C0A" w:rsidR="0031101F" w:rsidRPr="0031101F" w:rsidRDefault="00AF67C1" w:rsidP="0031101F">
      <w:pPr>
        <w:spacing w:line="360" w:lineRule="auto"/>
        <w:rPr>
          <w:b/>
          <w:bCs/>
          <w:color w:val="000000"/>
          <w:sz w:val="28"/>
          <w:szCs w:val="28"/>
          <w:lang w:val="vi-VN"/>
        </w:rPr>
      </w:pPr>
      <w:r>
        <w:rPr>
          <w:i/>
          <w:iCs/>
          <w:color w:val="000000"/>
          <w:sz w:val="28"/>
          <w:szCs w:val="28"/>
          <w:lang w:val="vi-VN"/>
        </w:rPr>
        <w:t xml:space="preserve">- </w:t>
      </w:r>
      <w:r w:rsidRPr="00D44D8E">
        <w:rPr>
          <w:i/>
          <w:iCs/>
          <w:color w:val="000000"/>
          <w:sz w:val="28"/>
          <w:szCs w:val="28"/>
          <w:lang w:val="vi-VN"/>
        </w:rPr>
        <w:t>Chuẩn bị bài:</w:t>
      </w:r>
      <w:r w:rsidRPr="00D44D8E">
        <w:rPr>
          <w:b/>
          <w:bCs/>
          <w:color w:val="000000"/>
          <w:sz w:val="28"/>
          <w:szCs w:val="28"/>
        </w:rPr>
        <w:t xml:space="preserve"> </w:t>
      </w:r>
      <w:r w:rsidR="00995B9E">
        <w:rPr>
          <w:b/>
          <w:bCs/>
          <w:color w:val="000000"/>
          <w:sz w:val="28"/>
          <w:szCs w:val="28"/>
        </w:rPr>
        <w:t>VIẾT</w:t>
      </w:r>
      <w:r w:rsidR="00995B9E">
        <w:rPr>
          <w:b/>
          <w:bCs/>
          <w:color w:val="000000"/>
          <w:sz w:val="28"/>
          <w:szCs w:val="28"/>
          <w:lang w:val="vi-VN"/>
        </w:rPr>
        <w:t xml:space="preserve"> BÀI LUẬN VỀ BẢN THÂ</w:t>
      </w:r>
      <w:r w:rsidR="0031101F">
        <w:rPr>
          <w:b/>
          <w:bCs/>
          <w:color w:val="000000"/>
          <w:sz w:val="28"/>
          <w:szCs w:val="28"/>
          <w:lang w:val="vi-VN"/>
        </w:rPr>
        <w:t>N</w:t>
      </w:r>
      <w:r w:rsidR="0031101F">
        <w:rPr>
          <w:b/>
          <w:bCs/>
          <w:color w:val="000000"/>
          <w:sz w:val="28"/>
          <w:szCs w:val="28"/>
          <w:lang w:val="vi-VN"/>
        </w:rPr>
        <w:br w:type="page"/>
      </w:r>
      <w:r w:rsidR="0031101F" w:rsidRPr="0031101F">
        <w:rPr>
          <w:b/>
          <w:bCs/>
          <w:sz w:val="28"/>
          <w:szCs w:val="28"/>
        </w:rPr>
        <w:lastRenderedPageBreak/>
        <w:t>* Bài viết mẫu tham khảo:</w:t>
      </w:r>
      <w:r w:rsidR="0031101F" w:rsidRPr="0031101F">
        <w:rPr>
          <w:sz w:val="28"/>
          <w:szCs w:val="28"/>
        </w:rPr>
        <w:t> </w:t>
      </w:r>
      <w:r w:rsidR="0031101F">
        <w:rPr>
          <w:sz w:val="28"/>
          <w:szCs w:val="28"/>
          <w:lang w:val="vi-VN"/>
        </w:rPr>
        <w:t>(sưu tầm)</w:t>
      </w:r>
    </w:p>
    <w:p w14:paraId="67261320" w14:textId="77777777" w:rsidR="0031101F" w:rsidRPr="0031101F" w:rsidRDefault="0031101F" w:rsidP="0031101F">
      <w:pPr>
        <w:spacing w:line="360" w:lineRule="auto"/>
        <w:jc w:val="center"/>
        <w:rPr>
          <w:b/>
          <w:bCs/>
          <w:sz w:val="28"/>
          <w:szCs w:val="28"/>
        </w:rPr>
      </w:pPr>
      <w:r w:rsidRPr="0031101F">
        <w:rPr>
          <w:b/>
          <w:bCs/>
          <w:sz w:val="28"/>
          <w:szCs w:val="28"/>
        </w:rPr>
        <w:t>NHỮNG ĐIỀU CẦN LƯU Ý KHI THAM GIA LỄ HỘI CHÙA HƯƠNG</w:t>
      </w:r>
    </w:p>
    <w:p w14:paraId="3AB8A50B" w14:textId="77777777" w:rsidR="0031101F" w:rsidRPr="0031101F" w:rsidRDefault="0031101F" w:rsidP="0031101F">
      <w:pPr>
        <w:spacing w:line="360" w:lineRule="auto"/>
        <w:ind w:firstLine="720"/>
        <w:jc w:val="both"/>
        <w:rPr>
          <w:sz w:val="28"/>
          <w:szCs w:val="28"/>
        </w:rPr>
      </w:pPr>
      <w:r w:rsidRPr="0031101F">
        <w:rPr>
          <w:sz w:val="28"/>
          <w:szCs w:val="28"/>
        </w:rPr>
        <w:t>Lễ hội chùa Hương là một trong các lễ hội ở Việt Nam, được tổ chức tại khu thắng cảnh chùa Hương (hay Hương Sơn) nằm ở xã Hương Sơn, huyện Mỹ Đức, Hà Nội. Khu thắng cảnh chùa Hương là cả một quần thể văn hóa - tôn giáo gồm hàng chục ngôi chùa thờ Phật, vài ngôi đền thờ thần các ngôi đình, thờ tín ngưỡng nông nghiệp. Trung tâm của cụm đền chùa tại vùng này chính là chùa Hương nằm trong động Hương Tích hay còn gọi là chùa Trong. Đây là một lễ hội lớn được tổ chức hằng năm, thu hút số lượng đông đảo các Phật tử trên cả nước tham gia hành hương.</w:t>
      </w:r>
    </w:p>
    <w:p w14:paraId="58A0587B" w14:textId="77777777" w:rsidR="0031101F" w:rsidRPr="0031101F" w:rsidRDefault="0031101F" w:rsidP="0031101F">
      <w:pPr>
        <w:spacing w:line="360" w:lineRule="auto"/>
        <w:jc w:val="both"/>
        <w:rPr>
          <w:sz w:val="28"/>
          <w:szCs w:val="28"/>
        </w:rPr>
      </w:pPr>
      <w:r w:rsidRPr="0031101F">
        <w:rPr>
          <w:sz w:val="28"/>
          <w:szCs w:val="28"/>
        </w:rPr>
        <w:t>Vào tháng 3 năm Canh Dần (1770) Chúa Tĩnh Đô Vương Trịnh Sâm tuần du Trấn Sơn Nam với quần thần. Nhà Chúa đã vào động Hương Tích thắp hương vãn cảnh và đề lên vách đá cửa động năm chữ “Nam Thiên Đệ Nhất Động”. Động Hương Tích đã là nơi linh địa, lại được Nhà Chúa ca ngợi “Nam Thiên Đệ Nhất Động” thì lại càng đắc địa với lòng người. Vì lẽ động Hương Tích thờ Phật Bà Quán Thế Âm, là chỗ dựa tinh thần của lòng dân để cầu bình an và mọi điều tốt lành.</w:t>
      </w:r>
    </w:p>
    <w:p w14:paraId="1A6F5D73" w14:textId="77777777" w:rsidR="0031101F" w:rsidRPr="0031101F" w:rsidRDefault="0031101F" w:rsidP="0031101F">
      <w:pPr>
        <w:spacing w:line="360" w:lineRule="auto"/>
        <w:ind w:firstLine="720"/>
        <w:jc w:val="both"/>
        <w:rPr>
          <w:sz w:val="28"/>
          <w:szCs w:val="28"/>
        </w:rPr>
      </w:pPr>
      <w:r w:rsidRPr="0031101F">
        <w:rPr>
          <w:sz w:val="28"/>
          <w:szCs w:val="28"/>
        </w:rPr>
        <w:t>Chùa Hương là một trong những điểm du lịch tâm linh hấp dẫn ở miền Bắc đặc biệt là dịp đầu xuân năm mới. Lễ hội chùa Hương diễn ra từ tháng 1 đến tháng 3 âm lịch thu hút rất nhiều phật tử và khách du lịch trong nước lẫn quốc tế. Thời gian khai hội chùa Hương thường vào ngày mùng 6 tháng Giêng hàng năm, ngày này vốn là ngày mở cửa rừng của người dân địa phương sau này trở thành ngày khai hội. Lễ hội kéo dài đến hết tháng 3 âm lịch những đỉnh cao của lễ hội là từ rằm tháng Giêng đến 18 tháng 2 âm lịch.</w:t>
      </w:r>
    </w:p>
    <w:p w14:paraId="3D60B46F" w14:textId="77777777" w:rsidR="0031101F" w:rsidRPr="0031101F" w:rsidRDefault="0031101F" w:rsidP="0031101F">
      <w:pPr>
        <w:spacing w:line="360" w:lineRule="auto"/>
        <w:ind w:firstLine="720"/>
        <w:jc w:val="both"/>
        <w:rPr>
          <w:sz w:val="28"/>
          <w:szCs w:val="28"/>
        </w:rPr>
      </w:pPr>
      <w:r w:rsidRPr="0031101F">
        <w:rPr>
          <w:sz w:val="28"/>
          <w:szCs w:val="28"/>
        </w:rPr>
        <w:t>Sau đây là một số lưu ý khi tham gia lễ hội:</w:t>
      </w:r>
    </w:p>
    <w:p w14:paraId="41F6CDE2" w14:textId="77777777" w:rsidR="0031101F" w:rsidRPr="0031101F" w:rsidRDefault="0031101F" w:rsidP="0031101F">
      <w:pPr>
        <w:spacing w:line="360" w:lineRule="auto"/>
        <w:ind w:firstLine="720"/>
        <w:jc w:val="both"/>
        <w:rPr>
          <w:sz w:val="28"/>
          <w:szCs w:val="28"/>
        </w:rPr>
      </w:pPr>
      <w:r w:rsidRPr="0031101F">
        <w:rPr>
          <w:sz w:val="28"/>
          <w:szCs w:val="28"/>
        </w:rPr>
        <w:lastRenderedPageBreak/>
        <w:t>Thứ nhất, về trang phục, ngôn ngữ, hành vi: Trang phục phải gọn gàng, không quá phô trương, lòe loẹt; ngôn ngữ lịch thiệp, không phát ngôn những lời “không đẹp” trong lễ hội; hành vi chuẩn mực, chung tay bảo vệ môi trường chung.</w:t>
      </w:r>
    </w:p>
    <w:p w14:paraId="34451C7C" w14:textId="77777777" w:rsidR="0031101F" w:rsidRPr="0031101F" w:rsidRDefault="0031101F" w:rsidP="0031101F">
      <w:pPr>
        <w:spacing w:line="360" w:lineRule="auto"/>
        <w:ind w:firstLine="720"/>
        <w:jc w:val="both"/>
        <w:rPr>
          <w:sz w:val="28"/>
          <w:szCs w:val="28"/>
        </w:rPr>
      </w:pPr>
      <w:r w:rsidRPr="0031101F">
        <w:rPr>
          <w:sz w:val="28"/>
          <w:szCs w:val="28"/>
        </w:rPr>
        <w:t>Thứ hai, về đồ lễ: Người dâng lễ có thể đặt lễ chay hoặc lễ mặn tùy tâm. Lễ chay gồm: hương, hoa tươi, quả chín, phẩm oản, xôi chè. Lễ mặn gồm: gà, giò, trầu cau, rượu…</w:t>
      </w:r>
    </w:p>
    <w:p w14:paraId="5A62A287" w14:textId="77777777" w:rsidR="0031101F" w:rsidRPr="0031101F" w:rsidRDefault="0031101F" w:rsidP="0031101F">
      <w:pPr>
        <w:spacing w:line="360" w:lineRule="auto"/>
        <w:ind w:firstLine="720"/>
        <w:jc w:val="both"/>
        <w:rPr>
          <w:sz w:val="28"/>
          <w:szCs w:val="28"/>
        </w:rPr>
      </w:pPr>
      <w:r w:rsidRPr="0031101F">
        <w:rPr>
          <w:sz w:val="28"/>
          <w:szCs w:val="28"/>
        </w:rPr>
        <w:t>Thứ ba, về các vật dụng được mang theo và sử dụng đồ cá nhân: mang theo những vật dụng thật sự cần thiết, tránh những vật dụng có hại dễ gây sát thương; đồ cá nhân phải tự giác bảo toàn.</w:t>
      </w:r>
    </w:p>
    <w:p w14:paraId="1501FAF3" w14:textId="77777777" w:rsidR="0031101F" w:rsidRPr="0031101F" w:rsidRDefault="0031101F" w:rsidP="0031101F">
      <w:pPr>
        <w:spacing w:line="360" w:lineRule="auto"/>
        <w:ind w:firstLine="720"/>
        <w:jc w:val="both"/>
        <w:rPr>
          <w:sz w:val="28"/>
          <w:szCs w:val="28"/>
        </w:rPr>
      </w:pPr>
      <w:r w:rsidRPr="0031101F">
        <w:rPr>
          <w:sz w:val="28"/>
          <w:szCs w:val="28"/>
        </w:rPr>
        <w:t>Thứ tư, về ý thức thái độ của khách trong việc bảo vệ các giá trị vật chất của đền: Cần có ý thức và trách nhiệm cao với các sản vật – giá trị vật chất của đền. Không phá bỏ, không làm hư hại, …</w:t>
      </w:r>
    </w:p>
    <w:p w14:paraId="0804F0F5" w14:textId="77777777" w:rsidR="0031101F" w:rsidRPr="0031101F" w:rsidRDefault="0031101F" w:rsidP="0031101F">
      <w:pPr>
        <w:spacing w:line="360" w:lineRule="auto"/>
        <w:ind w:firstLine="720"/>
        <w:jc w:val="both"/>
        <w:rPr>
          <w:sz w:val="28"/>
          <w:szCs w:val="28"/>
        </w:rPr>
      </w:pPr>
      <w:r w:rsidRPr="0031101F">
        <w:rPr>
          <w:sz w:val="28"/>
          <w:szCs w:val="28"/>
        </w:rPr>
        <w:t>Thứ năm, về giải quyết sự cố: Du khách khi gặp một số sự cố không may tại đền có thể liên hệ với Ban tổ chức, Ban tổ chức sẽ phối kết hợp cùng trung tâm phát thanh của đền để giải quyết các sự cố không may.</w:t>
      </w:r>
    </w:p>
    <w:p w14:paraId="004FF90F" w14:textId="77777777" w:rsidR="00AF67C1" w:rsidRPr="006F0803" w:rsidRDefault="00AF67C1" w:rsidP="00527343"/>
    <w:sectPr w:rsidR="00AF67C1" w:rsidRPr="006F080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7B26" w14:textId="77777777" w:rsidR="007F567A" w:rsidRDefault="007F567A" w:rsidP="00EB2785">
      <w:r>
        <w:separator/>
      </w:r>
    </w:p>
  </w:endnote>
  <w:endnote w:type="continuationSeparator" w:id="0">
    <w:p w14:paraId="2FB2584D" w14:textId="77777777" w:rsidR="007F567A" w:rsidRDefault="007F567A"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CE14" w14:textId="77777777" w:rsidR="007F567A" w:rsidRDefault="007F567A" w:rsidP="00EB2785">
      <w:r>
        <w:separator/>
      </w:r>
    </w:p>
  </w:footnote>
  <w:footnote w:type="continuationSeparator" w:id="0">
    <w:p w14:paraId="32124A33" w14:textId="77777777" w:rsidR="007F567A" w:rsidRDefault="007F567A"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00947"/>
    <w:multiLevelType w:val="hybridMultilevel"/>
    <w:tmpl w:val="2A126DAE"/>
    <w:lvl w:ilvl="0" w:tplc="257A37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9"/>
  </w:num>
  <w:num w:numId="4">
    <w:abstractNumId w:val="15"/>
  </w:num>
  <w:num w:numId="5">
    <w:abstractNumId w:val="14"/>
  </w:num>
  <w:num w:numId="6">
    <w:abstractNumId w:val="22"/>
  </w:num>
  <w:num w:numId="7">
    <w:abstractNumId w:val="24"/>
  </w:num>
  <w:num w:numId="8">
    <w:abstractNumId w:val="18"/>
  </w:num>
  <w:num w:numId="9">
    <w:abstractNumId w:val="7"/>
  </w:num>
  <w:num w:numId="10">
    <w:abstractNumId w:val="11"/>
  </w:num>
  <w:num w:numId="11">
    <w:abstractNumId w:val="0"/>
  </w:num>
  <w:num w:numId="12">
    <w:abstractNumId w:val="5"/>
  </w:num>
  <w:num w:numId="13">
    <w:abstractNumId w:val="20"/>
  </w:num>
  <w:num w:numId="14">
    <w:abstractNumId w:val="3"/>
  </w:num>
  <w:num w:numId="15">
    <w:abstractNumId w:val="26"/>
  </w:num>
  <w:num w:numId="16">
    <w:abstractNumId w:val="13"/>
  </w:num>
  <w:num w:numId="17">
    <w:abstractNumId w:val="1"/>
  </w:num>
  <w:num w:numId="18">
    <w:abstractNumId w:val="6"/>
  </w:num>
  <w:num w:numId="19">
    <w:abstractNumId w:val="29"/>
  </w:num>
  <w:num w:numId="20">
    <w:abstractNumId w:val="10"/>
  </w:num>
  <w:num w:numId="21">
    <w:abstractNumId w:val="2"/>
  </w:num>
  <w:num w:numId="22">
    <w:abstractNumId w:val="28"/>
  </w:num>
  <w:num w:numId="23">
    <w:abstractNumId w:val="4"/>
  </w:num>
  <w:num w:numId="24">
    <w:abstractNumId w:val="8"/>
  </w:num>
  <w:num w:numId="25">
    <w:abstractNumId w:val="21"/>
  </w:num>
  <w:num w:numId="26">
    <w:abstractNumId w:val="27"/>
  </w:num>
  <w:num w:numId="27">
    <w:abstractNumId w:val="9"/>
  </w:num>
  <w:num w:numId="28">
    <w:abstractNumId w:val="23"/>
  </w:num>
  <w:num w:numId="29">
    <w:abstractNumId w:val="12"/>
  </w:num>
  <w:num w:numId="30">
    <w:abstractNumId w:val="17"/>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67EFE"/>
    <w:rsid w:val="00077585"/>
    <w:rsid w:val="0008484B"/>
    <w:rsid w:val="00085331"/>
    <w:rsid w:val="000974A5"/>
    <w:rsid w:val="000A1EF7"/>
    <w:rsid w:val="000A613A"/>
    <w:rsid w:val="000A62EF"/>
    <w:rsid w:val="000B5B0A"/>
    <w:rsid w:val="000B7960"/>
    <w:rsid w:val="000E1F50"/>
    <w:rsid w:val="000F5442"/>
    <w:rsid w:val="000F6A03"/>
    <w:rsid w:val="00100DA5"/>
    <w:rsid w:val="00124CB2"/>
    <w:rsid w:val="00125F9B"/>
    <w:rsid w:val="00131287"/>
    <w:rsid w:val="00136A3F"/>
    <w:rsid w:val="00137244"/>
    <w:rsid w:val="001406D9"/>
    <w:rsid w:val="00154073"/>
    <w:rsid w:val="00157040"/>
    <w:rsid w:val="00160D67"/>
    <w:rsid w:val="0016612A"/>
    <w:rsid w:val="0017343C"/>
    <w:rsid w:val="00190173"/>
    <w:rsid w:val="001A0C6F"/>
    <w:rsid w:val="001B1FF9"/>
    <w:rsid w:val="001B27F2"/>
    <w:rsid w:val="001C2C23"/>
    <w:rsid w:val="001C4B4D"/>
    <w:rsid w:val="001D1D8B"/>
    <w:rsid w:val="001D4333"/>
    <w:rsid w:val="001E35DF"/>
    <w:rsid w:val="001F09C9"/>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6"/>
    <w:rsid w:val="002C51DF"/>
    <w:rsid w:val="002C6951"/>
    <w:rsid w:val="002D4DD9"/>
    <w:rsid w:val="002E418D"/>
    <w:rsid w:val="002F13D1"/>
    <w:rsid w:val="002F34C0"/>
    <w:rsid w:val="00302A9D"/>
    <w:rsid w:val="0031101F"/>
    <w:rsid w:val="00325898"/>
    <w:rsid w:val="00326BF8"/>
    <w:rsid w:val="0034189D"/>
    <w:rsid w:val="00351CD0"/>
    <w:rsid w:val="00356292"/>
    <w:rsid w:val="00372126"/>
    <w:rsid w:val="00380445"/>
    <w:rsid w:val="00396548"/>
    <w:rsid w:val="003B2C3F"/>
    <w:rsid w:val="003B6F4D"/>
    <w:rsid w:val="003C550E"/>
    <w:rsid w:val="003E1354"/>
    <w:rsid w:val="0040629B"/>
    <w:rsid w:val="00422C5A"/>
    <w:rsid w:val="00434DBF"/>
    <w:rsid w:val="004364C5"/>
    <w:rsid w:val="0044179A"/>
    <w:rsid w:val="004519DF"/>
    <w:rsid w:val="00455C12"/>
    <w:rsid w:val="0046529A"/>
    <w:rsid w:val="0047341F"/>
    <w:rsid w:val="0048248D"/>
    <w:rsid w:val="00484FAE"/>
    <w:rsid w:val="00485316"/>
    <w:rsid w:val="00491F6B"/>
    <w:rsid w:val="004D2419"/>
    <w:rsid w:val="004E5016"/>
    <w:rsid w:val="004F1DD7"/>
    <w:rsid w:val="004F3CDC"/>
    <w:rsid w:val="00502DBA"/>
    <w:rsid w:val="00511932"/>
    <w:rsid w:val="00527343"/>
    <w:rsid w:val="005334F9"/>
    <w:rsid w:val="00543C82"/>
    <w:rsid w:val="00545FEA"/>
    <w:rsid w:val="0055219A"/>
    <w:rsid w:val="00555E8F"/>
    <w:rsid w:val="00573513"/>
    <w:rsid w:val="005749D6"/>
    <w:rsid w:val="00574A5A"/>
    <w:rsid w:val="00593FC2"/>
    <w:rsid w:val="005A1AAF"/>
    <w:rsid w:val="005A3A6E"/>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8382B"/>
    <w:rsid w:val="00691A28"/>
    <w:rsid w:val="00692C0F"/>
    <w:rsid w:val="00692EE9"/>
    <w:rsid w:val="006C2321"/>
    <w:rsid w:val="006D7173"/>
    <w:rsid w:val="006E0269"/>
    <w:rsid w:val="006E30A9"/>
    <w:rsid w:val="006E69A8"/>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567A"/>
    <w:rsid w:val="007F68E6"/>
    <w:rsid w:val="00817AAF"/>
    <w:rsid w:val="008217C9"/>
    <w:rsid w:val="0084652D"/>
    <w:rsid w:val="00852E73"/>
    <w:rsid w:val="00860940"/>
    <w:rsid w:val="00870E03"/>
    <w:rsid w:val="008801D3"/>
    <w:rsid w:val="008B14EC"/>
    <w:rsid w:val="008B61A7"/>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4D50"/>
    <w:rsid w:val="009352CE"/>
    <w:rsid w:val="00951853"/>
    <w:rsid w:val="009548BF"/>
    <w:rsid w:val="00961491"/>
    <w:rsid w:val="00963A0B"/>
    <w:rsid w:val="0096682C"/>
    <w:rsid w:val="00966B49"/>
    <w:rsid w:val="00971666"/>
    <w:rsid w:val="00982E5D"/>
    <w:rsid w:val="00995B9E"/>
    <w:rsid w:val="009A6647"/>
    <w:rsid w:val="009D28C4"/>
    <w:rsid w:val="009D5551"/>
    <w:rsid w:val="009E134C"/>
    <w:rsid w:val="009E7C22"/>
    <w:rsid w:val="009F4A16"/>
    <w:rsid w:val="009F4E63"/>
    <w:rsid w:val="009F6FE3"/>
    <w:rsid w:val="00A02154"/>
    <w:rsid w:val="00A23029"/>
    <w:rsid w:val="00A44055"/>
    <w:rsid w:val="00A45145"/>
    <w:rsid w:val="00A46004"/>
    <w:rsid w:val="00A822CE"/>
    <w:rsid w:val="00A87CC5"/>
    <w:rsid w:val="00A92C90"/>
    <w:rsid w:val="00A92D14"/>
    <w:rsid w:val="00A93651"/>
    <w:rsid w:val="00A97B2B"/>
    <w:rsid w:val="00AA4BE6"/>
    <w:rsid w:val="00AC01CC"/>
    <w:rsid w:val="00AC17AE"/>
    <w:rsid w:val="00AC5B4F"/>
    <w:rsid w:val="00AD6013"/>
    <w:rsid w:val="00AE3DF1"/>
    <w:rsid w:val="00AE5C9F"/>
    <w:rsid w:val="00AF0489"/>
    <w:rsid w:val="00AF3A26"/>
    <w:rsid w:val="00AF67C1"/>
    <w:rsid w:val="00AF728C"/>
    <w:rsid w:val="00B11200"/>
    <w:rsid w:val="00B152A5"/>
    <w:rsid w:val="00B203FB"/>
    <w:rsid w:val="00B260A7"/>
    <w:rsid w:val="00B30D41"/>
    <w:rsid w:val="00B3739D"/>
    <w:rsid w:val="00B37F3F"/>
    <w:rsid w:val="00B4715E"/>
    <w:rsid w:val="00B63A33"/>
    <w:rsid w:val="00B72101"/>
    <w:rsid w:val="00B74718"/>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5D9E"/>
    <w:rsid w:val="00CC7400"/>
    <w:rsid w:val="00CD7193"/>
    <w:rsid w:val="00CE01D8"/>
    <w:rsid w:val="00CE4A91"/>
    <w:rsid w:val="00CE6F7D"/>
    <w:rsid w:val="00CF3840"/>
    <w:rsid w:val="00D05224"/>
    <w:rsid w:val="00D119CC"/>
    <w:rsid w:val="00D13740"/>
    <w:rsid w:val="00D203CB"/>
    <w:rsid w:val="00D44D8E"/>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06212"/>
    <w:rsid w:val="00E4435F"/>
    <w:rsid w:val="00E45B0B"/>
    <w:rsid w:val="00E46A79"/>
    <w:rsid w:val="00E508DD"/>
    <w:rsid w:val="00E5338F"/>
    <w:rsid w:val="00E653B0"/>
    <w:rsid w:val="00E65B90"/>
    <w:rsid w:val="00E67FB7"/>
    <w:rsid w:val="00E723DE"/>
    <w:rsid w:val="00E81422"/>
    <w:rsid w:val="00EA3A99"/>
    <w:rsid w:val="00EB2785"/>
    <w:rsid w:val="00EC38A2"/>
    <w:rsid w:val="00EC50D9"/>
    <w:rsid w:val="00ED1DFE"/>
    <w:rsid w:val="00ED65B3"/>
    <w:rsid w:val="00EE35DC"/>
    <w:rsid w:val="00EE74DC"/>
    <w:rsid w:val="00F036AC"/>
    <w:rsid w:val="00F12662"/>
    <w:rsid w:val="00F14693"/>
    <w:rsid w:val="00F15EE4"/>
    <w:rsid w:val="00F3207A"/>
    <w:rsid w:val="00F32FB0"/>
    <w:rsid w:val="00F33E96"/>
    <w:rsid w:val="00F4218D"/>
    <w:rsid w:val="00F5372E"/>
    <w:rsid w:val="00F57901"/>
    <w:rsid w:val="00F6075E"/>
    <w:rsid w:val="00F640A2"/>
    <w:rsid w:val="00F77EE5"/>
    <w:rsid w:val="00F84F00"/>
    <w:rsid w:val="00F95CF2"/>
    <w:rsid w:val="00F979E5"/>
    <w:rsid w:val="00FB0C14"/>
    <w:rsid w:val="00FB2FFF"/>
    <w:rsid w:val="00FB3654"/>
    <w:rsid w:val="00FC290C"/>
    <w:rsid w:val="00FD67ED"/>
    <w:rsid w:val="00FE44DB"/>
    <w:rsid w:val="00FF01C0"/>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C9"/>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79339946">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406488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8452198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44846480">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1330</TotalTime>
  <Pages>11</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137</cp:revision>
  <dcterms:created xsi:type="dcterms:W3CDTF">2022-01-08T02:22:00Z</dcterms:created>
  <dcterms:modified xsi:type="dcterms:W3CDTF">2022-08-03T13:02:00Z</dcterms:modified>
</cp:coreProperties>
</file>