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0B7" w:rsidRPr="00AB70F2" w:rsidRDefault="00AB70F2" w:rsidP="00AB70F2">
      <w:pPr>
        <w:spacing w:after="0" w:line="240" w:lineRule="auto"/>
        <w:jc w:val="center"/>
      </w:pPr>
      <w:r w:rsidRPr="00AB70F2">
        <w:t>Tiết 7- 9</w:t>
      </w:r>
      <w:r w:rsidRPr="00AB70F2">
        <w:tab/>
      </w:r>
      <w:r w:rsidRPr="00AB70F2">
        <w:tab/>
        <w:t>Ngày soạn: 28/09/2024</w:t>
      </w:r>
    </w:p>
    <w:tbl>
      <w:tblPr>
        <w:tblStyle w:val="TableGrid"/>
        <w:tblW w:w="0" w:type="auto"/>
        <w:tblLook w:val="04A0" w:firstRow="1" w:lastRow="0" w:firstColumn="1" w:lastColumn="0" w:noHBand="0" w:noVBand="1"/>
      </w:tblPr>
      <w:tblGrid>
        <w:gridCol w:w="1573"/>
        <w:gridCol w:w="1573"/>
        <w:gridCol w:w="1574"/>
        <w:gridCol w:w="1574"/>
        <w:gridCol w:w="1574"/>
        <w:gridCol w:w="1574"/>
        <w:gridCol w:w="1574"/>
      </w:tblGrid>
      <w:tr w:rsidR="00AB70F2" w:rsidRPr="00AB70F2" w:rsidTr="00682290">
        <w:tc>
          <w:tcPr>
            <w:tcW w:w="1573" w:type="dxa"/>
          </w:tcPr>
          <w:p w:rsidR="00AB70F2" w:rsidRPr="00AB70F2" w:rsidRDefault="00AB70F2" w:rsidP="00AB70F2">
            <w:pPr>
              <w:jc w:val="center"/>
            </w:pPr>
            <w:r w:rsidRPr="00AB70F2">
              <w:t>Lớp</w:t>
            </w:r>
          </w:p>
        </w:tc>
        <w:tc>
          <w:tcPr>
            <w:tcW w:w="4721" w:type="dxa"/>
            <w:gridSpan w:val="3"/>
          </w:tcPr>
          <w:p w:rsidR="00AB70F2" w:rsidRPr="00AB70F2" w:rsidRDefault="00AB70F2" w:rsidP="00AB70F2">
            <w:pPr>
              <w:jc w:val="center"/>
            </w:pPr>
            <w:r w:rsidRPr="00AB70F2">
              <w:t>9A</w:t>
            </w:r>
          </w:p>
        </w:tc>
        <w:tc>
          <w:tcPr>
            <w:tcW w:w="4722" w:type="dxa"/>
            <w:gridSpan w:val="3"/>
          </w:tcPr>
          <w:p w:rsidR="00AB70F2" w:rsidRPr="00AB70F2" w:rsidRDefault="00AB70F2" w:rsidP="00AB70F2">
            <w:pPr>
              <w:jc w:val="center"/>
            </w:pPr>
            <w:r w:rsidRPr="00AB70F2">
              <w:t>9B</w:t>
            </w:r>
          </w:p>
        </w:tc>
      </w:tr>
      <w:tr w:rsidR="00AB70F2" w:rsidRPr="00AB70F2" w:rsidTr="00AB70F2">
        <w:tc>
          <w:tcPr>
            <w:tcW w:w="1573" w:type="dxa"/>
          </w:tcPr>
          <w:p w:rsidR="00AB70F2" w:rsidRPr="00AB70F2" w:rsidRDefault="00AB70F2" w:rsidP="00AB70F2">
            <w:pPr>
              <w:jc w:val="center"/>
            </w:pPr>
            <w:r w:rsidRPr="00AB70F2">
              <w:t>Ngày dạy</w:t>
            </w:r>
          </w:p>
        </w:tc>
        <w:tc>
          <w:tcPr>
            <w:tcW w:w="1573" w:type="dxa"/>
          </w:tcPr>
          <w:p w:rsidR="00AB70F2" w:rsidRPr="00AB70F2" w:rsidRDefault="004F3536" w:rsidP="00AB70F2">
            <w:pPr>
              <w:jc w:val="center"/>
            </w:pPr>
            <w:r>
              <w:t>T3(01/10)</w:t>
            </w:r>
          </w:p>
        </w:tc>
        <w:tc>
          <w:tcPr>
            <w:tcW w:w="1574" w:type="dxa"/>
          </w:tcPr>
          <w:p w:rsidR="00AB70F2" w:rsidRPr="00AB70F2" w:rsidRDefault="004F3536" w:rsidP="00AB70F2">
            <w:pPr>
              <w:jc w:val="center"/>
            </w:pPr>
            <w:r>
              <w:t>T5(03/10)</w:t>
            </w:r>
          </w:p>
        </w:tc>
        <w:tc>
          <w:tcPr>
            <w:tcW w:w="1574" w:type="dxa"/>
          </w:tcPr>
          <w:p w:rsidR="00AB70F2" w:rsidRPr="00AB70F2" w:rsidRDefault="00AB70F2" w:rsidP="00AB70F2">
            <w:pPr>
              <w:jc w:val="center"/>
            </w:pPr>
          </w:p>
        </w:tc>
        <w:tc>
          <w:tcPr>
            <w:tcW w:w="1574" w:type="dxa"/>
          </w:tcPr>
          <w:p w:rsidR="00AB70F2" w:rsidRPr="00AB70F2" w:rsidRDefault="004F3536" w:rsidP="00AB70F2">
            <w:pPr>
              <w:jc w:val="center"/>
            </w:pPr>
            <w:r>
              <w:t>T3(01/10)</w:t>
            </w:r>
          </w:p>
        </w:tc>
        <w:tc>
          <w:tcPr>
            <w:tcW w:w="1574" w:type="dxa"/>
          </w:tcPr>
          <w:p w:rsidR="00AB70F2" w:rsidRPr="00AB70F2" w:rsidRDefault="004F3536" w:rsidP="00AB70F2">
            <w:pPr>
              <w:jc w:val="center"/>
            </w:pPr>
            <w:r>
              <w:t>T5(03/10)</w:t>
            </w:r>
          </w:p>
        </w:tc>
        <w:tc>
          <w:tcPr>
            <w:tcW w:w="1574" w:type="dxa"/>
          </w:tcPr>
          <w:p w:rsidR="00AB70F2" w:rsidRPr="00AB70F2" w:rsidRDefault="00AB70F2" w:rsidP="00AB70F2">
            <w:pPr>
              <w:jc w:val="center"/>
            </w:pPr>
          </w:p>
        </w:tc>
      </w:tr>
      <w:tr w:rsidR="00AB70F2" w:rsidRPr="00AB70F2" w:rsidTr="00AB70F2">
        <w:tc>
          <w:tcPr>
            <w:tcW w:w="1573" w:type="dxa"/>
          </w:tcPr>
          <w:p w:rsidR="00AB70F2" w:rsidRPr="00AB70F2" w:rsidRDefault="00AB70F2" w:rsidP="00AB70F2">
            <w:pPr>
              <w:jc w:val="center"/>
            </w:pPr>
            <w:r w:rsidRPr="00AB70F2">
              <w:t>Tiết PPCT</w:t>
            </w:r>
          </w:p>
        </w:tc>
        <w:tc>
          <w:tcPr>
            <w:tcW w:w="1573" w:type="dxa"/>
          </w:tcPr>
          <w:p w:rsidR="00AB70F2" w:rsidRPr="00AB70F2" w:rsidRDefault="004F3536" w:rsidP="00AB70F2">
            <w:pPr>
              <w:jc w:val="center"/>
            </w:pPr>
            <w:r>
              <w:t>07</w:t>
            </w:r>
          </w:p>
        </w:tc>
        <w:tc>
          <w:tcPr>
            <w:tcW w:w="1574" w:type="dxa"/>
          </w:tcPr>
          <w:p w:rsidR="00AB70F2" w:rsidRPr="00AB70F2" w:rsidRDefault="004F3536" w:rsidP="00AB70F2">
            <w:pPr>
              <w:jc w:val="center"/>
            </w:pPr>
            <w:r>
              <w:t>08</w:t>
            </w:r>
          </w:p>
        </w:tc>
        <w:tc>
          <w:tcPr>
            <w:tcW w:w="1574" w:type="dxa"/>
          </w:tcPr>
          <w:p w:rsidR="00AB70F2" w:rsidRPr="00AB70F2" w:rsidRDefault="004F3536" w:rsidP="00AB70F2">
            <w:pPr>
              <w:jc w:val="center"/>
            </w:pPr>
            <w:r>
              <w:t>09</w:t>
            </w:r>
          </w:p>
        </w:tc>
        <w:tc>
          <w:tcPr>
            <w:tcW w:w="1574" w:type="dxa"/>
          </w:tcPr>
          <w:p w:rsidR="00AB70F2" w:rsidRPr="00AB70F2" w:rsidRDefault="004F3536" w:rsidP="00AB70F2">
            <w:pPr>
              <w:jc w:val="center"/>
            </w:pPr>
            <w:r>
              <w:t>07</w:t>
            </w:r>
          </w:p>
        </w:tc>
        <w:tc>
          <w:tcPr>
            <w:tcW w:w="1574" w:type="dxa"/>
          </w:tcPr>
          <w:p w:rsidR="00AB70F2" w:rsidRPr="00AB70F2" w:rsidRDefault="004F3536" w:rsidP="00AB70F2">
            <w:pPr>
              <w:jc w:val="center"/>
            </w:pPr>
            <w:r>
              <w:t>08</w:t>
            </w:r>
          </w:p>
        </w:tc>
        <w:tc>
          <w:tcPr>
            <w:tcW w:w="1574" w:type="dxa"/>
          </w:tcPr>
          <w:p w:rsidR="00AB70F2" w:rsidRPr="00AB70F2" w:rsidRDefault="004F3536" w:rsidP="00AB70F2">
            <w:pPr>
              <w:jc w:val="center"/>
            </w:pPr>
            <w:r>
              <w:t>09</w:t>
            </w:r>
          </w:p>
        </w:tc>
      </w:tr>
      <w:tr w:rsidR="00AB70F2" w:rsidRPr="00AB70F2" w:rsidTr="00AB70F2">
        <w:tc>
          <w:tcPr>
            <w:tcW w:w="1573" w:type="dxa"/>
          </w:tcPr>
          <w:p w:rsidR="00AB70F2" w:rsidRPr="00AB70F2" w:rsidRDefault="00AB70F2" w:rsidP="00AB70F2">
            <w:pPr>
              <w:jc w:val="center"/>
            </w:pPr>
            <w:r w:rsidRPr="00AB70F2">
              <w:t>Tiết</w:t>
            </w:r>
          </w:p>
        </w:tc>
        <w:tc>
          <w:tcPr>
            <w:tcW w:w="1573" w:type="dxa"/>
          </w:tcPr>
          <w:p w:rsidR="00AB70F2" w:rsidRPr="00AB70F2" w:rsidRDefault="004F3536" w:rsidP="00AB70F2">
            <w:pPr>
              <w:jc w:val="center"/>
            </w:pPr>
            <w:r>
              <w:t>2</w:t>
            </w:r>
          </w:p>
        </w:tc>
        <w:tc>
          <w:tcPr>
            <w:tcW w:w="1574" w:type="dxa"/>
          </w:tcPr>
          <w:p w:rsidR="00AB70F2" w:rsidRPr="00AB70F2" w:rsidRDefault="004F3536" w:rsidP="00AB70F2">
            <w:pPr>
              <w:jc w:val="center"/>
            </w:pPr>
            <w:r>
              <w:t>1</w:t>
            </w:r>
          </w:p>
        </w:tc>
        <w:tc>
          <w:tcPr>
            <w:tcW w:w="1574" w:type="dxa"/>
          </w:tcPr>
          <w:p w:rsidR="00AB70F2" w:rsidRPr="00AB70F2" w:rsidRDefault="00AB70F2" w:rsidP="00AB70F2">
            <w:pPr>
              <w:jc w:val="center"/>
            </w:pPr>
          </w:p>
        </w:tc>
        <w:tc>
          <w:tcPr>
            <w:tcW w:w="1574" w:type="dxa"/>
          </w:tcPr>
          <w:p w:rsidR="00AB70F2" w:rsidRPr="00AB70F2" w:rsidRDefault="004F3536" w:rsidP="00AB70F2">
            <w:pPr>
              <w:jc w:val="center"/>
            </w:pPr>
            <w:r>
              <w:t>3</w:t>
            </w:r>
          </w:p>
        </w:tc>
        <w:tc>
          <w:tcPr>
            <w:tcW w:w="1574" w:type="dxa"/>
          </w:tcPr>
          <w:p w:rsidR="00AB70F2" w:rsidRPr="00AB70F2" w:rsidRDefault="004F3536" w:rsidP="00AB70F2">
            <w:pPr>
              <w:jc w:val="center"/>
            </w:pPr>
            <w:r>
              <w:t>2</w:t>
            </w:r>
          </w:p>
        </w:tc>
        <w:tc>
          <w:tcPr>
            <w:tcW w:w="1574" w:type="dxa"/>
          </w:tcPr>
          <w:p w:rsidR="00AB70F2" w:rsidRPr="00AB70F2" w:rsidRDefault="00AB70F2" w:rsidP="00AB70F2">
            <w:pPr>
              <w:jc w:val="center"/>
            </w:pPr>
          </w:p>
        </w:tc>
      </w:tr>
    </w:tbl>
    <w:p w:rsidR="00AB70F2" w:rsidRPr="00AB70F2" w:rsidRDefault="00AB70F2" w:rsidP="00AB70F2">
      <w:pPr>
        <w:spacing w:after="0" w:line="240" w:lineRule="auto"/>
        <w:jc w:val="center"/>
      </w:pPr>
    </w:p>
    <w:p w:rsidR="00AB70F2" w:rsidRDefault="00AB70F2" w:rsidP="00AB70F2">
      <w:pPr>
        <w:tabs>
          <w:tab w:val="center" w:pos="5400"/>
          <w:tab w:val="left" w:pos="7169"/>
        </w:tabs>
        <w:spacing w:after="0" w:line="240" w:lineRule="auto"/>
        <w:jc w:val="center"/>
        <w:rPr>
          <w:rFonts w:eastAsia="Times New Roman"/>
          <w:b/>
          <w:bCs/>
          <w:sz w:val="32"/>
          <w:szCs w:val="32"/>
        </w:rPr>
      </w:pPr>
      <w:r w:rsidRPr="00AB70F2">
        <w:rPr>
          <w:sz w:val="32"/>
          <w:szCs w:val="32"/>
        </w:rPr>
        <w:t>Tiết 7-9.</w:t>
      </w:r>
      <w:r w:rsidRPr="00AB70F2">
        <w:rPr>
          <w:rFonts w:eastAsia="Times New Roman"/>
          <w:b/>
          <w:bCs/>
          <w:sz w:val="32"/>
          <w:szCs w:val="32"/>
          <w:lang w:val="vi-VN"/>
        </w:rPr>
        <w:t xml:space="preserve"> THỰC HÀNH NHÂN GIỐNG CÂY ĂN QUẢ</w:t>
      </w:r>
    </w:p>
    <w:p w:rsidR="00AB70F2" w:rsidRPr="00AB70F2" w:rsidRDefault="00AB70F2" w:rsidP="00AB70F2">
      <w:pPr>
        <w:tabs>
          <w:tab w:val="center" w:pos="5400"/>
          <w:tab w:val="left" w:pos="7169"/>
        </w:tabs>
        <w:spacing w:after="0" w:line="240" w:lineRule="auto"/>
        <w:jc w:val="center"/>
        <w:rPr>
          <w:rFonts w:eastAsia="Times New Roman"/>
          <w:b/>
          <w:bCs/>
          <w:sz w:val="32"/>
          <w:szCs w:val="32"/>
        </w:rPr>
      </w:pPr>
      <w:r w:rsidRPr="00AB70F2">
        <w:rPr>
          <w:rFonts w:eastAsia="Times New Roman"/>
          <w:b/>
          <w:bCs/>
          <w:sz w:val="32"/>
          <w:szCs w:val="32"/>
          <w:lang w:val="vi-VN"/>
        </w:rPr>
        <w:t>BẰNG PHƯƠNG PHÁP GIÂM CÀNH</w:t>
      </w:r>
      <w:r>
        <w:rPr>
          <w:rFonts w:eastAsia="Times New Roman"/>
          <w:b/>
          <w:bCs/>
          <w:sz w:val="32"/>
          <w:szCs w:val="32"/>
        </w:rPr>
        <w:t>.</w:t>
      </w:r>
    </w:p>
    <w:p w:rsidR="00AB70F2" w:rsidRPr="00AB70F2" w:rsidRDefault="00AB70F2" w:rsidP="00AB70F2">
      <w:pPr>
        <w:tabs>
          <w:tab w:val="center" w:pos="5400"/>
          <w:tab w:val="left" w:pos="7169"/>
        </w:tabs>
        <w:spacing w:after="0" w:line="240" w:lineRule="auto"/>
        <w:rPr>
          <w:rFonts w:eastAsia="Times New Roman"/>
          <w:lang w:val="vi-VN"/>
        </w:rPr>
      </w:pPr>
    </w:p>
    <w:p w:rsidR="00AB70F2" w:rsidRPr="00AB70F2" w:rsidRDefault="00AB70F2" w:rsidP="00AB70F2">
      <w:pPr>
        <w:tabs>
          <w:tab w:val="center" w:pos="5400"/>
          <w:tab w:val="left" w:pos="7169"/>
        </w:tabs>
        <w:spacing w:after="0" w:line="240" w:lineRule="auto"/>
        <w:rPr>
          <w:rFonts w:eastAsia="Times New Roman"/>
          <w:lang w:val="vi-VN"/>
        </w:rPr>
      </w:pPr>
      <w:r w:rsidRPr="00AB70F2">
        <w:rPr>
          <w:rFonts w:eastAsia="Times New Roman"/>
          <w:b/>
          <w:bCs/>
          <w:lang w:val="vi-VN"/>
        </w:rPr>
        <w:t>I.</w:t>
      </w:r>
      <w:r w:rsidRPr="00AB70F2">
        <w:rPr>
          <w:rFonts w:eastAsia="Times New Roman"/>
          <w:lang w:val="vi-VN"/>
        </w:rPr>
        <w:t xml:space="preserve"> </w:t>
      </w:r>
      <w:r w:rsidRPr="00AB70F2">
        <w:rPr>
          <w:rFonts w:eastAsia="Times New Roman"/>
          <w:b/>
          <w:bCs/>
          <w:lang w:val="vi-VN"/>
        </w:rPr>
        <w:t>MỤC TIÊU</w:t>
      </w:r>
    </w:p>
    <w:p w:rsidR="00AB70F2" w:rsidRPr="00AB70F2" w:rsidRDefault="00AB70F2" w:rsidP="00AB70F2">
      <w:pPr>
        <w:tabs>
          <w:tab w:val="center" w:pos="5400"/>
          <w:tab w:val="left" w:pos="7169"/>
        </w:tabs>
        <w:spacing w:after="0" w:line="240" w:lineRule="auto"/>
        <w:rPr>
          <w:rFonts w:eastAsia="Times New Roman"/>
          <w:lang w:val="vi-VN"/>
        </w:rPr>
      </w:pPr>
      <w:r w:rsidRPr="00AB70F2">
        <w:rPr>
          <w:rFonts w:eastAsia="Times New Roman"/>
          <w:b/>
          <w:bCs/>
          <w:lang w:val="vi-VN"/>
        </w:rPr>
        <w:t>1. Kiến thức:</w:t>
      </w:r>
      <w:r w:rsidRPr="00AB70F2">
        <w:rPr>
          <w:rFonts w:eastAsia="Times New Roman"/>
          <w:b/>
          <w:bCs/>
          <w:i/>
          <w:iCs/>
          <w:lang w:val="vi-VN"/>
        </w:rPr>
        <w:t xml:space="preserve"> </w:t>
      </w:r>
    </w:p>
    <w:p w:rsidR="00AB70F2" w:rsidRPr="00AB70F2" w:rsidRDefault="00AB70F2" w:rsidP="00AB70F2">
      <w:pPr>
        <w:tabs>
          <w:tab w:val="center" w:pos="5400"/>
          <w:tab w:val="left" w:pos="7169"/>
        </w:tabs>
        <w:spacing w:after="0" w:line="240" w:lineRule="auto"/>
        <w:rPr>
          <w:rFonts w:eastAsia="Times New Roman"/>
          <w:lang w:val="vi-VN"/>
        </w:rPr>
      </w:pPr>
      <w:r w:rsidRPr="00AB70F2">
        <w:rPr>
          <w:rFonts w:eastAsia="Times New Roman"/>
          <w:i/>
          <w:iCs/>
          <w:lang w:val="vi-VN"/>
        </w:rPr>
        <w:t>Sau bài học này, HS đạt yêu cầu sau:</w:t>
      </w:r>
    </w:p>
    <w:p w:rsidR="00AB70F2" w:rsidRPr="00AB70F2" w:rsidRDefault="00AB70F2" w:rsidP="00AB70F2">
      <w:pPr>
        <w:pStyle w:val="ListParagraph"/>
        <w:numPr>
          <w:ilvl w:val="0"/>
          <w:numId w:val="9"/>
        </w:numPr>
        <w:tabs>
          <w:tab w:val="center" w:pos="5400"/>
          <w:tab w:val="left" w:pos="7169"/>
        </w:tabs>
        <w:spacing w:after="0" w:line="240" w:lineRule="auto"/>
        <w:jc w:val="both"/>
        <w:rPr>
          <w:rFonts w:ascii="Times New Roman" w:eastAsia="Times New Roman" w:hAnsi="Times New Roman" w:cs="Times New Roman"/>
          <w:sz w:val="26"/>
          <w:szCs w:val="26"/>
          <w:lang w:val="vi-VN"/>
        </w:rPr>
      </w:pPr>
      <w:r w:rsidRPr="00AB70F2">
        <w:rPr>
          <w:rFonts w:ascii="Times New Roman" w:eastAsia="Times New Roman" w:hAnsi="Times New Roman" w:cs="Times New Roman"/>
          <w:sz w:val="26"/>
          <w:szCs w:val="26"/>
          <w:lang w:val="vi-VN"/>
        </w:rPr>
        <w:t>Thực hiện được kĩ thuật nhân giống vô tính của một số loại cây ăn quả phổ biến bằng phương pháp giâm cành.</w:t>
      </w:r>
    </w:p>
    <w:p w:rsidR="00AB70F2" w:rsidRPr="00AB70F2" w:rsidRDefault="00AB70F2" w:rsidP="00AB70F2">
      <w:pPr>
        <w:pStyle w:val="ListParagraph"/>
        <w:numPr>
          <w:ilvl w:val="0"/>
          <w:numId w:val="9"/>
        </w:numPr>
        <w:tabs>
          <w:tab w:val="center" w:pos="5400"/>
          <w:tab w:val="left" w:pos="7169"/>
        </w:tabs>
        <w:spacing w:after="0" w:line="240" w:lineRule="auto"/>
        <w:jc w:val="both"/>
        <w:rPr>
          <w:rFonts w:ascii="Times New Roman" w:eastAsia="Times New Roman" w:hAnsi="Times New Roman" w:cs="Times New Roman"/>
          <w:sz w:val="26"/>
          <w:szCs w:val="26"/>
          <w:lang w:val="vi-VN"/>
        </w:rPr>
      </w:pPr>
      <w:r w:rsidRPr="00AB70F2">
        <w:rPr>
          <w:rFonts w:ascii="Times New Roman" w:eastAsia="Times New Roman" w:hAnsi="Times New Roman" w:cs="Times New Roman"/>
          <w:sz w:val="26"/>
          <w:szCs w:val="26"/>
          <w:lang w:val="vi-VN"/>
        </w:rPr>
        <w:t>Có ý thức bảo vệ môi trường và an toàn lao động.</w:t>
      </w:r>
    </w:p>
    <w:p w:rsidR="00AB70F2" w:rsidRPr="00AB70F2" w:rsidRDefault="00AB70F2" w:rsidP="00AB70F2">
      <w:pPr>
        <w:tabs>
          <w:tab w:val="center" w:pos="5400"/>
          <w:tab w:val="left" w:pos="7169"/>
        </w:tabs>
        <w:spacing w:after="0" w:line="240" w:lineRule="auto"/>
        <w:rPr>
          <w:rFonts w:eastAsia="Times New Roman"/>
          <w:lang w:val="vi-VN"/>
        </w:rPr>
      </w:pPr>
      <w:r w:rsidRPr="00AB70F2">
        <w:rPr>
          <w:rFonts w:eastAsia="Times New Roman"/>
          <w:b/>
          <w:bCs/>
          <w:lang w:val="vi-VN"/>
        </w:rPr>
        <w:t xml:space="preserve">2. Năng lực </w:t>
      </w:r>
    </w:p>
    <w:p w:rsidR="00AB70F2" w:rsidRPr="00AB70F2" w:rsidRDefault="00AB70F2" w:rsidP="00AB70F2">
      <w:pPr>
        <w:spacing w:after="0" w:line="240" w:lineRule="auto"/>
        <w:jc w:val="both"/>
        <w:rPr>
          <w:rFonts w:eastAsia="Times New Roman"/>
          <w:lang w:val="vi-VN"/>
        </w:rPr>
      </w:pPr>
      <w:r w:rsidRPr="00AB70F2">
        <w:rPr>
          <w:rFonts w:eastAsia="Times New Roman"/>
          <w:b/>
          <w:bCs/>
          <w:i/>
          <w:iCs/>
          <w:lang w:val="vi-VN"/>
        </w:rPr>
        <w:t xml:space="preserve"> Năng lực chung:</w:t>
      </w:r>
    </w:p>
    <w:p w:rsidR="00AB70F2" w:rsidRPr="00AB70F2" w:rsidRDefault="00AB70F2" w:rsidP="00AB70F2">
      <w:pPr>
        <w:pStyle w:val="ListParagraph"/>
        <w:numPr>
          <w:ilvl w:val="0"/>
          <w:numId w:val="8"/>
        </w:numPr>
        <w:spacing w:after="0" w:line="240" w:lineRule="auto"/>
        <w:jc w:val="both"/>
        <w:rPr>
          <w:rFonts w:ascii="Times New Roman" w:eastAsia="Times New Roman" w:hAnsi="Times New Roman" w:cs="Times New Roman"/>
          <w:sz w:val="26"/>
          <w:szCs w:val="26"/>
          <w:lang w:val="vi-VN"/>
        </w:rPr>
      </w:pPr>
      <w:r w:rsidRPr="00AB70F2">
        <w:rPr>
          <w:rFonts w:ascii="Times New Roman" w:eastAsia="Times New Roman" w:hAnsi="Times New Roman" w:cs="Times New Roman"/>
          <w:i/>
          <w:iCs/>
          <w:sz w:val="26"/>
          <w:szCs w:val="26"/>
          <w:lang w:val="vi-VN"/>
        </w:rPr>
        <w:t>Năng lực tự chủ và tự học:</w:t>
      </w:r>
      <w:r w:rsidRPr="00AB70F2">
        <w:rPr>
          <w:rFonts w:ascii="Times New Roman" w:eastAsia="Times New Roman" w:hAnsi="Times New Roman" w:cs="Times New Roman"/>
          <w:sz w:val="26"/>
          <w:szCs w:val="26"/>
          <w:lang w:val="vi-VN"/>
        </w:rPr>
        <w:t xml:space="preserve"> Lựa chọn được nguồn tài liệu phù hợp để nâng cao kiến thức về các phương pháp nhân giống vô tính cây ăn quả, phương pháp giâm cành.</w:t>
      </w:r>
    </w:p>
    <w:p w:rsidR="00AB70F2" w:rsidRPr="00AB70F2" w:rsidRDefault="00AB70F2" w:rsidP="00AB70F2">
      <w:pPr>
        <w:pStyle w:val="ListParagraph"/>
        <w:numPr>
          <w:ilvl w:val="0"/>
          <w:numId w:val="8"/>
        </w:numPr>
        <w:spacing w:after="0" w:line="240" w:lineRule="auto"/>
        <w:jc w:val="both"/>
        <w:rPr>
          <w:rFonts w:ascii="Times New Roman" w:eastAsia="Times New Roman" w:hAnsi="Times New Roman" w:cs="Times New Roman"/>
          <w:sz w:val="26"/>
          <w:szCs w:val="26"/>
          <w:lang w:val="vi-VN"/>
        </w:rPr>
      </w:pPr>
      <w:r w:rsidRPr="00AB70F2">
        <w:rPr>
          <w:rFonts w:ascii="Times New Roman" w:eastAsia="Times New Roman" w:hAnsi="Times New Roman" w:cs="Times New Roman"/>
          <w:i/>
          <w:iCs/>
          <w:sz w:val="26"/>
          <w:szCs w:val="26"/>
          <w:lang w:val="vi-VN"/>
        </w:rPr>
        <w:t>Năng lực giao tiếp và hợp tác:</w:t>
      </w:r>
      <w:r w:rsidRPr="00AB70F2">
        <w:rPr>
          <w:rFonts w:ascii="Times New Roman" w:eastAsia="Times New Roman" w:hAnsi="Times New Roman" w:cs="Times New Roman"/>
          <w:sz w:val="26"/>
          <w:szCs w:val="26"/>
          <w:lang w:val="vi-VN"/>
        </w:rPr>
        <w:t xml:space="preserve"> Hoạt động nhóm một cách hiệu quả theo đúng yêu cầu của GV, tích cực tham gia các hoạt động trong lớp.</w:t>
      </w:r>
    </w:p>
    <w:p w:rsidR="00AB70F2" w:rsidRPr="00AB70F2" w:rsidRDefault="00AB70F2" w:rsidP="00AB70F2">
      <w:pPr>
        <w:pStyle w:val="ListParagraph"/>
        <w:numPr>
          <w:ilvl w:val="0"/>
          <w:numId w:val="8"/>
        </w:numPr>
        <w:spacing w:after="0" w:line="240" w:lineRule="auto"/>
        <w:jc w:val="both"/>
        <w:rPr>
          <w:rFonts w:ascii="Times New Roman" w:eastAsia="Times New Roman" w:hAnsi="Times New Roman" w:cs="Times New Roman"/>
          <w:sz w:val="26"/>
          <w:szCs w:val="26"/>
          <w:lang w:val="vi-VN"/>
        </w:rPr>
      </w:pPr>
      <w:r w:rsidRPr="00AB70F2">
        <w:rPr>
          <w:rFonts w:ascii="Times New Roman" w:eastAsia="Times New Roman" w:hAnsi="Times New Roman" w:cs="Times New Roman"/>
          <w:i/>
          <w:iCs/>
          <w:sz w:val="26"/>
          <w:szCs w:val="26"/>
          <w:lang w:val="vi-VN"/>
        </w:rPr>
        <w:t>Giải quyết vấn đề và sáng tạo:</w:t>
      </w:r>
      <w:r w:rsidRPr="00AB70F2">
        <w:rPr>
          <w:rFonts w:ascii="Times New Roman" w:eastAsia="Times New Roman" w:hAnsi="Times New Roman" w:cs="Times New Roman"/>
          <w:sz w:val="26"/>
          <w:szCs w:val="26"/>
          <w:lang w:val="vi-VN"/>
        </w:rPr>
        <w:t xml:space="preserve"> Thảo luận với các thành viên trong nhóm nhằm giải quyết các vấn đề trong bài học để hoàn thành nhiệm vụ học tập.</w:t>
      </w:r>
    </w:p>
    <w:p w:rsidR="00AB70F2" w:rsidRPr="00AB70F2" w:rsidRDefault="00AB70F2" w:rsidP="00AB70F2">
      <w:pPr>
        <w:tabs>
          <w:tab w:val="center" w:pos="4320"/>
          <w:tab w:val="right" w:pos="8640"/>
          <w:tab w:val="left" w:pos="7169"/>
        </w:tabs>
        <w:spacing w:after="0" w:line="240" w:lineRule="auto"/>
        <w:jc w:val="both"/>
        <w:rPr>
          <w:rFonts w:eastAsia="Times New Roman"/>
          <w:lang w:val="nl-NL"/>
        </w:rPr>
      </w:pPr>
      <w:r w:rsidRPr="00AB70F2">
        <w:rPr>
          <w:rFonts w:eastAsia="Times New Roman"/>
          <w:b/>
          <w:bCs/>
          <w:i/>
          <w:iCs/>
          <w:lang w:val="nl-NL"/>
        </w:rPr>
        <w:t xml:space="preserve">Năng lực công nghệ: </w:t>
      </w:r>
    </w:p>
    <w:p w:rsidR="00AB70F2" w:rsidRPr="00AB70F2" w:rsidRDefault="00AB70F2" w:rsidP="00AB70F2">
      <w:pPr>
        <w:pStyle w:val="ListParagraph"/>
        <w:numPr>
          <w:ilvl w:val="0"/>
          <w:numId w:val="7"/>
        </w:numPr>
        <w:tabs>
          <w:tab w:val="center" w:pos="4320"/>
          <w:tab w:val="right" w:pos="8640"/>
          <w:tab w:val="left" w:pos="7169"/>
        </w:tabs>
        <w:spacing w:after="0" w:line="240" w:lineRule="auto"/>
        <w:jc w:val="both"/>
        <w:rPr>
          <w:rFonts w:ascii="Times New Roman" w:eastAsia="Times New Roman" w:hAnsi="Times New Roman" w:cs="Times New Roman"/>
          <w:sz w:val="26"/>
          <w:szCs w:val="26"/>
          <w:lang w:val="vi-VN"/>
        </w:rPr>
      </w:pPr>
      <w:r w:rsidRPr="00AB70F2">
        <w:rPr>
          <w:rFonts w:ascii="Times New Roman" w:eastAsia="Times New Roman" w:hAnsi="Times New Roman" w:cs="Times New Roman"/>
          <w:sz w:val="26"/>
          <w:szCs w:val="26"/>
          <w:lang w:val="vi-VN"/>
        </w:rPr>
        <w:t>Thực hiện được giâm cành cho các loại chanh, quất hoặc một loại cây phổ biến ở địa phương.</w:t>
      </w:r>
    </w:p>
    <w:p w:rsidR="00AB70F2" w:rsidRPr="00AB70F2" w:rsidRDefault="00AB70F2" w:rsidP="00AB70F2">
      <w:pPr>
        <w:pStyle w:val="ListParagraph"/>
        <w:numPr>
          <w:ilvl w:val="0"/>
          <w:numId w:val="7"/>
        </w:numPr>
        <w:pBdr>
          <w:top w:val="nil"/>
          <w:left w:val="nil"/>
          <w:bottom w:val="nil"/>
          <w:right w:val="nil"/>
          <w:between w:val="nil"/>
        </w:pBdr>
        <w:tabs>
          <w:tab w:val="center" w:pos="4320"/>
          <w:tab w:val="right" w:pos="8640"/>
          <w:tab w:val="left" w:pos="7169"/>
        </w:tabs>
        <w:spacing w:after="0" w:line="240" w:lineRule="auto"/>
        <w:jc w:val="both"/>
        <w:rPr>
          <w:rFonts w:ascii="Times New Roman" w:eastAsia="Times New Roman" w:hAnsi="Times New Roman" w:cs="Times New Roman"/>
          <w:color w:val="000000" w:themeColor="text1"/>
          <w:sz w:val="26"/>
          <w:szCs w:val="26"/>
          <w:lang w:val="nl-NL"/>
        </w:rPr>
      </w:pPr>
      <w:r w:rsidRPr="00AB70F2">
        <w:rPr>
          <w:rFonts w:ascii="Times New Roman" w:eastAsia="Times New Roman" w:hAnsi="Times New Roman" w:cs="Times New Roman"/>
          <w:sz w:val="26"/>
          <w:szCs w:val="26"/>
          <w:lang w:val="vi-VN"/>
        </w:rPr>
        <w:t>Đánh giá được sản phẩm sau khi giâm cành.</w:t>
      </w:r>
    </w:p>
    <w:p w:rsidR="00AB70F2" w:rsidRPr="00AB70F2" w:rsidRDefault="00AB70F2" w:rsidP="00AB70F2">
      <w:pPr>
        <w:pBdr>
          <w:top w:val="nil"/>
          <w:left w:val="nil"/>
          <w:bottom w:val="nil"/>
          <w:right w:val="nil"/>
          <w:between w:val="nil"/>
        </w:pBdr>
        <w:tabs>
          <w:tab w:val="center" w:pos="4320"/>
          <w:tab w:val="right" w:pos="8640"/>
          <w:tab w:val="left" w:pos="7169"/>
        </w:tabs>
        <w:spacing w:after="0" w:line="240" w:lineRule="auto"/>
        <w:jc w:val="both"/>
        <w:rPr>
          <w:rFonts w:eastAsia="Times New Roman"/>
          <w:color w:val="000000" w:themeColor="text1"/>
          <w:lang w:val="nl-NL"/>
        </w:rPr>
      </w:pPr>
      <w:r w:rsidRPr="00AB70F2">
        <w:rPr>
          <w:rFonts w:eastAsia="Times New Roman"/>
          <w:b/>
          <w:bCs/>
          <w:color w:val="000000" w:themeColor="text1"/>
          <w:lang w:val="nl-NL"/>
        </w:rPr>
        <w:t>3. Phẩm chất</w:t>
      </w:r>
    </w:p>
    <w:p w:rsidR="00AB70F2" w:rsidRPr="00AB70F2" w:rsidRDefault="00AB70F2" w:rsidP="00AB70F2">
      <w:pPr>
        <w:pStyle w:val="ListParagraph"/>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lang w:val="nl-NL"/>
        </w:rPr>
      </w:pPr>
      <w:r w:rsidRPr="00AB70F2">
        <w:rPr>
          <w:rFonts w:ascii="Times New Roman" w:eastAsia="Times New Roman" w:hAnsi="Times New Roman" w:cs="Times New Roman"/>
          <w:color w:val="000000" w:themeColor="text1"/>
          <w:sz w:val="26"/>
          <w:szCs w:val="26"/>
          <w:lang w:val="nl-NL"/>
        </w:rPr>
        <w:t>Chăm chỉ có ý thức về nhiệm vụ học tập; ý thức vận dụng kiến thức, kĩ năng vào thực tiễn.</w:t>
      </w:r>
      <w:r w:rsidRPr="00AB70F2">
        <w:rPr>
          <w:rFonts w:ascii="Times New Roman" w:eastAsia="Times New Roman" w:hAnsi="Times New Roman" w:cs="Times New Roman"/>
          <w:b/>
          <w:bCs/>
          <w:color w:val="000000" w:themeColor="text1"/>
          <w:sz w:val="26"/>
          <w:szCs w:val="26"/>
          <w:lang w:val="nl-NL"/>
        </w:rPr>
        <w:t xml:space="preserve"> </w:t>
      </w:r>
    </w:p>
    <w:p w:rsidR="00AB70F2" w:rsidRPr="00AB70F2" w:rsidRDefault="00AB70F2" w:rsidP="00AB70F2">
      <w:pPr>
        <w:tabs>
          <w:tab w:val="left" w:pos="7169"/>
        </w:tabs>
        <w:spacing w:after="0" w:line="240" w:lineRule="auto"/>
        <w:rPr>
          <w:rFonts w:eastAsia="Times New Roman"/>
          <w:color w:val="000000" w:themeColor="text1"/>
          <w:lang w:val="nl-NL"/>
        </w:rPr>
      </w:pPr>
      <w:r w:rsidRPr="00AB70F2">
        <w:rPr>
          <w:rFonts w:eastAsia="Times New Roman"/>
          <w:b/>
          <w:bCs/>
          <w:color w:val="000000" w:themeColor="text1"/>
          <w:lang w:val="nl-NL"/>
        </w:rPr>
        <w:t>II. THIẾT BỊ DẠY HỌC VÀ HỌC LIỆU</w:t>
      </w:r>
      <w:r w:rsidRPr="00AB70F2">
        <w:rPr>
          <w:rFonts w:eastAsia="Times New Roman"/>
          <w:color w:val="000000" w:themeColor="text1"/>
          <w:lang w:val="nl-NL"/>
        </w:rPr>
        <w:t xml:space="preserve"> </w:t>
      </w:r>
    </w:p>
    <w:p w:rsidR="00AB70F2" w:rsidRPr="00AB70F2" w:rsidRDefault="00AB70F2" w:rsidP="00AB70F2">
      <w:pPr>
        <w:pBdr>
          <w:top w:val="nil"/>
          <w:left w:val="nil"/>
          <w:bottom w:val="nil"/>
          <w:right w:val="nil"/>
          <w:between w:val="nil"/>
        </w:pBdr>
        <w:spacing w:after="0" w:line="240" w:lineRule="auto"/>
        <w:jc w:val="both"/>
        <w:rPr>
          <w:rFonts w:eastAsia="Times New Roman"/>
          <w:color w:val="000000" w:themeColor="text1"/>
          <w:lang w:val="nl-NL"/>
        </w:rPr>
      </w:pPr>
      <w:r w:rsidRPr="00AB70F2">
        <w:rPr>
          <w:rFonts w:eastAsia="Times New Roman"/>
          <w:b/>
          <w:bCs/>
          <w:color w:val="000000" w:themeColor="text1"/>
          <w:lang w:val="nl-NL"/>
        </w:rPr>
        <w:t xml:space="preserve">1. Đối với GV: </w:t>
      </w:r>
    </w:p>
    <w:p w:rsidR="00AB70F2" w:rsidRPr="00AB70F2" w:rsidRDefault="00AB70F2" w:rsidP="00AB70F2">
      <w:pPr>
        <w:pStyle w:val="ListParagraph"/>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lang w:val="nl-NL"/>
        </w:rPr>
      </w:pPr>
      <w:r w:rsidRPr="00AB70F2">
        <w:rPr>
          <w:rFonts w:ascii="Times New Roman" w:eastAsia="Times New Roman" w:hAnsi="Times New Roman" w:cs="Times New Roman"/>
          <w:color w:val="000000" w:themeColor="text1"/>
          <w:sz w:val="26"/>
          <w:szCs w:val="26"/>
          <w:lang w:val="nl-NL"/>
        </w:rPr>
        <w:t>SGK</w:t>
      </w:r>
      <w:r w:rsidRPr="00AB70F2">
        <w:rPr>
          <w:rFonts w:ascii="Times New Roman" w:eastAsia="Times New Roman" w:hAnsi="Times New Roman" w:cs="Times New Roman"/>
          <w:color w:val="000000" w:themeColor="text1"/>
          <w:sz w:val="26"/>
          <w:szCs w:val="26"/>
          <w:lang w:val="vi-VN"/>
        </w:rPr>
        <w:t xml:space="preserve"> Công nghệ trồng cây ăn quả 9</w:t>
      </w:r>
      <w:r w:rsidRPr="00AB70F2">
        <w:rPr>
          <w:rFonts w:ascii="Times New Roman" w:eastAsia="Times New Roman" w:hAnsi="Times New Roman" w:cs="Times New Roman"/>
          <w:color w:val="000000" w:themeColor="text1"/>
          <w:sz w:val="26"/>
          <w:szCs w:val="26"/>
          <w:lang w:val="nl-NL"/>
        </w:rPr>
        <w:t>, tài liệu giảng dạy, giáo án PPT.</w:t>
      </w:r>
    </w:p>
    <w:p w:rsidR="00AB70F2" w:rsidRPr="00AB70F2" w:rsidRDefault="00AB70F2" w:rsidP="00AB70F2">
      <w:pPr>
        <w:pStyle w:val="ListParagraph"/>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lang w:val="nl-NL"/>
        </w:rPr>
      </w:pPr>
      <w:r w:rsidRPr="00AB70F2">
        <w:rPr>
          <w:rFonts w:ascii="Times New Roman" w:eastAsia="Times New Roman" w:hAnsi="Times New Roman" w:cs="Times New Roman"/>
          <w:color w:val="000000" w:themeColor="text1"/>
          <w:sz w:val="26"/>
          <w:szCs w:val="26"/>
          <w:lang w:val="nl-NL"/>
        </w:rPr>
        <w:t>Tranh</w:t>
      </w:r>
      <w:r w:rsidRPr="00AB70F2">
        <w:rPr>
          <w:rFonts w:ascii="Times New Roman" w:eastAsia="Times New Roman" w:hAnsi="Times New Roman" w:cs="Times New Roman"/>
          <w:color w:val="000000" w:themeColor="text1"/>
          <w:sz w:val="26"/>
          <w:szCs w:val="26"/>
          <w:lang w:val="vi-VN"/>
        </w:rPr>
        <w:t>, ảnh liên quan đến nội dung bài học.</w:t>
      </w:r>
    </w:p>
    <w:p w:rsidR="00AB70F2" w:rsidRPr="00AB70F2" w:rsidRDefault="00AB70F2" w:rsidP="00AB70F2">
      <w:pPr>
        <w:pStyle w:val="ListParagraph"/>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lang w:val="nl-NL"/>
        </w:rPr>
      </w:pPr>
      <w:r w:rsidRPr="00AB70F2">
        <w:rPr>
          <w:rFonts w:ascii="Times New Roman" w:eastAsia="Times New Roman" w:hAnsi="Times New Roman" w:cs="Times New Roman"/>
          <w:color w:val="000000" w:themeColor="text1"/>
          <w:sz w:val="26"/>
          <w:szCs w:val="26"/>
          <w:lang w:val="nl-NL"/>
        </w:rPr>
        <w:t xml:space="preserve">Máy tính, máy chiếu </w:t>
      </w:r>
      <w:r w:rsidRPr="00AB70F2">
        <w:rPr>
          <w:rFonts w:ascii="Times New Roman" w:eastAsia="Times New Roman" w:hAnsi="Times New Roman" w:cs="Times New Roman"/>
          <w:color w:val="000000" w:themeColor="text1"/>
          <w:sz w:val="26"/>
          <w:szCs w:val="26"/>
          <w:lang w:val="vi-VN"/>
        </w:rPr>
        <w:t>(nếu có).</w:t>
      </w:r>
    </w:p>
    <w:p w:rsidR="00AB70F2" w:rsidRPr="00AB70F2" w:rsidRDefault="00AB70F2" w:rsidP="00AB70F2">
      <w:pPr>
        <w:tabs>
          <w:tab w:val="left" w:pos="7169"/>
        </w:tabs>
        <w:spacing w:after="0" w:line="240" w:lineRule="auto"/>
        <w:rPr>
          <w:rFonts w:eastAsia="Times New Roman"/>
          <w:color w:val="000000" w:themeColor="text1"/>
          <w:lang w:val="nl-NL"/>
        </w:rPr>
      </w:pPr>
      <w:r w:rsidRPr="00AB70F2">
        <w:rPr>
          <w:rFonts w:eastAsia="Times New Roman"/>
          <w:b/>
          <w:bCs/>
          <w:color w:val="000000" w:themeColor="text1"/>
          <w:lang w:val="nl-NL"/>
        </w:rPr>
        <w:t>2. Đối với HS</w:t>
      </w:r>
      <w:r w:rsidRPr="00AB70F2">
        <w:rPr>
          <w:rFonts w:eastAsia="Times New Roman"/>
          <w:color w:val="000000" w:themeColor="text1"/>
          <w:lang w:val="nl-NL"/>
        </w:rPr>
        <w:t xml:space="preserve">: </w:t>
      </w:r>
    </w:p>
    <w:p w:rsidR="00AB70F2" w:rsidRPr="00AB70F2" w:rsidRDefault="00AB70F2" w:rsidP="00AB70F2">
      <w:pPr>
        <w:pStyle w:val="ListParagraph"/>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lang w:val="nl-NL"/>
        </w:rPr>
      </w:pPr>
      <w:r w:rsidRPr="00AB70F2">
        <w:rPr>
          <w:rFonts w:ascii="Times New Roman" w:eastAsia="Times New Roman" w:hAnsi="Times New Roman" w:cs="Times New Roman"/>
          <w:color w:val="000000" w:themeColor="text1"/>
          <w:sz w:val="26"/>
          <w:szCs w:val="26"/>
          <w:lang w:val="nl-NL"/>
        </w:rPr>
        <w:t xml:space="preserve">SGK, SBT </w:t>
      </w:r>
      <w:r w:rsidRPr="00AB70F2">
        <w:rPr>
          <w:rFonts w:ascii="Times New Roman" w:eastAsia="Times New Roman" w:hAnsi="Times New Roman" w:cs="Times New Roman"/>
          <w:i/>
          <w:iCs/>
          <w:color w:val="000000" w:themeColor="text1"/>
          <w:sz w:val="26"/>
          <w:szCs w:val="26"/>
          <w:lang w:val="nl-NL"/>
        </w:rPr>
        <w:t>Công</w:t>
      </w:r>
      <w:r w:rsidRPr="00AB70F2">
        <w:rPr>
          <w:rFonts w:ascii="Times New Roman" w:eastAsia="Times New Roman" w:hAnsi="Times New Roman" w:cs="Times New Roman"/>
          <w:i/>
          <w:iCs/>
          <w:color w:val="000000" w:themeColor="text1"/>
          <w:sz w:val="26"/>
          <w:szCs w:val="26"/>
          <w:lang w:val="vi-VN"/>
        </w:rPr>
        <w:t xml:space="preserve"> nghệ trồng cây ăn quả 9</w:t>
      </w:r>
      <w:r w:rsidRPr="00AB70F2">
        <w:rPr>
          <w:rFonts w:ascii="Times New Roman" w:eastAsia="Times New Roman" w:hAnsi="Times New Roman" w:cs="Times New Roman"/>
          <w:color w:val="000000" w:themeColor="text1"/>
          <w:sz w:val="26"/>
          <w:szCs w:val="26"/>
          <w:lang w:val="nl-NL"/>
        </w:rPr>
        <w:t>.</w:t>
      </w:r>
    </w:p>
    <w:p w:rsidR="00AB70F2" w:rsidRPr="00AB70F2" w:rsidRDefault="00AB70F2" w:rsidP="00AB70F2">
      <w:pPr>
        <w:pStyle w:val="ListParagraph"/>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lang w:val="nl-NL"/>
        </w:rPr>
      </w:pPr>
      <w:r w:rsidRPr="00AB70F2">
        <w:rPr>
          <w:rFonts w:ascii="Times New Roman" w:eastAsia="Times New Roman" w:hAnsi="Times New Roman" w:cs="Times New Roman"/>
          <w:color w:val="000000" w:themeColor="text1"/>
          <w:sz w:val="26"/>
          <w:szCs w:val="26"/>
          <w:lang w:val="nl-NL"/>
        </w:rPr>
        <w:t>Vở, bút và những dụng cụ theo yêu cầu của GV.</w:t>
      </w:r>
    </w:p>
    <w:p w:rsidR="00AB70F2" w:rsidRPr="00AB70F2" w:rsidRDefault="00AB70F2" w:rsidP="00AB70F2">
      <w:pPr>
        <w:tabs>
          <w:tab w:val="left" w:pos="567"/>
          <w:tab w:val="left" w:pos="1134"/>
        </w:tabs>
        <w:spacing w:after="0" w:line="240" w:lineRule="auto"/>
        <w:rPr>
          <w:rFonts w:eastAsia="Times New Roman"/>
          <w:color w:val="000000" w:themeColor="text1"/>
          <w:lang w:val="nl-NL"/>
        </w:rPr>
      </w:pPr>
      <w:r w:rsidRPr="00AB70F2">
        <w:rPr>
          <w:rFonts w:eastAsia="Times New Roman"/>
          <w:b/>
          <w:bCs/>
          <w:color w:val="000000" w:themeColor="text1"/>
          <w:lang w:val="nl-NL"/>
        </w:rPr>
        <w:t>III. TIẾN TRÌNH DẠY HỌC</w:t>
      </w:r>
    </w:p>
    <w:p w:rsidR="00AB70F2" w:rsidRPr="00AB70F2" w:rsidRDefault="00AB70F2" w:rsidP="00AB70F2">
      <w:pPr>
        <w:spacing w:after="0" w:line="240" w:lineRule="auto"/>
        <w:rPr>
          <w:rFonts w:eastAsia="Times New Roman"/>
          <w:color w:val="000000" w:themeColor="text1"/>
          <w:lang w:val="nl-NL"/>
        </w:rPr>
      </w:pPr>
      <w:r>
        <w:rPr>
          <w:rFonts w:eastAsia="Times New Roman"/>
          <w:b/>
          <w:bCs/>
          <w:color w:val="000000" w:themeColor="text1"/>
          <w:lang w:val="nl-NL"/>
        </w:rPr>
        <w:t>1. Hoạt động 1. Khởi động.</w:t>
      </w:r>
    </w:p>
    <w:p w:rsidR="00AB70F2" w:rsidRPr="00AB70F2" w:rsidRDefault="00AB70F2" w:rsidP="00AB70F2">
      <w:pPr>
        <w:tabs>
          <w:tab w:val="left" w:pos="567"/>
          <w:tab w:val="left" w:pos="1134"/>
        </w:tabs>
        <w:spacing w:after="0" w:line="240" w:lineRule="auto"/>
        <w:jc w:val="both"/>
        <w:rPr>
          <w:rFonts w:eastAsia="Times New Roman"/>
          <w:color w:val="000000" w:themeColor="text1"/>
          <w:lang w:val="nl-NL"/>
        </w:rPr>
      </w:pPr>
      <w:r w:rsidRPr="00AB70F2">
        <w:rPr>
          <w:rFonts w:eastAsia="Times New Roman"/>
          <w:b/>
          <w:bCs/>
          <w:color w:val="000000" w:themeColor="text1"/>
          <w:lang w:val="nl-NL"/>
        </w:rPr>
        <w:t>a) Mục tiêu:</w:t>
      </w:r>
      <w:r w:rsidRPr="00AB70F2">
        <w:rPr>
          <w:rFonts w:eastAsia="Times New Roman"/>
          <w:color w:val="000000" w:themeColor="text1"/>
          <w:lang w:val="nl-NL"/>
        </w:rPr>
        <w:t xml:space="preserve"> Hoạt động này giúp HS tạo tâm thế sẵn sàng học tập và gợi mở nhu cầu nhận thức, kích thích sự tò mò thích thú và mong muốn tìm hiểu các nội dung tiếp theo.</w:t>
      </w:r>
    </w:p>
    <w:p w:rsidR="00AB70F2" w:rsidRPr="00AB70F2" w:rsidRDefault="00AB70F2" w:rsidP="00AB70F2">
      <w:pPr>
        <w:spacing w:after="0" w:line="240" w:lineRule="auto"/>
        <w:jc w:val="both"/>
        <w:rPr>
          <w:rFonts w:eastAsia="Times New Roman"/>
          <w:color w:val="000000" w:themeColor="text1"/>
          <w:lang w:val="nl-NL"/>
        </w:rPr>
      </w:pPr>
      <w:r w:rsidRPr="00AB70F2">
        <w:rPr>
          <w:rFonts w:eastAsia="Times New Roman"/>
          <w:b/>
          <w:bCs/>
          <w:color w:val="000000" w:themeColor="text1"/>
          <w:lang w:val="nl-NL"/>
        </w:rPr>
        <w:t>b) Nội dung:</w:t>
      </w:r>
      <w:r w:rsidRPr="00AB70F2">
        <w:rPr>
          <w:rFonts w:eastAsia="Times New Roman"/>
          <w:color w:val="000000" w:themeColor="text1"/>
          <w:lang w:val="nl-NL"/>
        </w:rPr>
        <w:t xml:space="preserve"> HS quan sát hình ảnh, trả lời câu hỏi mở đầu của GV.</w:t>
      </w:r>
    </w:p>
    <w:p w:rsidR="00AB70F2" w:rsidRPr="00AB70F2" w:rsidRDefault="00AB70F2" w:rsidP="00AB70F2">
      <w:pPr>
        <w:spacing w:after="0" w:line="240" w:lineRule="auto"/>
        <w:rPr>
          <w:rFonts w:eastAsia="Times New Roman"/>
          <w:color w:val="000000" w:themeColor="text1"/>
          <w:lang w:val="vi-VN"/>
        </w:rPr>
      </w:pPr>
      <w:r w:rsidRPr="00AB70F2">
        <w:rPr>
          <w:rFonts w:eastAsia="Times New Roman"/>
          <w:b/>
          <w:bCs/>
          <w:color w:val="000000" w:themeColor="text1"/>
          <w:lang w:val="nl-NL"/>
        </w:rPr>
        <w:t>c) Sản phẩm:</w:t>
      </w:r>
      <w:r w:rsidRPr="00AB70F2">
        <w:rPr>
          <w:rFonts w:eastAsia="Times New Roman"/>
          <w:color w:val="000000" w:themeColor="text1"/>
          <w:lang w:val="nl-NL"/>
        </w:rPr>
        <w:t xml:space="preserve"> Câu trả lời của HS</w:t>
      </w:r>
      <w:r w:rsidRPr="00AB70F2">
        <w:rPr>
          <w:rFonts w:eastAsia="Times New Roman"/>
          <w:color w:val="000000" w:themeColor="text1"/>
          <w:lang w:val="vi-VN"/>
        </w:rPr>
        <w:t xml:space="preserve"> về phương pháp giâm cành.</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lang w:val="vi-VN"/>
        </w:rPr>
        <w:t xml:space="preserve">d) Tổ chức thực hiện: </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lang w:val="vi-VN"/>
        </w:rPr>
        <w:t xml:space="preserve">Bước 1: GV chuyển giao nhiệm vụ học tập </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lastRenderedPageBreak/>
        <w:t>-</w:t>
      </w:r>
      <w:r w:rsidRPr="00AB70F2">
        <w:rPr>
          <w:rFonts w:eastAsia="Times New Roman"/>
          <w:i/>
          <w:iCs/>
          <w:color w:val="000000" w:themeColor="text1"/>
          <w:lang w:val="vi-VN"/>
        </w:rPr>
        <w:t xml:space="preserve"> </w:t>
      </w:r>
      <w:r w:rsidRPr="00AB70F2">
        <w:rPr>
          <w:rFonts w:eastAsia="Times New Roman"/>
          <w:color w:val="000000" w:themeColor="text1"/>
          <w:lang w:val="vi-VN"/>
        </w:rPr>
        <w:t>GV đưa ra câu hỏi mở đầu cho HS:</w:t>
      </w:r>
    </w:p>
    <w:p w:rsidR="00AB70F2" w:rsidRPr="00AB70F2" w:rsidRDefault="00AB70F2" w:rsidP="00AB70F2">
      <w:pPr>
        <w:spacing w:after="0" w:line="240" w:lineRule="auto"/>
        <w:jc w:val="both"/>
        <w:rPr>
          <w:rFonts w:eastAsia="Times New Roman"/>
          <w:i/>
          <w:iCs/>
          <w:color w:val="000000" w:themeColor="text1"/>
          <w:lang w:val="vi-VN"/>
        </w:rPr>
      </w:pPr>
      <w:r w:rsidRPr="00AB70F2">
        <w:rPr>
          <w:rFonts w:eastAsia="Times New Roman"/>
          <w:i/>
          <w:iCs/>
          <w:color w:val="000000" w:themeColor="text1"/>
          <w:lang w:val="vi-VN"/>
        </w:rPr>
        <w:t xml:space="preserve">Bên cạnh hoa mai và hoa đào ngày tết, hoa lan cũng là loài hoa được nhiều người dùng để trang trí nhà cửa. Hoa lan sở hữu vẻ ngoài sang trọng, quý phái, đồng thời nó mang nhiều ý nghĩa phong thuỷ tốt đẹp. </w:t>
      </w:r>
    </w:p>
    <w:p w:rsidR="00AB70F2" w:rsidRPr="00AB70F2" w:rsidRDefault="00AB70F2" w:rsidP="00AB70F2">
      <w:pPr>
        <w:spacing w:after="0" w:line="240" w:lineRule="auto"/>
        <w:jc w:val="center"/>
        <w:rPr>
          <w:i/>
          <w:iCs/>
        </w:rPr>
      </w:pPr>
      <w:r w:rsidRPr="00AB70F2">
        <w:rPr>
          <w:noProof/>
        </w:rPr>
        <w:drawing>
          <wp:inline distT="0" distB="0" distL="0" distR="0" wp14:anchorId="7C1D10F4" wp14:editId="02204D84">
            <wp:extent cx="4838700" cy="3163766"/>
            <wp:effectExtent l="0" t="0" r="0" b="0"/>
            <wp:docPr id="1068336595" name="Picture 106833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838700" cy="3163766"/>
                    </a:xfrm>
                    <a:prstGeom prst="rect">
                      <a:avLst/>
                    </a:prstGeom>
                  </pic:spPr>
                </pic:pic>
              </a:graphicData>
            </a:graphic>
          </wp:inline>
        </w:drawing>
      </w:r>
    </w:p>
    <w:p w:rsidR="00AB70F2" w:rsidRPr="00AB70F2" w:rsidRDefault="00AB70F2" w:rsidP="00AB70F2">
      <w:pPr>
        <w:spacing w:after="0" w:line="240" w:lineRule="auto"/>
        <w:jc w:val="both"/>
        <w:rPr>
          <w:rFonts w:eastAsia="Times New Roman"/>
          <w:i/>
          <w:iCs/>
          <w:color w:val="000000" w:themeColor="text1"/>
          <w:lang w:val="vi-VN"/>
        </w:rPr>
      </w:pPr>
      <w:r w:rsidRPr="00AB70F2">
        <w:rPr>
          <w:rFonts w:eastAsia="Times New Roman"/>
          <w:i/>
          <w:iCs/>
          <w:color w:val="000000" w:themeColor="text1"/>
          <w:lang w:val="vi-VN"/>
        </w:rPr>
        <w:t>So với các loài hoa khác, hoa lan đàu tàn, có thể duy trì đến 3 tháng. Vậy nếu nhân giống hoa lan bằng sinh sản hữu tính sẽ mất rất nhiều thời gian. Theo em, để sản xuất một lượng lớn hoa lan nhằm cung ứng cho thị trường vào các dịp lễ tết, những nhà vườn đã thực hiện bằng cách nào?</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b/>
          <w:bCs/>
          <w:color w:val="000000" w:themeColor="text1"/>
          <w:lang w:val="vi-VN"/>
        </w:rPr>
        <w:t>Bước 2: HS tiếp nhận, thực hiện nhiệm vụ học tập</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b/>
          <w:bCs/>
          <w:color w:val="000000" w:themeColor="text1"/>
          <w:lang w:val="vi-VN"/>
        </w:rPr>
        <w:t xml:space="preserve">- </w:t>
      </w:r>
      <w:r w:rsidRPr="00AB70F2">
        <w:rPr>
          <w:rFonts w:eastAsia="Times New Roman"/>
          <w:color w:val="000000" w:themeColor="text1"/>
          <w:lang w:val="vi-VN"/>
        </w:rPr>
        <w:t>HS quan sát hình ảnh, thảo luận và suy nghĩ câu trả lời.</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t xml:space="preserve">- GV hướng dẫn, hỗ trợ HS (nếu cần thiết). </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b/>
          <w:bCs/>
          <w:color w:val="000000" w:themeColor="text1"/>
          <w:lang w:val="vi-VN"/>
        </w:rPr>
        <w:t>Bước 3: Báo cáo kết quả hoạt động, thảo luận</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b/>
          <w:bCs/>
          <w:color w:val="000000" w:themeColor="text1"/>
          <w:lang w:val="vi-VN"/>
        </w:rPr>
        <w:t xml:space="preserve">- </w:t>
      </w:r>
      <w:r w:rsidRPr="00AB70F2">
        <w:rPr>
          <w:rFonts w:eastAsia="Times New Roman"/>
          <w:color w:val="000000" w:themeColor="text1"/>
          <w:lang w:val="vi-VN"/>
        </w:rPr>
        <w:t>GV mời đại diện một số HS trả lời:</w:t>
      </w:r>
    </w:p>
    <w:p w:rsidR="00AB70F2" w:rsidRPr="00AB70F2" w:rsidRDefault="00AB70F2" w:rsidP="00AB70F2">
      <w:pPr>
        <w:spacing w:after="0" w:line="240" w:lineRule="auto"/>
        <w:jc w:val="both"/>
        <w:rPr>
          <w:rFonts w:eastAsia="Times New Roman"/>
          <w:i/>
          <w:iCs/>
          <w:color w:val="000000" w:themeColor="text1"/>
          <w:lang w:val="vi-VN"/>
        </w:rPr>
      </w:pPr>
      <w:r w:rsidRPr="00AB70F2">
        <w:rPr>
          <w:rFonts w:eastAsia="Times New Roman"/>
          <w:i/>
          <w:iCs/>
          <w:color w:val="000000" w:themeColor="text1"/>
          <w:u w:val="single"/>
          <w:lang w:val="vi-VN"/>
        </w:rPr>
        <w:t>Đáp án</w:t>
      </w:r>
      <w:r w:rsidRPr="00AB70F2">
        <w:rPr>
          <w:rFonts w:eastAsia="Times New Roman"/>
          <w:i/>
          <w:iCs/>
          <w:color w:val="000000" w:themeColor="text1"/>
          <w:lang w:val="vi-VN"/>
        </w:rPr>
        <w:t>: phương pháp nhân giống vô tính , phổ biến nhất là giâm cành bằng các thân đốt.</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t>- GV mời HS khác lắng nghe, nhận xét, bổ sung (nếu có).</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b/>
          <w:bCs/>
          <w:color w:val="000000" w:themeColor="text1"/>
          <w:lang w:val="vi-VN"/>
        </w:rPr>
        <w:t>Bước 4: Đánh giá kết quả thực hiện nhiệm vụ, học tập</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t>- GV đánh giá, nhận xét, chuẩn kiến thức.</w:t>
      </w:r>
    </w:p>
    <w:p w:rsidR="00AB70F2" w:rsidRPr="00AB70F2" w:rsidRDefault="00AB70F2" w:rsidP="00AB70F2">
      <w:pPr>
        <w:spacing w:after="0" w:line="240" w:lineRule="auto"/>
        <w:jc w:val="both"/>
        <w:rPr>
          <w:rFonts w:eastAsia="Times New Roman"/>
          <w:b/>
          <w:bCs/>
          <w:i/>
          <w:iCs/>
          <w:color w:val="000000" w:themeColor="text1"/>
          <w:lang w:val="vi-VN"/>
        </w:rPr>
      </w:pPr>
      <w:r w:rsidRPr="00AB70F2">
        <w:rPr>
          <w:rFonts w:eastAsia="Times New Roman"/>
          <w:color w:val="000000" w:themeColor="text1"/>
          <w:lang w:val="vi-VN"/>
        </w:rPr>
        <w:t xml:space="preserve">- GV dẫn dắt HS vào bài học mới: </w:t>
      </w:r>
      <w:r w:rsidRPr="00AB70F2">
        <w:rPr>
          <w:rFonts w:eastAsia="Times New Roman"/>
          <w:i/>
          <w:iCs/>
          <w:color w:val="000000" w:themeColor="text1"/>
          <w:lang w:val="vi-VN"/>
        </w:rPr>
        <w:t xml:space="preserve">Phương pháp nhân giống vô tính giâm cành có rất nhiều ưu điểm như sinh sản nhanh, cây con y hệt cây mẹ,... Vậy để tìm hiểu rõ hơn về giâm cành và có thể thực hiện giâm cành một số cây ăn quả , chúng ta cùng vào bài học hôm nay - </w:t>
      </w:r>
      <w:r w:rsidRPr="00AB70F2">
        <w:rPr>
          <w:rFonts w:eastAsia="Times New Roman"/>
          <w:b/>
          <w:bCs/>
          <w:i/>
          <w:iCs/>
          <w:color w:val="000000" w:themeColor="text1"/>
          <w:lang w:val="vi-VN"/>
        </w:rPr>
        <w:t>Bài 3. Thực hành nhân giống cây ăn quả bằng phương pháp giâm cành.</w:t>
      </w:r>
    </w:p>
    <w:p w:rsidR="00AB70F2" w:rsidRPr="00FA7E7A" w:rsidRDefault="00AB70F2" w:rsidP="00AB70F2">
      <w:pPr>
        <w:spacing w:after="0" w:line="240" w:lineRule="auto"/>
        <w:rPr>
          <w:rFonts w:eastAsia="Times New Roman"/>
          <w:color w:val="000000" w:themeColor="text1"/>
        </w:rPr>
      </w:pPr>
      <w:r>
        <w:rPr>
          <w:rFonts w:eastAsia="Times New Roman"/>
          <w:b/>
          <w:bCs/>
          <w:color w:val="000000" w:themeColor="text1"/>
        </w:rPr>
        <w:t xml:space="preserve">2. </w:t>
      </w:r>
      <w:r w:rsidRPr="00AB70F2">
        <w:rPr>
          <w:rFonts w:eastAsia="Times New Roman"/>
          <w:b/>
          <w:bCs/>
          <w:color w:val="000000" w:themeColor="text1"/>
          <w:lang w:val="vi-VN"/>
        </w:rPr>
        <w:t xml:space="preserve"> HO</w:t>
      </w:r>
      <w:r w:rsidR="00FA7E7A">
        <w:rPr>
          <w:rFonts w:eastAsia="Times New Roman"/>
          <w:b/>
          <w:bCs/>
          <w:color w:val="000000" w:themeColor="text1"/>
          <w:lang w:val="vi-VN"/>
        </w:rPr>
        <w:t>ẠT ĐỘNG HÌNH THÀNH KIẾN THỨC</w:t>
      </w:r>
      <w:r w:rsidR="00FA7E7A">
        <w:rPr>
          <w:rFonts w:eastAsia="Times New Roman"/>
          <w:b/>
          <w:bCs/>
          <w:color w:val="000000" w:themeColor="text1"/>
        </w:rPr>
        <w:t>.</w:t>
      </w:r>
    </w:p>
    <w:p w:rsidR="00AB70F2" w:rsidRPr="00AB70F2" w:rsidRDefault="00AB70F2" w:rsidP="00AB70F2">
      <w:pPr>
        <w:spacing w:after="0" w:line="240" w:lineRule="auto"/>
        <w:rPr>
          <w:rFonts w:eastAsia="Times New Roman"/>
          <w:b/>
          <w:bCs/>
          <w:color w:val="000000" w:themeColor="text1"/>
          <w:lang w:val="vi-VN"/>
        </w:rPr>
      </w:pPr>
      <w:r>
        <w:rPr>
          <w:rFonts w:eastAsia="Times New Roman"/>
          <w:b/>
          <w:bCs/>
          <w:color w:val="000000" w:themeColor="text1"/>
        </w:rPr>
        <w:t xml:space="preserve">2.1. </w:t>
      </w:r>
      <w:r w:rsidRPr="00AB70F2">
        <w:rPr>
          <w:rFonts w:eastAsia="Times New Roman"/>
          <w:b/>
          <w:bCs/>
          <w:color w:val="000000" w:themeColor="text1"/>
          <w:lang w:val="vi-VN"/>
        </w:rPr>
        <w:t xml:space="preserve">Hoạt động </w:t>
      </w:r>
      <w:r>
        <w:rPr>
          <w:rFonts w:eastAsia="Times New Roman"/>
          <w:b/>
          <w:bCs/>
          <w:color w:val="000000" w:themeColor="text1"/>
        </w:rPr>
        <w:t>2.</w:t>
      </w:r>
      <w:r w:rsidRPr="00AB70F2">
        <w:rPr>
          <w:rFonts w:eastAsia="Times New Roman"/>
          <w:b/>
          <w:bCs/>
          <w:color w:val="000000" w:themeColor="text1"/>
          <w:lang w:val="vi-VN"/>
        </w:rPr>
        <w:t>1: Tìm hiểu vật liệu, dụng cụ và thời vụ giâm cành</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lang w:val="vi-VN"/>
        </w:rPr>
        <w:t>a) Mục tiêu:</w:t>
      </w:r>
      <w:r w:rsidRPr="00AB70F2">
        <w:rPr>
          <w:rFonts w:eastAsia="Times New Roman"/>
          <w:color w:val="000000" w:themeColor="text1"/>
          <w:lang w:val="vi-VN"/>
        </w:rPr>
        <w:t xml:space="preserve"> HS chuẩn bị được vật liệu, dụng cụ và nêu được thời vụ giâm cành.</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lang w:val="vi-VN"/>
        </w:rPr>
        <w:t xml:space="preserve">b) Nội dung: </w:t>
      </w:r>
      <w:r w:rsidRPr="00AB70F2">
        <w:rPr>
          <w:rFonts w:eastAsia="Times New Roman"/>
          <w:color w:val="000000" w:themeColor="text1"/>
          <w:lang w:val="vi-VN"/>
        </w:rPr>
        <w:t>GV cho HS tìm hiểu về vật liệu, dụng cụ cần thiết, thời vụ giâm cành ở miền Bắc và miền Nam</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lang w:val="vi-VN"/>
        </w:rPr>
        <w:t xml:space="preserve">c) Sản phẩm: </w:t>
      </w:r>
      <w:r w:rsidRPr="00AB70F2">
        <w:rPr>
          <w:rFonts w:eastAsia="Times New Roman"/>
          <w:color w:val="000000" w:themeColor="text1"/>
          <w:lang w:val="vi-VN"/>
        </w:rPr>
        <w:t>Câu trả lời của HS về thời vụ giâm cành, các vật liệu, dụng cụ đac chuẩn bị.</w:t>
      </w:r>
    </w:p>
    <w:p w:rsidR="00AB70F2" w:rsidRPr="00AB70F2" w:rsidRDefault="00AB70F2" w:rsidP="00AB70F2">
      <w:pPr>
        <w:tabs>
          <w:tab w:val="left" w:pos="567"/>
          <w:tab w:val="left" w:pos="1134"/>
        </w:tabs>
        <w:spacing w:after="0" w:line="240" w:lineRule="auto"/>
        <w:rPr>
          <w:rFonts w:eastAsia="Times New Roman"/>
          <w:color w:val="000000" w:themeColor="text1"/>
          <w:lang w:val="vi-VN"/>
        </w:rPr>
      </w:pPr>
      <w:r w:rsidRPr="00AB70F2">
        <w:rPr>
          <w:rFonts w:eastAsia="Times New Roman"/>
          <w:b/>
          <w:bCs/>
          <w:color w:val="000000" w:themeColor="text1"/>
          <w:lang w:val="vi-VN"/>
        </w:rPr>
        <w:t>d) Tổ chức thực hiện:</w:t>
      </w:r>
    </w:p>
    <w:tbl>
      <w:tblPr>
        <w:tblW w:w="0" w:type="auto"/>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5917"/>
        <w:gridCol w:w="4820"/>
      </w:tblGrid>
      <w:tr w:rsidR="00AB70F2" w:rsidRPr="00AB70F2" w:rsidTr="00AB70F2">
        <w:trPr>
          <w:trHeight w:val="630"/>
        </w:trPr>
        <w:tc>
          <w:tcPr>
            <w:tcW w:w="5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rsidR="00AB70F2" w:rsidRPr="00AB70F2" w:rsidRDefault="00AB70F2" w:rsidP="00AB70F2">
            <w:pPr>
              <w:tabs>
                <w:tab w:val="left" w:pos="567"/>
                <w:tab w:val="left" w:pos="1134"/>
              </w:tabs>
              <w:spacing w:after="0" w:line="240" w:lineRule="auto"/>
              <w:jc w:val="center"/>
              <w:rPr>
                <w:rFonts w:eastAsia="Times New Roman"/>
                <w:lang w:val="vi-VN"/>
              </w:rPr>
            </w:pPr>
            <w:r w:rsidRPr="00AB70F2">
              <w:rPr>
                <w:rFonts w:eastAsia="Times New Roman"/>
                <w:b/>
                <w:bCs/>
                <w:lang w:val="vi-VN"/>
              </w:rPr>
              <w:lastRenderedPageBreak/>
              <w:t>HOẠT ĐỘNG CỦA GV VÀ HS</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rsidR="00AB70F2" w:rsidRPr="00AB70F2" w:rsidRDefault="00AB70F2" w:rsidP="00AB70F2">
            <w:pPr>
              <w:tabs>
                <w:tab w:val="left" w:pos="567"/>
                <w:tab w:val="left" w:pos="1134"/>
              </w:tabs>
              <w:spacing w:after="0" w:line="240" w:lineRule="auto"/>
              <w:jc w:val="center"/>
              <w:rPr>
                <w:rFonts w:eastAsia="Times New Roman"/>
              </w:rPr>
            </w:pPr>
            <w:r w:rsidRPr="00AB70F2">
              <w:rPr>
                <w:rFonts w:eastAsia="Times New Roman"/>
                <w:b/>
                <w:bCs/>
                <w:lang w:val="nl-NL"/>
              </w:rPr>
              <w:t>SẢN PHẨM DỰ KIẾN</w:t>
            </w:r>
          </w:p>
        </w:tc>
      </w:tr>
      <w:tr w:rsidR="00AB70F2" w:rsidRPr="00AB70F2" w:rsidTr="00AB70F2">
        <w:trPr>
          <w:trHeight w:val="300"/>
        </w:trPr>
        <w:tc>
          <w:tcPr>
            <w:tcW w:w="5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70F2" w:rsidRPr="00AB70F2" w:rsidRDefault="00AB70F2" w:rsidP="00AB70F2">
            <w:pPr>
              <w:spacing w:after="0" w:line="240" w:lineRule="auto"/>
              <w:jc w:val="both"/>
              <w:rPr>
                <w:rFonts w:eastAsia="Times New Roman"/>
              </w:rPr>
            </w:pPr>
            <w:r w:rsidRPr="00AB70F2">
              <w:rPr>
                <w:rFonts w:eastAsia="Times New Roman"/>
                <w:b/>
                <w:bCs/>
                <w:lang w:val="vi-VN"/>
              </w:rPr>
              <w:t>Bước 1: GV chuyển giao nhiệm vụ học tập</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GV yêu cầu các nhóm HS nêu vật liệu và dụng cụ đã chuẩn bị trước:</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Nhóm 1+2 : Cây làm giống, giá thể.</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Nhóm 3+4: Hoá chất và dụng cụ.</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GV yêu cầu HS nêu thời điểm thích hợp (thời vụ) để giâm cành.</w:t>
            </w:r>
          </w:p>
          <w:p w:rsidR="00AB70F2" w:rsidRPr="00AB70F2" w:rsidRDefault="00AB70F2" w:rsidP="00AB70F2">
            <w:pPr>
              <w:spacing w:after="0" w:line="240" w:lineRule="auto"/>
              <w:jc w:val="both"/>
              <w:rPr>
                <w:rFonts w:eastAsia="Times New Roman"/>
                <w:lang w:val="vi-VN"/>
              </w:rPr>
            </w:pPr>
            <w:r w:rsidRPr="00AB70F2">
              <w:rPr>
                <w:rFonts w:eastAsia="Times New Roman"/>
                <w:b/>
                <w:bCs/>
                <w:lang w:val="vi-VN"/>
              </w:rPr>
              <w:t>Bước 2: HS tiếp nhận, thực hiện nhiệm vụ học tập</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HS đọc thông tin SGK và trả lời câu hỏi.</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t>- GV hướng dẫn, theo dõi, hỗ trợ HS khi cần.</w:t>
            </w:r>
          </w:p>
          <w:p w:rsidR="00AB70F2" w:rsidRPr="00AB70F2" w:rsidRDefault="00AB70F2" w:rsidP="00AB70F2">
            <w:pPr>
              <w:spacing w:after="0" w:line="240" w:lineRule="auto"/>
              <w:jc w:val="both"/>
              <w:rPr>
                <w:rFonts w:eastAsia="Times New Roman"/>
                <w:lang w:val="vi-VN"/>
              </w:rPr>
            </w:pPr>
            <w:r w:rsidRPr="00AB70F2">
              <w:rPr>
                <w:rFonts w:eastAsia="Times New Roman"/>
                <w:b/>
                <w:bCs/>
                <w:lang w:val="vi-VN"/>
              </w:rPr>
              <w:t>Bước 3: Báo cáo kết quả hoạt động, thảo luận</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GV mời HS trả lời câu hỏi, yêu cầu.</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GV mời một số HS khác nhận xét, bổ sung (nếu có).</w:t>
            </w:r>
          </w:p>
          <w:p w:rsidR="00AB70F2" w:rsidRPr="00AB70F2" w:rsidRDefault="00AB70F2" w:rsidP="00AB70F2">
            <w:pPr>
              <w:tabs>
                <w:tab w:val="left" w:pos="567"/>
                <w:tab w:val="left" w:pos="1134"/>
              </w:tabs>
              <w:spacing w:after="0" w:line="240" w:lineRule="auto"/>
              <w:jc w:val="both"/>
              <w:rPr>
                <w:rFonts w:eastAsia="Times New Roman"/>
                <w:lang w:val="vi-VN"/>
              </w:rPr>
            </w:pPr>
            <w:r w:rsidRPr="00AB70F2">
              <w:rPr>
                <w:rFonts w:eastAsia="Times New Roman"/>
                <w:b/>
                <w:bCs/>
                <w:lang w:val="vi-VN"/>
              </w:rPr>
              <w:t xml:space="preserve">Bước 4: Đánh giá kết quả thực hiện nhiệm vụ, học tập </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t>- GV đánh giá, nhận xét, chuẩn kiến thức.</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color w:val="000000" w:themeColor="text1"/>
                <w:lang w:val="vi-VN"/>
              </w:rPr>
              <w:t xml:space="preserve">- GV chuyển sang nhiệm vụ mới. </w:t>
            </w:r>
          </w:p>
        </w:tc>
        <w:tc>
          <w:tcPr>
            <w:tcW w:w="4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rsidR="00AB70F2" w:rsidRPr="00AB70F2" w:rsidRDefault="00AB70F2" w:rsidP="00AB70F2">
            <w:pPr>
              <w:tabs>
                <w:tab w:val="left" w:pos="567"/>
                <w:tab w:val="left" w:pos="1134"/>
              </w:tabs>
              <w:spacing w:after="0" w:line="240" w:lineRule="auto"/>
              <w:jc w:val="both"/>
              <w:rPr>
                <w:rFonts w:eastAsia="Times New Roman"/>
                <w:b/>
                <w:bCs/>
                <w:lang w:val="vi-VN"/>
              </w:rPr>
            </w:pPr>
            <w:r w:rsidRPr="00AB70F2">
              <w:rPr>
                <w:rFonts w:eastAsia="Times New Roman"/>
                <w:b/>
                <w:bCs/>
                <w:lang w:val="vi-VN"/>
              </w:rPr>
              <w:t>I. Vật liệu, dụng cụ và thời vụ giâm cành.</w:t>
            </w:r>
          </w:p>
          <w:p w:rsidR="00AB70F2" w:rsidRPr="00AB70F2" w:rsidRDefault="00AB70F2" w:rsidP="00AB70F2">
            <w:pPr>
              <w:tabs>
                <w:tab w:val="left" w:pos="567"/>
                <w:tab w:val="left" w:pos="1134"/>
              </w:tabs>
              <w:spacing w:after="0" w:line="240" w:lineRule="auto"/>
              <w:jc w:val="both"/>
              <w:rPr>
                <w:rFonts w:eastAsia="Times New Roman"/>
                <w:b/>
                <w:bCs/>
                <w:lang w:val="vi-VN"/>
              </w:rPr>
            </w:pPr>
            <w:r w:rsidRPr="00AB70F2">
              <w:rPr>
                <w:rFonts w:eastAsia="Times New Roman"/>
                <w:b/>
                <w:bCs/>
                <w:lang w:val="vi-VN"/>
              </w:rPr>
              <w:t>1. Vật liệu và dụng cụ</w:t>
            </w:r>
          </w:p>
          <w:p w:rsidR="00AB70F2" w:rsidRPr="00AB70F2" w:rsidRDefault="00AB70F2" w:rsidP="00AB70F2">
            <w:pPr>
              <w:tabs>
                <w:tab w:val="left" w:pos="567"/>
                <w:tab w:val="left" w:pos="1134"/>
              </w:tabs>
              <w:spacing w:after="0" w:line="240" w:lineRule="auto"/>
              <w:jc w:val="both"/>
              <w:rPr>
                <w:rFonts w:eastAsia="Times New Roman"/>
                <w:i/>
                <w:iCs/>
                <w:lang w:val="vi-VN"/>
              </w:rPr>
            </w:pPr>
            <w:r w:rsidRPr="00AB70F2">
              <w:rPr>
                <w:rFonts w:eastAsia="Times New Roman"/>
                <w:b/>
                <w:bCs/>
                <w:i/>
                <w:iCs/>
                <w:lang w:val="vi-VN"/>
              </w:rPr>
              <w:t xml:space="preserve">- </w:t>
            </w:r>
            <w:r w:rsidRPr="00AB70F2">
              <w:rPr>
                <w:rFonts w:eastAsia="Times New Roman"/>
                <w:i/>
                <w:iCs/>
                <w:lang w:val="vi-VN"/>
              </w:rPr>
              <w:t>Cây ăn quả đã trưởng thành: thanh long, chanh, quất, chuối, dứa,...</w:t>
            </w:r>
          </w:p>
          <w:p w:rsidR="00AB70F2" w:rsidRPr="00AB70F2" w:rsidRDefault="00AB70F2" w:rsidP="00AB70F2">
            <w:pPr>
              <w:tabs>
                <w:tab w:val="left" w:pos="567"/>
                <w:tab w:val="left" w:pos="1134"/>
              </w:tabs>
              <w:spacing w:after="0" w:line="240" w:lineRule="auto"/>
              <w:jc w:val="both"/>
              <w:rPr>
                <w:rFonts w:eastAsia="Times New Roman"/>
                <w:i/>
                <w:iCs/>
                <w:lang w:val="vi-VN"/>
              </w:rPr>
            </w:pPr>
            <w:r w:rsidRPr="00AB70F2">
              <w:rPr>
                <w:rFonts w:eastAsia="Times New Roman"/>
                <w:i/>
                <w:iCs/>
                <w:lang w:val="vi-VN"/>
              </w:rPr>
              <w:t>- Giá thể (luống cát hoặc bầu đất)</w:t>
            </w:r>
          </w:p>
          <w:p w:rsidR="00AB70F2" w:rsidRPr="00AB70F2" w:rsidRDefault="00AB70F2" w:rsidP="00AB70F2">
            <w:pPr>
              <w:tabs>
                <w:tab w:val="left" w:pos="567"/>
                <w:tab w:val="left" w:pos="1134"/>
              </w:tabs>
              <w:spacing w:after="0" w:line="240" w:lineRule="auto"/>
              <w:jc w:val="both"/>
              <w:rPr>
                <w:rFonts w:eastAsia="Times New Roman"/>
                <w:i/>
                <w:iCs/>
                <w:lang w:val="vi-VN"/>
              </w:rPr>
            </w:pPr>
            <w:r w:rsidRPr="00AB70F2">
              <w:rPr>
                <w:rFonts w:eastAsia="Times New Roman"/>
                <w:i/>
                <w:iCs/>
                <w:lang w:val="vi-VN"/>
              </w:rPr>
              <w:t>+ Tạo luống giâm cành bằng cát, chiều cao khoảng 30cm, rộng 60-80cm.</w:t>
            </w:r>
          </w:p>
          <w:p w:rsidR="00AB70F2" w:rsidRPr="00AB70F2" w:rsidRDefault="00AB70F2" w:rsidP="00AB70F2">
            <w:pPr>
              <w:tabs>
                <w:tab w:val="left" w:pos="567"/>
                <w:tab w:val="left" w:pos="1134"/>
              </w:tabs>
              <w:spacing w:after="0" w:line="240" w:lineRule="auto"/>
              <w:jc w:val="both"/>
              <w:rPr>
                <w:rFonts w:eastAsia="Times New Roman"/>
                <w:i/>
                <w:iCs/>
                <w:lang w:val="vi-VN"/>
              </w:rPr>
            </w:pPr>
            <w:r w:rsidRPr="00AB70F2">
              <w:rPr>
                <w:rFonts w:eastAsia="Times New Roman"/>
                <w:i/>
                <w:iCs/>
                <w:lang w:val="vi-VN"/>
              </w:rPr>
              <w:t>+ Đóng bầu giâm cành với kích thước chiều dài x chiều rộng là 20cm x 15cm với giá thể trộn đều gồm đất và xơ dừa theo tỉ lệ 80:20 hoặc 100% xơ dừa đã xử lý.</w:t>
            </w:r>
          </w:p>
          <w:p w:rsidR="00AB70F2" w:rsidRPr="00AB70F2" w:rsidRDefault="00AB70F2" w:rsidP="00AB70F2">
            <w:pPr>
              <w:tabs>
                <w:tab w:val="left" w:pos="567"/>
                <w:tab w:val="left" w:pos="1134"/>
              </w:tabs>
              <w:spacing w:after="0" w:line="240" w:lineRule="auto"/>
              <w:jc w:val="both"/>
              <w:rPr>
                <w:rFonts w:eastAsia="Times New Roman"/>
                <w:i/>
                <w:iCs/>
                <w:lang w:val="vi-VN"/>
              </w:rPr>
            </w:pPr>
            <w:r w:rsidRPr="00AB70F2">
              <w:rPr>
                <w:rFonts w:eastAsia="Times New Roman"/>
                <w:i/>
                <w:iCs/>
                <w:lang w:val="vi-VN"/>
              </w:rPr>
              <w:t>- Thuốc trừ nấm phổ rộng.</w:t>
            </w:r>
          </w:p>
          <w:p w:rsidR="00AB70F2" w:rsidRPr="00AB70F2" w:rsidRDefault="00AB70F2" w:rsidP="00AB70F2">
            <w:pPr>
              <w:tabs>
                <w:tab w:val="left" w:pos="567"/>
                <w:tab w:val="left" w:pos="1134"/>
              </w:tabs>
              <w:spacing w:after="0" w:line="240" w:lineRule="auto"/>
              <w:jc w:val="both"/>
              <w:rPr>
                <w:rFonts w:eastAsia="Times New Roman"/>
                <w:i/>
                <w:iCs/>
                <w:lang w:val="vi-VN"/>
              </w:rPr>
            </w:pPr>
            <w:r w:rsidRPr="00AB70F2">
              <w:rPr>
                <w:rFonts w:eastAsia="Times New Roman"/>
                <w:i/>
                <w:iCs/>
                <w:lang w:val="vi-VN"/>
              </w:rPr>
              <w:t>- Chất kích thích ra rễ.</w:t>
            </w:r>
          </w:p>
          <w:p w:rsidR="00AB70F2" w:rsidRPr="00AB70F2" w:rsidRDefault="00AB70F2" w:rsidP="00AB70F2">
            <w:pPr>
              <w:tabs>
                <w:tab w:val="left" w:pos="567"/>
                <w:tab w:val="left" w:pos="1134"/>
              </w:tabs>
              <w:spacing w:after="0" w:line="240" w:lineRule="auto"/>
              <w:jc w:val="both"/>
              <w:rPr>
                <w:rFonts w:eastAsia="Times New Roman"/>
                <w:i/>
                <w:iCs/>
                <w:lang w:val="vi-VN"/>
              </w:rPr>
            </w:pPr>
            <w:r w:rsidRPr="00AB70F2">
              <w:rPr>
                <w:rFonts w:eastAsia="Times New Roman"/>
                <w:i/>
                <w:iCs/>
                <w:lang w:val="vi-VN"/>
              </w:rPr>
              <w:t>- Kéo cắt cành, dao, găng tay, xẻng.</w:t>
            </w:r>
          </w:p>
          <w:p w:rsidR="00AB70F2" w:rsidRPr="00AB70F2" w:rsidRDefault="00AB70F2" w:rsidP="00AB70F2">
            <w:pPr>
              <w:tabs>
                <w:tab w:val="left" w:pos="567"/>
                <w:tab w:val="left" w:pos="1134"/>
              </w:tabs>
              <w:spacing w:after="0" w:line="240" w:lineRule="auto"/>
              <w:jc w:val="both"/>
              <w:rPr>
                <w:rFonts w:eastAsia="Times New Roman"/>
                <w:b/>
                <w:bCs/>
                <w:lang w:val="vi-VN"/>
              </w:rPr>
            </w:pPr>
            <w:r w:rsidRPr="00AB70F2">
              <w:rPr>
                <w:rFonts w:eastAsia="Times New Roman"/>
                <w:b/>
                <w:bCs/>
                <w:lang w:val="vi-VN"/>
              </w:rPr>
              <w:t>2. Thời vụ giâm cành</w:t>
            </w:r>
          </w:p>
          <w:p w:rsidR="00AB70F2" w:rsidRPr="00AB70F2" w:rsidRDefault="00AB70F2" w:rsidP="00AB70F2">
            <w:pPr>
              <w:tabs>
                <w:tab w:val="left" w:pos="567"/>
                <w:tab w:val="left" w:pos="1134"/>
              </w:tabs>
              <w:spacing w:after="0" w:line="240" w:lineRule="auto"/>
              <w:jc w:val="both"/>
              <w:rPr>
                <w:rFonts w:eastAsia="Times New Roman"/>
                <w:i/>
                <w:iCs/>
                <w:lang w:val="vi-VN"/>
              </w:rPr>
            </w:pPr>
            <w:r w:rsidRPr="00AB70F2">
              <w:rPr>
                <w:rFonts w:eastAsia="Times New Roman"/>
                <w:i/>
                <w:iCs/>
                <w:lang w:val="vi-VN"/>
              </w:rPr>
              <w:t>- Miền Nam: quanh năm.</w:t>
            </w:r>
          </w:p>
          <w:p w:rsidR="00AB70F2" w:rsidRPr="00AB70F2" w:rsidRDefault="00AB70F2" w:rsidP="00AB70F2">
            <w:pPr>
              <w:tabs>
                <w:tab w:val="left" w:pos="567"/>
                <w:tab w:val="left" w:pos="1134"/>
              </w:tabs>
              <w:spacing w:after="0" w:line="240" w:lineRule="auto"/>
              <w:jc w:val="both"/>
              <w:rPr>
                <w:rFonts w:eastAsia="Times New Roman"/>
                <w:i/>
                <w:iCs/>
                <w:lang w:val="vi-VN"/>
              </w:rPr>
            </w:pPr>
            <w:r w:rsidRPr="00AB70F2">
              <w:rPr>
                <w:rFonts w:eastAsia="Times New Roman"/>
                <w:i/>
                <w:iCs/>
                <w:lang w:val="vi-VN"/>
              </w:rPr>
              <w:t xml:space="preserve">- Miền Bắc: trừ mùa đông. </w:t>
            </w:r>
          </w:p>
        </w:tc>
      </w:tr>
    </w:tbl>
    <w:p w:rsidR="00AB70F2" w:rsidRPr="00AB70F2" w:rsidRDefault="00AB70F2" w:rsidP="00AB70F2">
      <w:pPr>
        <w:spacing w:after="0" w:line="240" w:lineRule="auto"/>
        <w:rPr>
          <w:lang w:val="vi-VN"/>
        </w:rPr>
      </w:pPr>
    </w:p>
    <w:p w:rsidR="00AB70F2" w:rsidRPr="00AB70F2" w:rsidRDefault="00AB70F2" w:rsidP="00AB70F2">
      <w:pPr>
        <w:spacing w:after="0" w:line="240" w:lineRule="auto"/>
        <w:rPr>
          <w:rFonts w:eastAsia="Times New Roman"/>
          <w:b/>
          <w:bCs/>
          <w:color w:val="000000" w:themeColor="text1"/>
          <w:lang w:val="vi-VN"/>
        </w:rPr>
      </w:pPr>
      <w:r>
        <w:rPr>
          <w:rFonts w:eastAsia="Times New Roman"/>
          <w:b/>
          <w:bCs/>
          <w:color w:val="000000" w:themeColor="text1"/>
        </w:rPr>
        <w:t xml:space="preserve">2.2. </w:t>
      </w:r>
      <w:r w:rsidRPr="00AB70F2">
        <w:rPr>
          <w:rFonts w:eastAsia="Times New Roman"/>
          <w:b/>
          <w:bCs/>
          <w:color w:val="000000" w:themeColor="text1"/>
          <w:lang w:val="vi-VN"/>
        </w:rPr>
        <w:t xml:space="preserve">Hoạt động </w:t>
      </w:r>
      <w:r>
        <w:rPr>
          <w:rFonts w:eastAsia="Times New Roman"/>
          <w:b/>
          <w:bCs/>
          <w:color w:val="000000" w:themeColor="text1"/>
        </w:rPr>
        <w:t>2.</w:t>
      </w:r>
      <w:r w:rsidRPr="00AB70F2">
        <w:rPr>
          <w:rFonts w:eastAsia="Times New Roman"/>
          <w:b/>
          <w:bCs/>
          <w:color w:val="000000" w:themeColor="text1"/>
          <w:lang w:val="vi-VN"/>
        </w:rPr>
        <w:t>2: Tìm hiểu các bước tiến hành và thực hành giâm cành</w:t>
      </w:r>
    </w:p>
    <w:p w:rsidR="00AB70F2" w:rsidRPr="00AB70F2" w:rsidRDefault="00AB70F2" w:rsidP="00AB70F2">
      <w:pPr>
        <w:tabs>
          <w:tab w:val="left" w:pos="567"/>
          <w:tab w:val="left" w:pos="1134"/>
        </w:tabs>
        <w:spacing w:after="0" w:line="240" w:lineRule="auto"/>
        <w:jc w:val="both"/>
        <w:rPr>
          <w:rFonts w:eastAsia="Times New Roman"/>
          <w:lang w:val="vi-VN"/>
        </w:rPr>
      </w:pPr>
      <w:r w:rsidRPr="00AB70F2">
        <w:rPr>
          <w:rFonts w:eastAsia="Times New Roman"/>
          <w:b/>
          <w:bCs/>
          <w:color w:val="000000" w:themeColor="text1"/>
          <w:lang w:val="vi-VN"/>
        </w:rPr>
        <w:t>a) Mục tiêu:</w:t>
      </w:r>
      <w:r w:rsidRPr="00AB70F2">
        <w:rPr>
          <w:rFonts w:eastAsia="Times New Roman"/>
          <w:color w:val="000000" w:themeColor="text1"/>
          <w:lang w:val="vi-VN"/>
        </w:rPr>
        <w:t xml:space="preserve">  HS t</w:t>
      </w:r>
      <w:r w:rsidRPr="00AB70F2">
        <w:rPr>
          <w:rFonts w:eastAsia="Times New Roman"/>
          <w:lang w:val="vi-VN"/>
        </w:rPr>
        <w:t>hực hiện được kĩ thuật nhân giống vô tính một số loại cây ăn quả phổ biến bằng phương pháp giâm cành.</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lang w:val="vi-VN"/>
        </w:rPr>
        <w:t xml:space="preserve">b) Nội dung: </w:t>
      </w:r>
      <w:r w:rsidRPr="00AB70F2">
        <w:rPr>
          <w:rFonts w:eastAsia="Times New Roman"/>
          <w:color w:val="000000" w:themeColor="text1"/>
          <w:lang w:val="vi-VN"/>
        </w:rPr>
        <w:t>GV cho HS tìm hiểu về các bước giâm cành thông qua video và giáo viên làm mẫu, HS thực hành giâm cành.</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lang w:val="vi-VN"/>
        </w:rPr>
        <w:t xml:space="preserve">c) Sản phẩm: </w:t>
      </w:r>
      <w:r w:rsidRPr="00AB70F2">
        <w:rPr>
          <w:rFonts w:eastAsia="Times New Roman"/>
          <w:color w:val="000000" w:themeColor="text1"/>
          <w:lang w:val="vi-VN"/>
        </w:rPr>
        <w:t>Các bước thực hiện và sản phẩm giâm cành của HS.</w:t>
      </w:r>
    </w:p>
    <w:p w:rsidR="00AB70F2" w:rsidRPr="00AB70F2" w:rsidRDefault="00AB70F2" w:rsidP="00AB70F2">
      <w:pPr>
        <w:tabs>
          <w:tab w:val="left" w:pos="567"/>
          <w:tab w:val="left" w:pos="1134"/>
        </w:tabs>
        <w:spacing w:after="0" w:line="240" w:lineRule="auto"/>
        <w:rPr>
          <w:rFonts w:eastAsia="Times New Roman"/>
          <w:color w:val="000000" w:themeColor="text1"/>
          <w:lang w:val="vi-VN"/>
        </w:rPr>
      </w:pPr>
      <w:r w:rsidRPr="00AB70F2">
        <w:rPr>
          <w:rFonts w:eastAsia="Times New Roman"/>
          <w:b/>
          <w:bCs/>
          <w:color w:val="000000" w:themeColor="text1"/>
          <w:lang w:val="vi-VN"/>
        </w:rPr>
        <w:t>d) Tổ chức thực hiện:</w:t>
      </w:r>
    </w:p>
    <w:tbl>
      <w:tblPr>
        <w:tblW w:w="0" w:type="auto"/>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4216"/>
        <w:gridCol w:w="6662"/>
      </w:tblGrid>
      <w:tr w:rsidR="00AB70F2" w:rsidRPr="00AB70F2" w:rsidTr="00AB70F2">
        <w:trPr>
          <w:trHeight w:val="630"/>
        </w:trPr>
        <w:tc>
          <w:tcPr>
            <w:tcW w:w="42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rsidR="00AB70F2" w:rsidRPr="00AB70F2" w:rsidRDefault="00AB70F2" w:rsidP="00AB70F2">
            <w:pPr>
              <w:tabs>
                <w:tab w:val="left" w:pos="567"/>
                <w:tab w:val="left" w:pos="1134"/>
              </w:tabs>
              <w:spacing w:after="0" w:line="240" w:lineRule="auto"/>
              <w:jc w:val="center"/>
              <w:rPr>
                <w:rFonts w:eastAsia="Times New Roman"/>
                <w:lang w:val="vi-VN"/>
              </w:rPr>
            </w:pPr>
            <w:r w:rsidRPr="00AB70F2">
              <w:rPr>
                <w:rFonts w:eastAsia="Times New Roman"/>
                <w:b/>
                <w:bCs/>
                <w:lang w:val="vi-VN"/>
              </w:rPr>
              <w:t>HOẠT ĐỘNG CỦA GV VÀ HS</w:t>
            </w:r>
          </w:p>
        </w:tc>
        <w:tc>
          <w:tcPr>
            <w:tcW w:w="666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rsidR="00AB70F2" w:rsidRPr="00AB70F2" w:rsidRDefault="00AB70F2" w:rsidP="00AB70F2">
            <w:pPr>
              <w:tabs>
                <w:tab w:val="left" w:pos="567"/>
                <w:tab w:val="left" w:pos="1134"/>
              </w:tabs>
              <w:spacing w:after="0" w:line="240" w:lineRule="auto"/>
              <w:jc w:val="center"/>
              <w:rPr>
                <w:rFonts w:eastAsia="Times New Roman"/>
              </w:rPr>
            </w:pPr>
            <w:r w:rsidRPr="00AB70F2">
              <w:rPr>
                <w:rFonts w:eastAsia="Times New Roman"/>
                <w:b/>
                <w:bCs/>
                <w:lang w:val="nl-NL"/>
              </w:rPr>
              <w:t>SẢN PHẨM DỰ KIẾN</w:t>
            </w:r>
          </w:p>
        </w:tc>
      </w:tr>
      <w:tr w:rsidR="00AB70F2" w:rsidRPr="00AB70F2" w:rsidTr="00AB70F2">
        <w:trPr>
          <w:trHeight w:val="300"/>
        </w:trPr>
        <w:tc>
          <w:tcPr>
            <w:tcW w:w="42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70F2" w:rsidRPr="00AB70F2" w:rsidRDefault="00AB70F2" w:rsidP="00AB70F2">
            <w:pPr>
              <w:spacing w:after="0" w:line="240" w:lineRule="auto"/>
              <w:jc w:val="both"/>
              <w:rPr>
                <w:rFonts w:eastAsia="Times New Roman"/>
              </w:rPr>
            </w:pPr>
            <w:r w:rsidRPr="00AB70F2">
              <w:rPr>
                <w:rFonts w:eastAsia="Times New Roman"/>
                <w:b/>
                <w:bCs/>
                <w:lang w:val="vi-VN"/>
              </w:rPr>
              <w:t>Bước 1: GV chuyển giao nhiệm vụ học tập</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GV cho HS xem video về giâm cành:</w:t>
            </w:r>
          </w:p>
          <w:p w:rsidR="00AB70F2" w:rsidRPr="00AB70F2" w:rsidRDefault="00AB70F2" w:rsidP="00AB70F2">
            <w:pPr>
              <w:spacing w:after="0" w:line="240" w:lineRule="auto"/>
              <w:jc w:val="both"/>
              <w:rPr>
                <w:rFonts w:eastAsia="Times New Roman"/>
                <w:lang w:val="vi-VN"/>
              </w:rPr>
            </w:pPr>
            <w:hyperlink r:id="rId9">
              <w:r w:rsidRPr="00AB70F2">
                <w:rPr>
                  <w:rStyle w:val="Hyperlink"/>
                  <w:rFonts w:eastAsia="Times New Roman"/>
                  <w:lang w:val="vi-VN"/>
                </w:rPr>
                <w:t>https://www.youtube.com/watch?v=TQbDNrswJqk</w:t>
              </w:r>
            </w:hyperlink>
          </w:p>
          <w:p w:rsidR="00AB70F2" w:rsidRPr="00AB70F2" w:rsidRDefault="00AB70F2" w:rsidP="00AB70F2">
            <w:pPr>
              <w:spacing w:after="0" w:line="240" w:lineRule="auto"/>
              <w:jc w:val="both"/>
              <w:rPr>
                <w:rFonts w:eastAsia="Times New Roman"/>
                <w:lang w:val="vi-VN"/>
              </w:rPr>
            </w:pPr>
            <w:r w:rsidRPr="00AB70F2">
              <w:rPr>
                <w:rFonts w:eastAsia="Times New Roman"/>
                <w:lang w:val="vi-VN"/>
              </w:rPr>
              <w:t>và</w:t>
            </w:r>
          </w:p>
          <w:p w:rsidR="00AB70F2" w:rsidRPr="00AB70F2" w:rsidRDefault="00AB70F2" w:rsidP="00AB70F2">
            <w:pPr>
              <w:spacing w:after="0" w:line="240" w:lineRule="auto"/>
              <w:jc w:val="both"/>
              <w:rPr>
                <w:rFonts w:eastAsia="Times New Roman"/>
                <w:lang w:val="vi-VN"/>
              </w:rPr>
            </w:pPr>
            <w:hyperlink r:id="rId10">
              <w:r w:rsidRPr="00AB70F2">
                <w:rPr>
                  <w:rStyle w:val="Hyperlink"/>
                  <w:rFonts w:eastAsia="Times New Roman"/>
                  <w:lang w:val="vi-VN"/>
                </w:rPr>
                <w:t>https://www.youtube.com/watch?v=GpL5eA9A6is</w:t>
              </w:r>
            </w:hyperlink>
          </w:p>
          <w:p w:rsidR="00AB70F2" w:rsidRPr="00AB70F2" w:rsidRDefault="00AB70F2" w:rsidP="00AB70F2">
            <w:pPr>
              <w:spacing w:after="0" w:line="240" w:lineRule="auto"/>
              <w:jc w:val="both"/>
              <w:rPr>
                <w:rFonts w:eastAsia="Times New Roman"/>
                <w:lang w:val="vi-VN"/>
              </w:rPr>
            </w:pPr>
            <w:r w:rsidRPr="00AB70F2">
              <w:rPr>
                <w:rFonts w:eastAsia="Times New Roman"/>
                <w:lang w:val="vi-VN"/>
              </w:rPr>
              <w:t>- GV làm mẫu giâm cành và diễn giải các kĩ thuật như trong sgk trang 15-16, yêu cầu HS ghi vào vở từng bước thực hiện.</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xml:space="preserve">- GV chia lớp thành 2 – 3 nhóm HS, yêu cầu mỗi HS phải thực hành giâm </w:t>
            </w:r>
            <w:r w:rsidRPr="00AB70F2">
              <w:rPr>
                <w:rFonts w:eastAsia="Times New Roman"/>
                <w:lang w:val="vi-VN"/>
              </w:rPr>
              <w:lastRenderedPageBreak/>
              <w:t>3 mẫu sản phẩm hoàn chỉnh trong 15’:</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Giâm bưởi.</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Giâm thanh long.</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Giâm dứa.</w:t>
            </w:r>
          </w:p>
          <w:p w:rsidR="00AB70F2" w:rsidRPr="00AB70F2" w:rsidRDefault="00AB70F2" w:rsidP="00AB70F2">
            <w:pPr>
              <w:spacing w:after="0" w:line="240" w:lineRule="auto"/>
              <w:jc w:val="both"/>
              <w:rPr>
                <w:rFonts w:eastAsia="Times New Roman"/>
                <w:lang w:val="vi-VN"/>
              </w:rPr>
            </w:pPr>
            <w:r w:rsidRPr="00AB70F2">
              <w:rPr>
                <w:rFonts w:eastAsia="Times New Roman"/>
                <w:b/>
                <w:bCs/>
                <w:lang w:val="vi-VN"/>
              </w:rPr>
              <w:t>Bước 2: HS tiếp nhận, thực hiện nhiệm vụ học t</w:t>
            </w:r>
            <w:bookmarkStart w:id="0" w:name="_GoBack"/>
            <w:bookmarkEnd w:id="0"/>
            <w:r w:rsidRPr="00AB70F2">
              <w:rPr>
                <w:rFonts w:eastAsia="Times New Roman"/>
                <w:b/>
                <w:bCs/>
                <w:lang w:val="vi-VN"/>
              </w:rPr>
              <w:t>ập</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HS đọc thông tin SGK và trả lời câu hỏi.</w:t>
            </w:r>
          </w:p>
          <w:p w:rsidR="00AB70F2" w:rsidRDefault="00AB70F2" w:rsidP="00AB70F2">
            <w:pPr>
              <w:spacing w:after="0" w:line="240" w:lineRule="auto"/>
              <w:jc w:val="both"/>
              <w:rPr>
                <w:rFonts w:eastAsia="Times New Roman"/>
                <w:color w:val="000000" w:themeColor="text1"/>
              </w:rPr>
            </w:pPr>
            <w:r w:rsidRPr="00AB70F2">
              <w:rPr>
                <w:rFonts w:eastAsia="Times New Roman"/>
                <w:color w:val="000000" w:themeColor="text1"/>
                <w:lang w:val="vi-VN"/>
              </w:rPr>
              <w:t>- GV hướng dẫn, theo dõi, hỗ trợ HS khi cần.</w:t>
            </w:r>
          </w:p>
          <w:p w:rsidR="00FA7E7A" w:rsidRPr="00FA7E7A" w:rsidRDefault="00FA7E7A" w:rsidP="00AB70F2">
            <w:pPr>
              <w:spacing w:after="0" w:line="240" w:lineRule="auto"/>
              <w:jc w:val="both"/>
              <w:rPr>
                <w:rFonts w:eastAsia="Times New Roman"/>
                <w:color w:val="000000" w:themeColor="text1"/>
              </w:rPr>
            </w:pPr>
            <w:r>
              <w:rPr>
                <w:rFonts w:eastAsia="Times New Roman"/>
                <w:color w:val="000000" w:themeColor="text1"/>
              </w:rPr>
              <w:t xml:space="preserve">* </w:t>
            </w:r>
            <w:r w:rsidRPr="00FA7E7A">
              <w:rPr>
                <w:rFonts w:eastAsia="Times New Roman"/>
                <w:b/>
                <w:color w:val="000000" w:themeColor="text1"/>
              </w:rPr>
              <w:t>Dự kiến khó khăn</w:t>
            </w:r>
            <w:r>
              <w:rPr>
                <w:rFonts w:eastAsia="Times New Roman"/>
                <w:color w:val="000000" w:themeColor="text1"/>
              </w:rPr>
              <w:t>: HS có thể sẽ chọn cành quá non hoặc quá già, điều này sẽ ảnh hưởng đến tỉ lệ sống của cành giâm. Vì vậy cần hỗ trợ học sinh, đặc biệt là học sinh nữ trong việc lựa chọn cành giâm.</w:t>
            </w:r>
          </w:p>
          <w:p w:rsidR="00AB70F2" w:rsidRPr="00AB70F2" w:rsidRDefault="00AB70F2" w:rsidP="00AB70F2">
            <w:pPr>
              <w:spacing w:after="0" w:line="240" w:lineRule="auto"/>
              <w:jc w:val="both"/>
              <w:rPr>
                <w:rFonts w:eastAsia="Times New Roman"/>
                <w:lang w:val="vi-VN"/>
              </w:rPr>
            </w:pPr>
            <w:r w:rsidRPr="00AB70F2">
              <w:rPr>
                <w:rFonts w:eastAsia="Times New Roman"/>
                <w:b/>
                <w:bCs/>
                <w:lang w:val="vi-VN"/>
              </w:rPr>
              <w:t>Bước 3: Báo cáo kết quả hoạt động, thảo luận</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GV mời một số HS làm trong quá trình thực hành tốt, lên bảng giới thiệu về cách làm và sản phẩm của mình.</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GV mời một số HS khác nhận xét, bổ sung (nếu có).</w:t>
            </w:r>
          </w:p>
          <w:p w:rsidR="00AB70F2" w:rsidRPr="00AB70F2" w:rsidRDefault="00AB70F2" w:rsidP="00AB70F2">
            <w:pPr>
              <w:tabs>
                <w:tab w:val="left" w:pos="567"/>
                <w:tab w:val="left" w:pos="1134"/>
              </w:tabs>
              <w:spacing w:after="0" w:line="240" w:lineRule="auto"/>
              <w:jc w:val="both"/>
              <w:rPr>
                <w:rFonts w:eastAsia="Times New Roman"/>
                <w:lang w:val="vi-VN"/>
              </w:rPr>
            </w:pPr>
            <w:r w:rsidRPr="00AB70F2">
              <w:rPr>
                <w:rFonts w:eastAsia="Times New Roman"/>
                <w:b/>
                <w:bCs/>
                <w:lang w:val="vi-VN"/>
              </w:rPr>
              <w:t xml:space="preserve">Bước 4: Đánh giá kết quả thực hiện nhiệm vụ, học tập </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t>- GV đánh giá, nhận xét, chuẩn kiến thức.</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color w:val="000000" w:themeColor="text1"/>
                <w:lang w:val="vi-VN"/>
              </w:rPr>
              <w:t>- GV chuyển sang nhiệm vụ mới.</w:t>
            </w:r>
          </w:p>
        </w:tc>
        <w:tc>
          <w:tcPr>
            <w:tcW w:w="666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rsidR="00AB70F2" w:rsidRPr="00AB70F2" w:rsidRDefault="00AB70F2" w:rsidP="00AB70F2">
            <w:pPr>
              <w:spacing w:after="0" w:line="240" w:lineRule="auto"/>
              <w:jc w:val="both"/>
              <w:rPr>
                <w:rFonts w:eastAsia="Times New Roman"/>
                <w:b/>
                <w:bCs/>
                <w:lang w:val="vi-VN"/>
              </w:rPr>
            </w:pPr>
            <w:r w:rsidRPr="00AB70F2">
              <w:rPr>
                <w:rFonts w:eastAsia="Times New Roman"/>
                <w:b/>
                <w:bCs/>
                <w:lang w:val="vi-VN"/>
              </w:rPr>
              <w:lastRenderedPageBreak/>
              <w:t>2. Các bước tiến hành</w:t>
            </w:r>
          </w:p>
          <w:p w:rsidR="00AB70F2" w:rsidRPr="00AB70F2" w:rsidRDefault="00AB70F2" w:rsidP="00AB70F2">
            <w:pPr>
              <w:spacing w:after="0" w:line="240" w:lineRule="auto"/>
              <w:jc w:val="both"/>
              <w:rPr>
                <w:rFonts w:eastAsia="Times New Roman"/>
                <w:b/>
                <w:bCs/>
                <w:lang w:val="vi-VN"/>
              </w:rPr>
            </w:pPr>
            <w:r w:rsidRPr="00AB70F2">
              <w:rPr>
                <w:rFonts w:eastAsia="Times New Roman"/>
                <w:b/>
                <w:bCs/>
                <w:lang w:val="vi-VN"/>
              </w:rPr>
              <w:t>Bước 1: Chọn cành giâm</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Cành đã trưởng thành (cành bánh tẻ), cành ngoài tán không bị sâu bệnh.</w:t>
            </w:r>
          </w:p>
          <w:p w:rsidR="00AB70F2" w:rsidRPr="00AB70F2" w:rsidRDefault="00AB70F2" w:rsidP="00AB70F2">
            <w:pPr>
              <w:spacing w:after="0" w:line="240" w:lineRule="auto"/>
              <w:jc w:val="both"/>
              <w:rPr>
                <w:rFonts w:eastAsia="Times New Roman"/>
                <w:b/>
                <w:bCs/>
                <w:lang w:val="vi-VN"/>
              </w:rPr>
            </w:pPr>
            <w:r w:rsidRPr="00AB70F2">
              <w:rPr>
                <w:rFonts w:eastAsia="Times New Roman"/>
                <w:b/>
                <w:bCs/>
                <w:lang w:val="vi-VN"/>
              </w:rPr>
              <w:t>Bước 2: Cắt đoạn cành giâm.</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Cây ăn quả thân gỗ: cắt đoạn cành đường kính &lt;2 cm, ≥ 2 mầm ngủ, chiều dài khoảng 10-20cm, cắt vát một bên đoạn cành giâm góc 30-40</w:t>
            </w:r>
            <w:r w:rsidRPr="00AB70F2">
              <w:rPr>
                <w:rFonts w:eastAsia="Times New Roman"/>
                <w:vertAlign w:val="superscript"/>
                <w:lang w:val="vi-VN"/>
              </w:rPr>
              <w:t>o</w:t>
            </w:r>
          </w:p>
          <w:p w:rsidR="00AB70F2" w:rsidRPr="00AB70F2" w:rsidRDefault="00AB70F2" w:rsidP="00AB70F2">
            <w:pPr>
              <w:spacing w:after="0" w:line="240" w:lineRule="auto"/>
              <w:jc w:val="both"/>
            </w:pPr>
            <w:r w:rsidRPr="00AB70F2">
              <w:rPr>
                <w:noProof/>
              </w:rPr>
              <w:lastRenderedPageBreak/>
              <w:drawing>
                <wp:inline distT="0" distB="0" distL="0" distR="0" wp14:anchorId="2F82CC8E" wp14:editId="47EE4105">
                  <wp:extent cx="3957523" cy="2834605"/>
                  <wp:effectExtent l="0" t="0" r="5080" b="4445"/>
                  <wp:docPr id="1936942820" name="Picture 193694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962707" cy="2838318"/>
                          </a:xfrm>
                          <a:prstGeom prst="rect">
                            <a:avLst/>
                          </a:prstGeom>
                        </pic:spPr>
                      </pic:pic>
                    </a:graphicData>
                  </a:graphic>
                </wp:inline>
              </w:drawing>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Cây ăn quả thân mềm: chọn cành giâm dài 30-50cm, cắt gốc cành giâm 3-5cm, sâu vào tận lõi gỗ, loại bỏ phần xanh mềm.</w:t>
            </w:r>
          </w:p>
          <w:p w:rsidR="00AB70F2" w:rsidRPr="00AB70F2" w:rsidRDefault="00AB70F2" w:rsidP="00AB70F2">
            <w:pPr>
              <w:spacing w:after="0" w:line="240" w:lineRule="auto"/>
              <w:jc w:val="both"/>
              <w:rPr>
                <w:rFonts w:eastAsia="Times New Roman"/>
                <w:lang w:val="vi-VN"/>
              </w:rPr>
            </w:pPr>
            <w:r w:rsidRPr="00AB70F2">
              <w:rPr>
                <w:noProof/>
              </w:rPr>
              <w:drawing>
                <wp:inline distT="0" distB="0" distL="0" distR="0" wp14:anchorId="1A414A11" wp14:editId="55C31B35">
                  <wp:extent cx="2765110" cy="1835944"/>
                  <wp:effectExtent l="0" t="0" r="0" b="0"/>
                  <wp:docPr id="27275537" name="Picture 2727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765110" cy="1835944"/>
                          </a:xfrm>
                          <a:prstGeom prst="rect">
                            <a:avLst/>
                          </a:prstGeom>
                        </pic:spPr>
                      </pic:pic>
                    </a:graphicData>
                  </a:graphic>
                </wp:inline>
              </w:drawing>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Cây chuối, dứa: cắt thân (củ chuối) thành các phần có vỏ thân chứa mầm ngủ có kích cỡ 3-5cm.</w:t>
            </w:r>
          </w:p>
          <w:p w:rsidR="00AB70F2" w:rsidRPr="00AB70F2" w:rsidRDefault="00AB70F2" w:rsidP="00AB70F2">
            <w:pPr>
              <w:spacing w:after="0" w:line="240" w:lineRule="auto"/>
              <w:jc w:val="both"/>
              <w:rPr>
                <w:rFonts w:eastAsia="Times New Roman"/>
                <w:b/>
                <w:bCs/>
                <w:lang w:val="vi-VN"/>
              </w:rPr>
            </w:pPr>
            <w:r w:rsidRPr="00AB70F2">
              <w:rPr>
                <w:rFonts w:eastAsia="Times New Roman"/>
                <w:b/>
                <w:bCs/>
                <w:lang w:val="vi-VN"/>
              </w:rPr>
              <w:t>Bước 3: Xử lí cành giâm.</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Nhúng phần cắt gốc ở cành giâm vào thuốc trừ nấm. Có thể nhúng thêm với chất kích thích ra rễ.</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Làm khô vết cắt đối với cây thân mềm: cếp cành đã có lõi nhúng thuốc vào nơi khô ráo, che nắng, che mưa trong 305 ngày.</w:t>
            </w:r>
          </w:p>
          <w:p w:rsidR="00AB70F2" w:rsidRPr="00AB70F2" w:rsidRDefault="00AB70F2" w:rsidP="00AB70F2">
            <w:pPr>
              <w:spacing w:after="0" w:line="240" w:lineRule="auto"/>
              <w:jc w:val="both"/>
              <w:rPr>
                <w:rFonts w:eastAsia="Times New Roman"/>
                <w:b/>
                <w:bCs/>
                <w:lang w:val="vi-VN"/>
              </w:rPr>
            </w:pPr>
            <w:r w:rsidRPr="00AB70F2">
              <w:rPr>
                <w:rFonts w:eastAsia="Times New Roman"/>
                <w:b/>
                <w:bCs/>
                <w:lang w:val="vi-VN"/>
              </w:rPr>
              <w:t>Bước 4: Cắm cành giâm.</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Cắm phân gốc ngập sâu 1/3 chiều dài cành, cách nhau 10-15cm trong giá thể cát đối với thân mềm;</w:t>
            </w:r>
          </w:p>
          <w:p w:rsidR="00AB70F2" w:rsidRPr="00AB70F2" w:rsidRDefault="00AB70F2" w:rsidP="00AB70F2">
            <w:pPr>
              <w:spacing w:after="0" w:line="240" w:lineRule="auto"/>
              <w:jc w:val="both"/>
            </w:pPr>
            <w:r w:rsidRPr="00AB70F2">
              <w:rPr>
                <w:noProof/>
              </w:rPr>
              <w:lastRenderedPageBreak/>
              <w:drawing>
                <wp:inline distT="0" distB="0" distL="0" distR="0" wp14:anchorId="38F7A076" wp14:editId="0ED3B167">
                  <wp:extent cx="3781958" cy="1580083"/>
                  <wp:effectExtent l="0" t="0" r="9525" b="1270"/>
                  <wp:docPr id="635745545" name="Picture 63574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784512" cy="1581150"/>
                          </a:xfrm>
                          <a:prstGeom prst="rect">
                            <a:avLst/>
                          </a:prstGeom>
                        </pic:spPr>
                      </pic:pic>
                    </a:graphicData>
                  </a:graphic>
                </wp:inline>
              </w:drawing>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Thân gỗ cắm sát nhau hoặc cắm một cành trong bầu.</w:t>
            </w:r>
          </w:p>
          <w:p w:rsidR="00AB70F2" w:rsidRPr="00AB70F2" w:rsidRDefault="00AB70F2" w:rsidP="00AB70F2">
            <w:pPr>
              <w:spacing w:after="0" w:line="240" w:lineRule="auto"/>
              <w:jc w:val="both"/>
              <w:rPr>
                <w:rFonts w:eastAsia="Times New Roman"/>
                <w:b/>
                <w:bCs/>
                <w:lang w:val="vi-VN"/>
              </w:rPr>
            </w:pPr>
            <w:r w:rsidRPr="00AB70F2">
              <w:rPr>
                <w:noProof/>
              </w:rPr>
              <w:drawing>
                <wp:inline distT="0" distB="0" distL="0" distR="0" wp14:anchorId="6A496A6C" wp14:editId="1D849F4E">
                  <wp:extent cx="3781958" cy="1806855"/>
                  <wp:effectExtent l="0" t="0" r="0" b="3175"/>
                  <wp:docPr id="1431829268" name="Picture 143182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788018" cy="1809750"/>
                          </a:xfrm>
                          <a:prstGeom prst="rect">
                            <a:avLst/>
                          </a:prstGeom>
                        </pic:spPr>
                      </pic:pic>
                    </a:graphicData>
                  </a:graphic>
                </wp:inline>
              </w:drawing>
            </w:r>
            <w:r w:rsidRPr="00AB70F2">
              <w:rPr>
                <w:rFonts w:eastAsia="Times New Roman"/>
                <w:b/>
                <w:bCs/>
                <w:lang w:val="vi-VN"/>
              </w:rPr>
              <w:t>Bước 5: Chăm sóc cành giâm</w:t>
            </w:r>
          </w:p>
          <w:p w:rsidR="00AB70F2" w:rsidRPr="00AB70F2" w:rsidRDefault="00AB70F2" w:rsidP="00AB70F2">
            <w:pPr>
              <w:spacing w:after="0" w:line="240" w:lineRule="auto"/>
              <w:jc w:val="both"/>
              <w:rPr>
                <w:rFonts w:eastAsia="Times New Roman"/>
                <w:b/>
                <w:bCs/>
                <w:lang w:val="vi-VN"/>
              </w:rPr>
            </w:pPr>
            <w:r w:rsidRPr="00AB70F2">
              <w:rPr>
                <w:rFonts w:eastAsia="Times New Roman"/>
                <w:lang w:val="vi-VN"/>
              </w:rPr>
              <w:t>- Giá thể cần duy trì độ ẩm 70-80% bằng 1-2 ngày phun nước 1 lần.</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Sau 20-25 ngày, cành giâm ở luống được đem vào trồng trong bầu đến khi ra vườn sản xuất.</w:t>
            </w:r>
          </w:p>
        </w:tc>
      </w:tr>
    </w:tbl>
    <w:p w:rsidR="00AB70F2" w:rsidRPr="00AB70F2" w:rsidRDefault="00AB70F2" w:rsidP="00AB70F2">
      <w:pPr>
        <w:spacing w:after="0" w:line="240" w:lineRule="auto"/>
        <w:rPr>
          <w:lang w:val="vi-VN"/>
        </w:rPr>
      </w:pPr>
    </w:p>
    <w:p w:rsidR="00AB70F2" w:rsidRPr="00AB70F2" w:rsidRDefault="00AB70F2" w:rsidP="00AB70F2">
      <w:pPr>
        <w:spacing w:after="0" w:line="240" w:lineRule="auto"/>
        <w:rPr>
          <w:rFonts w:eastAsia="Times New Roman"/>
          <w:b/>
          <w:bCs/>
          <w:color w:val="000000" w:themeColor="text1"/>
          <w:lang w:val="vi-VN"/>
        </w:rPr>
      </w:pPr>
      <w:r>
        <w:rPr>
          <w:rFonts w:eastAsia="Times New Roman"/>
          <w:b/>
          <w:bCs/>
          <w:color w:val="000000" w:themeColor="text1"/>
        </w:rPr>
        <w:t xml:space="preserve">2.3. </w:t>
      </w:r>
      <w:r w:rsidRPr="00AB70F2">
        <w:rPr>
          <w:rFonts w:eastAsia="Times New Roman"/>
          <w:b/>
          <w:bCs/>
          <w:color w:val="000000" w:themeColor="text1"/>
          <w:lang w:val="vi-VN"/>
        </w:rPr>
        <w:t xml:space="preserve">Hoạt động </w:t>
      </w:r>
      <w:r>
        <w:rPr>
          <w:rFonts w:eastAsia="Times New Roman"/>
          <w:b/>
          <w:bCs/>
          <w:color w:val="000000" w:themeColor="text1"/>
        </w:rPr>
        <w:t>2.</w:t>
      </w:r>
      <w:r w:rsidRPr="00AB70F2">
        <w:rPr>
          <w:rFonts w:eastAsia="Times New Roman"/>
          <w:b/>
          <w:bCs/>
          <w:color w:val="000000" w:themeColor="text1"/>
          <w:lang w:val="vi-VN"/>
        </w:rPr>
        <w:t>3: Tìm hiểu tiêu chí đánh giá và đánh giá kết quả thực hành.</w:t>
      </w:r>
    </w:p>
    <w:p w:rsidR="00AB70F2" w:rsidRPr="00AB70F2" w:rsidRDefault="00AB70F2" w:rsidP="00AB70F2">
      <w:pPr>
        <w:tabs>
          <w:tab w:val="left" w:pos="567"/>
          <w:tab w:val="left" w:pos="1134"/>
        </w:tabs>
        <w:spacing w:after="0" w:line="240" w:lineRule="auto"/>
        <w:jc w:val="both"/>
        <w:rPr>
          <w:rFonts w:eastAsia="Times New Roman"/>
          <w:lang w:val="vi-VN"/>
        </w:rPr>
      </w:pPr>
      <w:r w:rsidRPr="00AB70F2">
        <w:rPr>
          <w:rFonts w:eastAsia="Times New Roman"/>
          <w:b/>
          <w:bCs/>
          <w:color w:val="000000" w:themeColor="text1"/>
          <w:lang w:val="vi-VN"/>
        </w:rPr>
        <w:t>a) Mục tiêu:</w:t>
      </w:r>
      <w:r w:rsidRPr="00AB70F2">
        <w:rPr>
          <w:rFonts w:eastAsia="Times New Roman"/>
          <w:lang w:val="vi-VN"/>
        </w:rPr>
        <w:t xml:space="preserve"> HS nêu được các tiêu chí đánh giá sản phẩm và thực hiện được đánh giá sản phẩm đối với bạn trong lớp.</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lang w:val="vi-VN"/>
        </w:rPr>
        <w:t xml:space="preserve">b) Nội dung: </w:t>
      </w:r>
      <w:r w:rsidRPr="00AB70F2">
        <w:rPr>
          <w:rFonts w:eastAsia="Times New Roman"/>
          <w:color w:val="000000" w:themeColor="text1"/>
          <w:lang w:val="vi-VN"/>
        </w:rPr>
        <w:t>GV cho HS tìm hiểu về các tiêu chí đánh giá, HS đánh giá chéo sản phẩm của nhau.</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lang w:val="vi-VN"/>
        </w:rPr>
        <w:t xml:space="preserve">c) Sản phẩm: </w:t>
      </w:r>
      <w:r w:rsidRPr="00AB70F2">
        <w:rPr>
          <w:rFonts w:eastAsia="Times New Roman"/>
          <w:color w:val="000000" w:themeColor="text1"/>
          <w:lang w:val="vi-VN"/>
        </w:rPr>
        <w:t>Câu trả lời của HS về các tiêu chí đánh giá sản phẩm giâm, bảng đánh giá sản phẩm giâm cành cho bạn cùng bàn.</w:t>
      </w:r>
    </w:p>
    <w:p w:rsidR="00AB70F2" w:rsidRPr="00AB70F2" w:rsidRDefault="00AB70F2" w:rsidP="00AB70F2">
      <w:pPr>
        <w:tabs>
          <w:tab w:val="left" w:pos="567"/>
          <w:tab w:val="left" w:pos="1134"/>
        </w:tabs>
        <w:spacing w:after="0" w:line="240" w:lineRule="auto"/>
        <w:rPr>
          <w:rFonts w:eastAsia="Times New Roman"/>
          <w:color w:val="000000" w:themeColor="text1"/>
          <w:lang w:val="vi-VN"/>
        </w:rPr>
      </w:pPr>
      <w:r w:rsidRPr="00AB70F2">
        <w:rPr>
          <w:rFonts w:eastAsia="Times New Roman"/>
          <w:b/>
          <w:bCs/>
          <w:color w:val="000000" w:themeColor="text1"/>
          <w:lang w:val="vi-VN"/>
        </w:rPr>
        <w:t>d) Tổ chức thực hiện:</w:t>
      </w:r>
    </w:p>
    <w:tbl>
      <w:tblPr>
        <w:tblW w:w="0" w:type="auto"/>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5917"/>
        <w:gridCol w:w="4961"/>
      </w:tblGrid>
      <w:tr w:rsidR="00AB70F2" w:rsidRPr="00AB70F2" w:rsidTr="00AB70F2">
        <w:trPr>
          <w:trHeight w:val="630"/>
        </w:trPr>
        <w:tc>
          <w:tcPr>
            <w:tcW w:w="5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rsidR="00AB70F2" w:rsidRPr="00AB70F2" w:rsidRDefault="00AB70F2" w:rsidP="00AB70F2">
            <w:pPr>
              <w:tabs>
                <w:tab w:val="left" w:pos="567"/>
                <w:tab w:val="left" w:pos="1134"/>
              </w:tabs>
              <w:spacing w:after="0" w:line="240" w:lineRule="auto"/>
              <w:jc w:val="center"/>
              <w:rPr>
                <w:rFonts w:eastAsia="Times New Roman"/>
                <w:lang w:val="vi-VN"/>
              </w:rPr>
            </w:pPr>
            <w:r w:rsidRPr="00AB70F2">
              <w:rPr>
                <w:rFonts w:eastAsia="Times New Roman"/>
                <w:b/>
                <w:bCs/>
                <w:lang w:val="vi-VN"/>
              </w:rPr>
              <w:t>HOẠT ĐỘNG CỦA GV VÀ HS</w:t>
            </w:r>
          </w:p>
        </w:tc>
        <w:tc>
          <w:tcPr>
            <w:tcW w:w="49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rsidR="00AB70F2" w:rsidRPr="00AB70F2" w:rsidRDefault="00AB70F2" w:rsidP="00AB70F2">
            <w:pPr>
              <w:tabs>
                <w:tab w:val="left" w:pos="567"/>
                <w:tab w:val="left" w:pos="1134"/>
              </w:tabs>
              <w:spacing w:after="0" w:line="240" w:lineRule="auto"/>
              <w:jc w:val="center"/>
              <w:rPr>
                <w:rFonts w:eastAsia="Times New Roman"/>
              </w:rPr>
            </w:pPr>
            <w:r w:rsidRPr="00AB70F2">
              <w:rPr>
                <w:rFonts w:eastAsia="Times New Roman"/>
                <w:b/>
                <w:bCs/>
                <w:lang w:val="nl-NL"/>
              </w:rPr>
              <w:t>SẢN PHẨM DỰ KIẾN</w:t>
            </w:r>
          </w:p>
        </w:tc>
      </w:tr>
      <w:tr w:rsidR="00AB70F2" w:rsidRPr="00AB70F2" w:rsidTr="00AB70F2">
        <w:trPr>
          <w:trHeight w:val="300"/>
        </w:trPr>
        <w:tc>
          <w:tcPr>
            <w:tcW w:w="5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B70F2" w:rsidRPr="00AB70F2" w:rsidRDefault="00AB70F2" w:rsidP="00AB70F2">
            <w:pPr>
              <w:spacing w:after="0" w:line="240" w:lineRule="auto"/>
              <w:jc w:val="both"/>
              <w:rPr>
                <w:rFonts w:eastAsia="Times New Roman"/>
              </w:rPr>
            </w:pPr>
            <w:r w:rsidRPr="00AB70F2">
              <w:rPr>
                <w:rFonts w:eastAsia="Times New Roman"/>
                <w:b/>
                <w:bCs/>
                <w:lang w:val="vi-VN"/>
              </w:rPr>
              <w:t>Bước 1: GV chuyển giao nhiệm vụ học tập</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GV yêu cầu HS hoạt động nhóm đôi, nghiên cứu nội dung sgk trang 16-17, nêu các tiêu chí đánh giá sản phẩm giâm cành.</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xml:space="preserve">- GV phổ biến cho HS xem sản phẩm hoàn thiện của một cây giâm cành mẫu. </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GV yêu cầu HS làm việc nhóm đôi đánh giá chéo nhau theo bảng đánh giá kết quả mục IV.</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xml:space="preserve">- </w:t>
            </w:r>
            <w:r w:rsidRPr="00AB70F2">
              <w:rPr>
                <w:rFonts w:eastAsia="Times New Roman"/>
                <w:b/>
                <w:bCs/>
                <w:lang w:val="vi-VN"/>
              </w:rPr>
              <w:t>Bước 2: HS tiếp nhận, thực hiện nhiệm vụ học tập</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HS đọc thông tin SGK và trả lời câu hỏi.</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lastRenderedPageBreak/>
              <w:t>- GV hướng dẫn, theo dõi, hỗ trợ HS khi cần.</w:t>
            </w:r>
          </w:p>
          <w:p w:rsidR="00AB70F2" w:rsidRPr="00AB70F2" w:rsidRDefault="00AB70F2" w:rsidP="00AB70F2">
            <w:pPr>
              <w:spacing w:after="0" w:line="240" w:lineRule="auto"/>
              <w:jc w:val="both"/>
              <w:rPr>
                <w:rFonts w:eastAsia="Times New Roman"/>
                <w:lang w:val="vi-VN"/>
              </w:rPr>
            </w:pPr>
            <w:r w:rsidRPr="00AB70F2">
              <w:rPr>
                <w:rFonts w:eastAsia="Times New Roman"/>
                <w:b/>
                <w:bCs/>
                <w:lang w:val="vi-VN"/>
              </w:rPr>
              <w:t>Bước 3: Báo cáo kết quả hoạt động, thảo luận</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xml:space="preserve">- GV mời HS trả lời câu hỏi: </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 GV mời một số HS khác nhận xét, bổ sung (nếu có).</w:t>
            </w:r>
          </w:p>
          <w:p w:rsidR="00AB70F2" w:rsidRPr="00AB70F2" w:rsidRDefault="00AB70F2" w:rsidP="00AB70F2">
            <w:pPr>
              <w:tabs>
                <w:tab w:val="left" w:pos="567"/>
                <w:tab w:val="left" w:pos="1134"/>
              </w:tabs>
              <w:spacing w:after="0" w:line="240" w:lineRule="auto"/>
              <w:jc w:val="both"/>
              <w:rPr>
                <w:rFonts w:eastAsia="Times New Roman"/>
                <w:lang w:val="vi-VN"/>
              </w:rPr>
            </w:pPr>
            <w:r w:rsidRPr="00AB70F2">
              <w:rPr>
                <w:rFonts w:eastAsia="Times New Roman"/>
                <w:b/>
                <w:bCs/>
                <w:lang w:val="vi-VN"/>
              </w:rPr>
              <w:t xml:space="preserve">Bước 4: Đánh giá kết quả thực hiện nhiệm vụ, học tập </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t>- GV đánh giá, nhận xét, chuẩn kiến thức.</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color w:val="000000" w:themeColor="text1"/>
                <w:lang w:val="vi-VN"/>
              </w:rPr>
              <w:t>- GV chuyển sang nhiệm vụ mới.</w:t>
            </w:r>
          </w:p>
        </w:tc>
        <w:tc>
          <w:tcPr>
            <w:tcW w:w="49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rsidR="00AB70F2" w:rsidRPr="00AB70F2" w:rsidRDefault="00AB70F2" w:rsidP="00AB70F2">
            <w:pPr>
              <w:spacing w:after="0" w:line="240" w:lineRule="auto"/>
              <w:jc w:val="both"/>
              <w:rPr>
                <w:rFonts w:eastAsia="Times New Roman"/>
                <w:b/>
                <w:bCs/>
                <w:lang w:val="vi-VN"/>
              </w:rPr>
            </w:pPr>
            <w:r w:rsidRPr="00AB70F2">
              <w:rPr>
                <w:rFonts w:eastAsia="Times New Roman"/>
                <w:b/>
                <w:bCs/>
                <w:lang w:val="vi-VN"/>
              </w:rPr>
              <w:lastRenderedPageBreak/>
              <w:t>III. Tiêu chí đánh giá.</w:t>
            </w:r>
          </w:p>
          <w:p w:rsidR="00AB70F2" w:rsidRPr="00AB70F2" w:rsidRDefault="00AB70F2" w:rsidP="00AB70F2">
            <w:pPr>
              <w:spacing w:after="0" w:line="240" w:lineRule="auto"/>
              <w:jc w:val="both"/>
              <w:rPr>
                <w:rFonts w:eastAsia="Times New Roman"/>
                <w:b/>
                <w:bCs/>
                <w:lang w:val="vi-VN"/>
              </w:rPr>
            </w:pPr>
            <w:r w:rsidRPr="00AB70F2">
              <w:rPr>
                <w:rFonts w:eastAsia="Times New Roman"/>
                <w:b/>
                <w:bCs/>
                <w:lang w:val="vi-VN"/>
              </w:rPr>
              <w:t>1 Sản phẩm</w:t>
            </w:r>
          </w:p>
          <w:p w:rsidR="00AB70F2" w:rsidRPr="00AB70F2" w:rsidRDefault="00AB70F2" w:rsidP="00AB70F2">
            <w:pPr>
              <w:spacing w:after="0" w:line="240" w:lineRule="auto"/>
              <w:jc w:val="both"/>
              <w:rPr>
                <w:rFonts w:eastAsia="Times New Roman"/>
                <w:i/>
                <w:iCs/>
                <w:lang w:val="vi-VN"/>
              </w:rPr>
            </w:pPr>
            <w:r w:rsidRPr="00AB70F2">
              <w:rPr>
                <w:rFonts w:eastAsia="Times New Roman"/>
                <w:i/>
                <w:iCs/>
                <w:lang w:val="vi-VN"/>
              </w:rPr>
              <w:t>- Cành được cắm chắc chắn và gần nhau.</w:t>
            </w:r>
          </w:p>
          <w:p w:rsidR="00AB70F2" w:rsidRPr="00AB70F2" w:rsidRDefault="00AB70F2" w:rsidP="00AB70F2">
            <w:pPr>
              <w:spacing w:after="0" w:line="240" w:lineRule="auto"/>
              <w:jc w:val="both"/>
              <w:rPr>
                <w:rFonts w:eastAsia="Times New Roman"/>
                <w:i/>
                <w:iCs/>
                <w:lang w:val="vi-VN"/>
              </w:rPr>
            </w:pPr>
            <w:r w:rsidRPr="00AB70F2">
              <w:rPr>
                <w:rFonts w:eastAsia="Times New Roman"/>
                <w:i/>
                <w:iCs/>
                <w:lang w:val="vi-VN"/>
              </w:rPr>
              <w:t>- Giá thể ẩm</w:t>
            </w:r>
          </w:p>
          <w:p w:rsidR="00AB70F2" w:rsidRPr="00AB70F2" w:rsidRDefault="00AB70F2" w:rsidP="00AB70F2">
            <w:pPr>
              <w:spacing w:after="0" w:line="240" w:lineRule="auto"/>
              <w:jc w:val="both"/>
              <w:rPr>
                <w:rFonts w:eastAsia="Times New Roman"/>
                <w:i/>
                <w:iCs/>
                <w:lang w:val="vi-VN"/>
              </w:rPr>
            </w:pPr>
            <w:r w:rsidRPr="00AB70F2">
              <w:rPr>
                <w:rFonts w:eastAsia="Times New Roman"/>
                <w:i/>
                <w:iCs/>
                <w:lang w:val="vi-VN"/>
              </w:rPr>
              <w:t>- Cành sau khi giâm đạt tiêu chuẩn, cành đã ra rễ, không bị thối hỏng hoặc cành mới đã trưởng thành.</w:t>
            </w:r>
          </w:p>
          <w:p w:rsidR="00AB70F2" w:rsidRPr="00AB70F2" w:rsidRDefault="00AB70F2" w:rsidP="00AB70F2">
            <w:pPr>
              <w:spacing w:after="0" w:line="240" w:lineRule="auto"/>
              <w:jc w:val="both"/>
              <w:rPr>
                <w:rFonts w:eastAsia="Times New Roman"/>
                <w:b/>
                <w:bCs/>
                <w:lang w:val="vi-VN"/>
              </w:rPr>
            </w:pPr>
            <w:r w:rsidRPr="00AB70F2">
              <w:rPr>
                <w:rFonts w:eastAsia="Times New Roman"/>
                <w:b/>
                <w:bCs/>
                <w:lang w:val="vi-VN"/>
              </w:rPr>
              <w:t>2 An toàn lao động</w:t>
            </w:r>
          </w:p>
          <w:p w:rsidR="00AB70F2" w:rsidRPr="00AB70F2" w:rsidRDefault="00AB70F2" w:rsidP="00AB70F2">
            <w:pPr>
              <w:spacing w:after="0" w:line="240" w:lineRule="auto"/>
              <w:jc w:val="both"/>
              <w:rPr>
                <w:rFonts w:eastAsia="Times New Roman"/>
                <w:i/>
                <w:iCs/>
                <w:lang w:val="vi-VN"/>
              </w:rPr>
            </w:pPr>
            <w:r w:rsidRPr="00AB70F2">
              <w:rPr>
                <w:rFonts w:eastAsia="Times New Roman"/>
                <w:i/>
                <w:iCs/>
                <w:lang w:val="vi-VN"/>
              </w:rPr>
              <w:t>- Tuân thủ nghiêm kỉ luật lao động.</w:t>
            </w:r>
          </w:p>
          <w:p w:rsidR="00AB70F2" w:rsidRPr="00AB70F2" w:rsidRDefault="00AB70F2" w:rsidP="00AB70F2">
            <w:pPr>
              <w:spacing w:after="0" w:line="240" w:lineRule="auto"/>
              <w:jc w:val="both"/>
              <w:rPr>
                <w:rFonts w:eastAsia="Times New Roman"/>
                <w:i/>
                <w:iCs/>
                <w:lang w:val="vi-VN"/>
              </w:rPr>
            </w:pPr>
            <w:r w:rsidRPr="00AB70F2">
              <w:rPr>
                <w:rFonts w:eastAsia="Times New Roman"/>
                <w:i/>
                <w:iCs/>
                <w:lang w:val="vi-VN"/>
              </w:rPr>
              <w:t>- Thực hiện đúng theo hướng dẫn.</w:t>
            </w:r>
          </w:p>
          <w:p w:rsidR="00AB70F2" w:rsidRPr="00AB70F2" w:rsidRDefault="00AB70F2" w:rsidP="00AB70F2">
            <w:pPr>
              <w:spacing w:after="0" w:line="240" w:lineRule="auto"/>
              <w:jc w:val="both"/>
              <w:rPr>
                <w:rFonts w:eastAsia="Times New Roman"/>
                <w:i/>
                <w:iCs/>
                <w:lang w:val="vi-VN"/>
              </w:rPr>
            </w:pPr>
            <w:r w:rsidRPr="00AB70F2">
              <w:rPr>
                <w:rFonts w:eastAsia="Times New Roman"/>
                <w:i/>
                <w:iCs/>
                <w:lang w:val="vi-VN"/>
              </w:rPr>
              <w:lastRenderedPageBreak/>
              <w:t>- Làm việc tập trung.</w:t>
            </w:r>
          </w:p>
          <w:p w:rsidR="00AB70F2" w:rsidRPr="00AB70F2" w:rsidRDefault="00AB70F2" w:rsidP="00AB70F2">
            <w:pPr>
              <w:spacing w:after="0" w:line="240" w:lineRule="auto"/>
              <w:jc w:val="both"/>
              <w:rPr>
                <w:rFonts w:eastAsia="Times New Roman"/>
                <w:i/>
                <w:iCs/>
                <w:lang w:val="vi-VN"/>
              </w:rPr>
            </w:pPr>
            <w:r w:rsidRPr="00AB70F2">
              <w:rPr>
                <w:rFonts w:eastAsia="Times New Roman"/>
                <w:i/>
                <w:iCs/>
                <w:lang w:val="vi-VN"/>
              </w:rPr>
              <w:t>- Không sử dụng các dụng cụ cho mục đích khác.</w:t>
            </w:r>
          </w:p>
          <w:p w:rsidR="00AB70F2" w:rsidRPr="00AB70F2" w:rsidRDefault="00AB70F2" w:rsidP="00AB70F2">
            <w:pPr>
              <w:spacing w:after="0" w:line="240" w:lineRule="auto"/>
              <w:jc w:val="both"/>
              <w:rPr>
                <w:rFonts w:eastAsia="Times New Roman"/>
                <w:b/>
                <w:bCs/>
                <w:lang w:val="vi-VN"/>
              </w:rPr>
            </w:pPr>
            <w:r w:rsidRPr="00AB70F2">
              <w:rPr>
                <w:rFonts w:eastAsia="Times New Roman"/>
                <w:b/>
                <w:bCs/>
                <w:lang w:val="vi-VN"/>
              </w:rPr>
              <w:t>3 Bảo vệ môi trường</w:t>
            </w:r>
          </w:p>
          <w:p w:rsidR="00AB70F2" w:rsidRPr="00AB70F2" w:rsidRDefault="00AB70F2" w:rsidP="00AB70F2">
            <w:pPr>
              <w:spacing w:after="0" w:line="240" w:lineRule="auto"/>
              <w:jc w:val="both"/>
              <w:rPr>
                <w:rFonts w:eastAsia="Times New Roman"/>
                <w:i/>
                <w:iCs/>
                <w:lang w:val="vi-VN"/>
              </w:rPr>
            </w:pPr>
            <w:r w:rsidRPr="00AB70F2">
              <w:rPr>
                <w:rFonts w:eastAsia="Times New Roman"/>
                <w:i/>
                <w:iCs/>
                <w:lang w:val="vi-VN"/>
              </w:rPr>
              <w:t>- Lượng thuốc trừ nấm sử dụng vừa đủ theo hướng dẫn</w:t>
            </w:r>
          </w:p>
          <w:p w:rsidR="00AB70F2" w:rsidRPr="00AB70F2" w:rsidRDefault="00AB70F2" w:rsidP="00AB70F2">
            <w:pPr>
              <w:spacing w:after="0" w:line="240" w:lineRule="auto"/>
              <w:jc w:val="both"/>
              <w:rPr>
                <w:rFonts w:eastAsia="Times New Roman"/>
                <w:i/>
                <w:iCs/>
                <w:lang w:val="vi-VN"/>
              </w:rPr>
            </w:pPr>
            <w:r w:rsidRPr="00AB70F2">
              <w:rPr>
                <w:rFonts w:eastAsia="Times New Roman"/>
                <w:i/>
                <w:iCs/>
                <w:lang w:val="vi-VN"/>
              </w:rPr>
              <w:t>- Lượng thuốc thừa cần thu gom về đúng nơi quy định để xử lí.</w:t>
            </w:r>
          </w:p>
          <w:p w:rsidR="00AB70F2" w:rsidRPr="00AB70F2" w:rsidRDefault="00AB70F2" w:rsidP="00AB70F2">
            <w:pPr>
              <w:spacing w:after="0" w:line="240" w:lineRule="auto"/>
              <w:jc w:val="both"/>
              <w:rPr>
                <w:rFonts w:eastAsia="Times New Roman"/>
                <w:i/>
                <w:iCs/>
                <w:lang w:val="vi-VN"/>
              </w:rPr>
            </w:pPr>
            <w:r w:rsidRPr="00AB70F2">
              <w:rPr>
                <w:rFonts w:eastAsia="Times New Roman"/>
                <w:i/>
                <w:iCs/>
                <w:lang w:val="vi-VN"/>
              </w:rPr>
              <w:t>- Nơi tổ chức nhân giống cần được vệ sinh sạch và gọn để bảo vệ môi trường.</w:t>
            </w:r>
          </w:p>
          <w:p w:rsidR="00AB70F2" w:rsidRPr="00AB70F2" w:rsidRDefault="00AB70F2" w:rsidP="00AB70F2">
            <w:pPr>
              <w:spacing w:after="0" w:line="240" w:lineRule="auto"/>
              <w:jc w:val="both"/>
              <w:rPr>
                <w:rFonts w:eastAsia="Times New Roman"/>
                <w:b/>
                <w:bCs/>
                <w:lang w:val="vi-VN"/>
              </w:rPr>
            </w:pPr>
            <w:r w:rsidRPr="00AB70F2">
              <w:rPr>
                <w:rFonts w:eastAsia="Times New Roman"/>
                <w:b/>
                <w:bCs/>
                <w:lang w:val="vi-VN"/>
              </w:rPr>
              <w:t>IV. Đánh giá kết quả</w:t>
            </w:r>
          </w:p>
          <w:p w:rsidR="00AB70F2" w:rsidRPr="00AB70F2" w:rsidRDefault="00AB70F2" w:rsidP="00AB70F2">
            <w:pPr>
              <w:spacing w:after="0" w:line="240" w:lineRule="auto"/>
              <w:jc w:val="both"/>
              <w:rPr>
                <w:rFonts w:eastAsia="Times New Roman"/>
                <w:lang w:val="vi-VN"/>
              </w:rPr>
            </w:pPr>
            <w:r w:rsidRPr="00AB70F2">
              <w:rPr>
                <w:rFonts w:eastAsia="Times New Roman"/>
                <w:lang w:val="vi-VN"/>
              </w:rPr>
              <w:t>Bảng đánh giá đính phía dưới HĐ2.</w:t>
            </w:r>
          </w:p>
        </w:tc>
      </w:tr>
    </w:tbl>
    <w:p w:rsidR="00AB70F2" w:rsidRPr="00AB70F2" w:rsidRDefault="00AB70F2" w:rsidP="00AB70F2">
      <w:pPr>
        <w:spacing w:after="0" w:line="240" w:lineRule="auto"/>
        <w:jc w:val="both"/>
        <w:rPr>
          <w:lang w:val="vi-VN"/>
        </w:rPr>
      </w:pPr>
    </w:p>
    <w:tbl>
      <w:tblPr>
        <w:tblStyle w:val="TableGrid"/>
        <w:tblW w:w="0" w:type="auto"/>
        <w:tblLayout w:type="fixed"/>
        <w:tblLook w:val="06A0" w:firstRow="1" w:lastRow="0" w:firstColumn="1" w:lastColumn="0" w:noHBand="1" w:noVBand="1"/>
      </w:tblPr>
      <w:tblGrid>
        <w:gridCol w:w="1951"/>
        <w:gridCol w:w="2318"/>
        <w:gridCol w:w="3210"/>
        <w:gridCol w:w="3402"/>
      </w:tblGrid>
      <w:tr w:rsidR="00AB70F2" w:rsidRPr="00AB70F2" w:rsidTr="00AB70F2">
        <w:trPr>
          <w:trHeight w:val="300"/>
        </w:trPr>
        <w:tc>
          <w:tcPr>
            <w:tcW w:w="1951" w:type="dxa"/>
            <w:vMerge w:val="restart"/>
          </w:tcPr>
          <w:p w:rsidR="00AB70F2" w:rsidRPr="00AB70F2" w:rsidRDefault="00AB70F2" w:rsidP="00AB70F2">
            <w:pPr>
              <w:jc w:val="center"/>
              <w:rPr>
                <w:rFonts w:eastAsia="Times New Roman"/>
                <w:b/>
                <w:bCs/>
              </w:rPr>
            </w:pPr>
            <w:r w:rsidRPr="00AB70F2">
              <w:rPr>
                <w:rFonts w:eastAsia="Times New Roman"/>
                <w:b/>
                <w:bCs/>
              </w:rPr>
              <w:t>Tiêu chí</w:t>
            </w:r>
          </w:p>
        </w:tc>
        <w:tc>
          <w:tcPr>
            <w:tcW w:w="8930" w:type="dxa"/>
            <w:gridSpan w:val="3"/>
          </w:tcPr>
          <w:p w:rsidR="00AB70F2" w:rsidRPr="00AB70F2" w:rsidRDefault="00AB70F2" w:rsidP="00AB70F2">
            <w:pPr>
              <w:jc w:val="center"/>
              <w:rPr>
                <w:rFonts w:eastAsia="Times New Roman"/>
                <w:b/>
                <w:bCs/>
              </w:rPr>
            </w:pPr>
            <w:r w:rsidRPr="00AB70F2">
              <w:rPr>
                <w:rFonts w:eastAsia="Times New Roman"/>
                <w:b/>
                <w:bCs/>
              </w:rPr>
              <w:t>Kết quả đánh giá</w:t>
            </w:r>
          </w:p>
        </w:tc>
      </w:tr>
      <w:tr w:rsidR="00AB70F2" w:rsidRPr="00AB70F2" w:rsidTr="00AB70F2">
        <w:trPr>
          <w:trHeight w:val="300"/>
        </w:trPr>
        <w:tc>
          <w:tcPr>
            <w:tcW w:w="1951" w:type="dxa"/>
            <w:vMerge/>
          </w:tcPr>
          <w:p w:rsidR="00AB70F2" w:rsidRPr="00AB70F2" w:rsidRDefault="00AB70F2" w:rsidP="00AB70F2"/>
        </w:tc>
        <w:tc>
          <w:tcPr>
            <w:tcW w:w="2318" w:type="dxa"/>
          </w:tcPr>
          <w:p w:rsidR="00AB70F2" w:rsidRPr="00AB70F2" w:rsidRDefault="00AB70F2" w:rsidP="00AB70F2">
            <w:pPr>
              <w:jc w:val="center"/>
              <w:rPr>
                <w:rFonts w:eastAsia="Times New Roman"/>
                <w:b/>
                <w:bCs/>
              </w:rPr>
            </w:pPr>
            <w:r w:rsidRPr="00AB70F2">
              <w:rPr>
                <w:rFonts w:eastAsia="Times New Roman"/>
                <w:b/>
                <w:bCs/>
              </w:rPr>
              <w:t>Tốt</w:t>
            </w:r>
          </w:p>
        </w:tc>
        <w:tc>
          <w:tcPr>
            <w:tcW w:w="3210" w:type="dxa"/>
          </w:tcPr>
          <w:p w:rsidR="00AB70F2" w:rsidRPr="00AB70F2" w:rsidRDefault="00AB70F2" w:rsidP="00AB70F2">
            <w:pPr>
              <w:jc w:val="center"/>
              <w:rPr>
                <w:rFonts w:eastAsia="Times New Roman"/>
                <w:b/>
                <w:bCs/>
              </w:rPr>
            </w:pPr>
            <w:r w:rsidRPr="00AB70F2">
              <w:rPr>
                <w:rFonts w:eastAsia="Times New Roman"/>
                <w:b/>
                <w:bCs/>
              </w:rPr>
              <w:t>Khá</w:t>
            </w:r>
          </w:p>
        </w:tc>
        <w:tc>
          <w:tcPr>
            <w:tcW w:w="3402" w:type="dxa"/>
          </w:tcPr>
          <w:p w:rsidR="00AB70F2" w:rsidRPr="00AB70F2" w:rsidRDefault="00AB70F2" w:rsidP="00AB70F2">
            <w:pPr>
              <w:jc w:val="center"/>
              <w:rPr>
                <w:rFonts w:eastAsia="Times New Roman"/>
                <w:b/>
                <w:bCs/>
                <w:lang w:val="vi-VN"/>
              </w:rPr>
            </w:pPr>
            <w:r w:rsidRPr="00AB70F2">
              <w:rPr>
                <w:rFonts w:eastAsia="Times New Roman"/>
                <w:b/>
                <w:bCs/>
                <w:lang w:val="vi-VN"/>
              </w:rPr>
              <w:t>Đạt</w:t>
            </w:r>
          </w:p>
        </w:tc>
      </w:tr>
      <w:tr w:rsidR="00AB70F2" w:rsidRPr="00AB70F2" w:rsidTr="00AB70F2">
        <w:trPr>
          <w:trHeight w:val="300"/>
        </w:trPr>
        <w:tc>
          <w:tcPr>
            <w:tcW w:w="1951" w:type="dxa"/>
          </w:tcPr>
          <w:p w:rsidR="00AB70F2" w:rsidRPr="00AB70F2" w:rsidRDefault="00AB70F2" w:rsidP="00AB70F2">
            <w:pPr>
              <w:jc w:val="center"/>
              <w:rPr>
                <w:rFonts w:eastAsia="Times New Roman"/>
                <w:b/>
                <w:bCs/>
              </w:rPr>
            </w:pPr>
            <w:r w:rsidRPr="00AB70F2">
              <w:rPr>
                <w:rFonts w:eastAsia="Times New Roman"/>
                <w:b/>
                <w:bCs/>
              </w:rPr>
              <w:t>Thực hiện quy trình</w:t>
            </w:r>
          </w:p>
        </w:tc>
        <w:tc>
          <w:tcPr>
            <w:tcW w:w="2318" w:type="dxa"/>
          </w:tcPr>
          <w:p w:rsidR="00AB70F2" w:rsidRPr="00AB70F2" w:rsidRDefault="00AB70F2" w:rsidP="00AB70F2">
            <w:pPr>
              <w:jc w:val="both"/>
              <w:rPr>
                <w:rFonts w:eastAsia="Times New Roman"/>
              </w:rPr>
            </w:pPr>
            <w:r w:rsidRPr="00AB70F2">
              <w:rPr>
                <w:rFonts w:eastAsia="Times New Roman"/>
              </w:rPr>
              <w:t>Thành thạo và đủ các bước</w:t>
            </w:r>
          </w:p>
        </w:tc>
        <w:tc>
          <w:tcPr>
            <w:tcW w:w="3210" w:type="dxa"/>
          </w:tcPr>
          <w:p w:rsidR="00AB70F2" w:rsidRPr="00AB70F2" w:rsidRDefault="00AB70F2" w:rsidP="00AB70F2">
            <w:pPr>
              <w:jc w:val="both"/>
              <w:rPr>
                <w:rFonts w:eastAsia="Times New Roman"/>
              </w:rPr>
            </w:pPr>
            <w:r w:rsidRPr="00AB70F2">
              <w:rPr>
                <w:rFonts w:eastAsia="Times New Roman"/>
              </w:rPr>
              <w:t>Hoàn thành các bước</w:t>
            </w:r>
          </w:p>
        </w:tc>
        <w:tc>
          <w:tcPr>
            <w:tcW w:w="3402" w:type="dxa"/>
          </w:tcPr>
          <w:p w:rsidR="00AB70F2" w:rsidRPr="00AB70F2" w:rsidRDefault="00AB70F2" w:rsidP="00AB70F2">
            <w:pPr>
              <w:jc w:val="both"/>
              <w:rPr>
                <w:rFonts w:eastAsia="Times New Roman"/>
              </w:rPr>
            </w:pPr>
            <w:r w:rsidRPr="00AB70F2">
              <w:rPr>
                <w:rFonts w:eastAsia="Times New Roman"/>
              </w:rPr>
              <w:t>Nếu có ít nhất một bước cần chỉnh sửa</w:t>
            </w:r>
          </w:p>
        </w:tc>
      </w:tr>
      <w:tr w:rsidR="00AB70F2" w:rsidRPr="00AB70F2" w:rsidTr="00AB70F2">
        <w:trPr>
          <w:trHeight w:val="300"/>
        </w:trPr>
        <w:tc>
          <w:tcPr>
            <w:tcW w:w="1951" w:type="dxa"/>
          </w:tcPr>
          <w:p w:rsidR="00AB70F2" w:rsidRPr="00AB70F2" w:rsidRDefault="00AB70F2" w:rsidP="00AB70F2">
            <w:pPr>
              <w:jc w:val="center"/>
              <w:rPr>
                <w:rFonts w:eastAsia="Times New Roman"/>
                <w:b/>
                <w:bCs/>
              </w:rPr>
            </w:pPr>
            <w:r w:rsidRPr="00AB70F2">
              <w:rPr>
                <w:rFonts w:eastAsia="Times New Roman"/>
                <w:b/>
                <w:bCs/>
              </w:rPr>
              <w:t>Sản phẩm</w:t>
            </w:r>
          </w:p>
        </w:tc>
        <w:tc>
          <w:tcPr>
            <w:tcW w:w="2318" w:type="dxa"/>
          </w:tcPr>
          <w:p w:rsidR="00AB70F2" w:rsidRPr="00AB70F2" w:rsidRDefault="00AB70F2" w:rsidP="00AB70F2">
            <w:pPr>
              <w:jc w:val="both"/>
              <w:rPr>
                <w:rFonts w:eastAsia="Times New Roman"/>
              </w:rPr>
            </w:pPr>
            <w:r w:rsidRPr="00AB70F2">
              <w:rPr>
                <w:rFonts w:eastAsia="Times New Roman"/>
              </w:rPr>
              <w:t>Đạt tiêu chí theo mục III.1</w:t>
            </w:r>
          </w:p>
        </w:tc>
        <w:tc>
          <w:tcPr>
            <w:tcW w:w="3210" w:type="dxa"/>
          </w:tcPr>
          <w:p w:rsidR="00AB70F2" w:rsidRPr="00AB70F2" w:rsidRDefault="00AB70F2" w:rsidP="00AB70F2">
            <w:pPr>
              <w:jc w:val="both"/>
              <w:rPr>
                <w:rFonts w:eastAsia="Times New Roman"/>
              </w:rPr>
            </w:pPr>
            <w:r w:rsidRPr="00AB70F2">
              <w:rPr>
                <w:rFonts w:eastAsia="Times New Roman"/>
              </w:rPr>
              <w:t>Nếu có một tiêu chí cần chình sửa theo mục III.1.</w:t>
            </w:r>
          </w:p>
        </w:tc>
        <w:tc>
          <w:tcPr>
            <w:tcW w:w="3402" w:type="dxa"/>
          </w:tcPr>
          <w:p w:rsidR="00AB70F2" w:rsidRPr="00AB70F2" w:rsidRDefault="00AB70F2" w:rsidP="00AB70F2">
            <w:pPr>
              <w:jc w:val="both"/>
              <w:rPr>
                <w:rFonts w:eastAsia="Times New Roman"/>
              </w:rPr>
            </w:pPr>
            <w:r w:rsidRPr="00AB70F2">
              <w:rPr>
                <w:rFonts w:eastAsia="Times New Roman"/>
              </w:rPr>
              <w:t>Nếu có ít nhất hai tiêu chí cần chỉnh sửa theo mục III.1.</w:t>
            </w:r>
          </w:p>
        </w:tc>
      </w:tr>
      <w:tr w:rsidR="00AB70F2" w:rsidRPr="00AB70F2" w:rsidTr="00AB70F2">
        <w:trPr>
          <w:trHeight w:val="300"/>
        </w:trPr>
        <w:tc>
          <w:tcPr>
            <w:tcW w:w="1951" w:type="dxa"/>
          </w:tcPr>
          <w:p w:rsidR="00AB70F2" w:rsidRPr="00AB70F2" w:rsidRDefault="00AB70F2" w:rsidP="00AB70F2">
            <w:pPr>
              <w:jc w:val="center"/>
              <w:rPr>
                <w:rFonts w:eastAsia="Times New Roman"/>
                <w:b/>
                <w:bCs/>
              </w:rPr>
            </w:pPr>
            <w:r w:rsidRPr="00AB70F2">
              <w:rPr>
                <w:rFonts w:eastAsia="Times New Roman"/>
                <w:b/>
                <w:bCs/>
              </w:rPr>
              <w:t>Đảm bảo an toàn lao động</w:t>
            </w:r>
          </w:p>
        </w:tc>
        <w:tc>
          <w:tcPr>
            <w:tcW w:w="2318" w:type="dxa"/>
          </w:tcPr>
          <w:p w:rsidR="00AB70F2" w:rsidRPr="00AB70F2" w:rsidRDefault="00AB70F2" w:rsidP="00AB70F2">
            <w:pPr>
              <w:jc w:val="both"/>
              <w:rPr>
                <w:rFonts w:eastAsia="Times New Roman"/>
              </w:rPr>
            </w:pPr>
            <w:r w:rsidRPr="00AB70F2">
              <w:rPr>
                <w:rFonts w:eastAsia="Times New Roman"/>
              </w:rPr>
              <w:t>Đạt tiêu chí theo mục III.2</w:t>
            </w:r>
          </w:p>
        </w:tc>
        <w:tc>
          <w:tcPr>
            <w:tcW w:w="3210" w:type="dxa"/>
          </w:tcPr>
          <w:p w:rsidR="00AB70F2" w:rsidRPr="00AB70F2" w:rsidRDefault="00AB70F2" w:rsidP="00AB70F2">
            <w:pPr>
              <w:jc w:val="both"/>
              <w:rPr>
                <w:rFonts w:eastAsia="Times New Roman"/>
              </w:rPr>
            </w:pPr>
            <w:r w:rsidRPr="00AB70F2">
              <w:rPr>
                <w:rFonts w:eastAsia="Times New Roman"/>
              </w:rPr>
              <w:t>Nếu có một tiêu chí cần chỉnh sửa theo mục III.2.</w:t>
            </w:r>
          </w:p>
        </w:tc>
        <w:tc>
          <w:tcPr>
            <w:tcW w:w="3402" w:type="dxa"/>
          </w:tcPr>
          <w:p w:rsidR="00AB70F2" w:rsidRPr="00AB70F2" w:rsidRDefault="00AB70F2" w:rsidP="00AB70F2">
            <w:pPr>
              <w:jc w:val="both"/>
              <w:rPr>
                <w:rFonts w:eastAsia="Times New Roman"/>
              </w:rPr>
            </w:pPr>
            <w:r w:rsidRPr="00AB70F2">
              <w:rPr>
                <w:rFonts w:eastAsia="Times New Roman"/>
              </w:rPr>
              <w:t>Nếu có hai tiêu chí cần chỉnh sửa theo mục III.2.</w:t>
            </w:r>
          </w:p>
        </w:tc>
      </w:tr>
      <w:tr w:rsidR="00AB70F2" w:rsidRPr="00AB70F2" w:rsidTr="00AB70F2">
        <w:trPr>
          <w:trHeight w:val="300"/>
        </w:trPr>
        <w:tc>
          <w:tcPr>
            <w:tcW w:w="1951" w:type="dxa"/>
          </w:tcPr>
          <w:p w:rsidR="00AB70F2" w:rsidRPr="00AB70F2" w:rsidRDefault="00AB70F2" w:rsidP="00AB70F2">
            <w:pPr>
              <w:jc w:val="center"/>
              <w:rPr>
                <w:rFonts w:eastAsia="Times New Roman"/>
                <w:b/>
                <w:bCs/>
              </w:rPr>
            </w:pPr>
            <w:r w:rsidRPr="00AB70F2">
              <w:rPr>
                <w:rFonts w:eastAsia="Times New Roman"/>
                <w:b/>
                <w:bCs/>
              </w:rPr>
              <w:t>Đảm bảo vệ sinh môi trường</w:t>
            </w:r>
          </w:p>
        </w:tc>
        <w:tc>
          <w:tcPr>
            <w:tcW w:w="2318" w:type="dxa"/>
          </w:tcPr>
          <w:p w:rsidR="00AB70F2" w:rsidRPr="00AB70F2" w:rsidRDefault="00AB70F2" w:rsidP="00AB70F2">
            <w:pPr>
              <w:jc w:val="both"/>
              <w:rPr>
                <w:rFonts w:eastAsia="Times New Roman"/>
              </w:rPr>
            </w:pPr>
            <w:r w:rsidRPr="00AB70F2">
              <w:rPr>
                <w:rFonts w:eastAsia="Times New Roman"/>
              </w:rPr>
              <w:t>Đạt tiêu chí theo mục III.3</w:t>
            </w:r>
          </w:p>
        </w:tc>
        <w:tc>
          <w:tcPr>
            <w:tcW w:w="3210" w:type="dxa"/>
          </w:tcPr>
          <w:p w:rsidR="00AB70F2" w:rsidRPr="00AB70F2" w:rsidRDefault="00AB70F2" w:rsidP="00AB70F2">
            <w:pPr>
              <w:jc w:val="both"/>
              <w:rPr>
                <w:rFonts w:eastAsia="Times New Roman"/>
              </w:rPr>
            </w:pPr>
            <w:r w:rsidRPr="00AB70F2">
              <w:rPr>
                <w:rFonts w:eastAsia="Times New Roman"/>
              </w:rPr>
              <w:t>Nếu có một tiêu chí cần chỉnh sửa theo mục III.3.</w:t>
            </w:r>
          </w:p>
        </w:tc>
        <w:tc>
          <w:tcPr>
            <w:tcW w:w="3402" w:type="dxa"/>
          </w:tcPr>
          <w:p w:rsidR="00AB70F2" w:rsidRPr="00AB70F2" w:rsidRDefault="00AB70F2" w:rsidP="00AB70F2">
            <w:pPr>
              <w:jc w:val="both"/>
              <w:rPr>
                <w:rFonts w:eastAsia="Times New Roman"/>
              </w:rPr>
            </w:pPr>
            <w:r w:rsidRPr="00AB70F2">
              <w:rPr>
                <w:rFonts w:eastAsia="Times New Roman"/>
              </w:rPr>
              <w:t>Nếu có hai tiêu chí cần chỉnh sửa theo mục III.3.</w:t>
            </w:r>
          </w:p>
        </w:tc>
      </w:tr>
    </w:tbl>
    <w:p w:rsidR="00AB70F2" w:rsidRPr="00AB70F2" w:rsidRDefault="00AB70F2" w:rsidP="00AB70F2">
      <w:pPr>
        <w:spacing w:after="0" w:line="240" w:lineRule="auto"/>
      </w:pPr>
    </w:p>
    <w:p w:rsidR="00AB70F2" w:rsidRPr="00AB70F2" w:rsidRDefault="00AB70F2" w:rsidP="00AB70F2">
      <w:pPr>
        <w:spacing w:after="0" w:line="240" w:lineRule="auto"/>
        <w:jc w:val="both"/>
        <w:rPr>
          <w:rFonts w:eastAsia="Times New Roman"/>
          <w:color w:val="000000" w:themeColor="text1"/>
        </w:rPr>
      </w:pPr>
      <w:r>
        <w:rPr>
          <w:rFonts w:eastAsia="Times New Roman"/>
          <w:b/>
          <w:bCs/>
          <w:color w:val="000000" w:themeColor="text1"/>
        </w:rPr>
        <w:t>3</w:t>
      </w:r>
      <w:r w:rsidRPr="00AB70F2">
        <w:rPr>
          <w:rFonts w:eastAsia="Times New Roman"/>
          <w:b/>
          <w:bCs/>
          <w:color w:val="000000" w:themeColor="text1"/>
        </w:rPr>
        <w:t xml:space="preserve">. HOẠT ĐỘNG LUYỆN TẬP </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rPr>
        <w:t>a) Mục tiêu:</w:t>
      </w:r>
      <w:r w:rsidRPr="00AB70F2">
        <w:rPr>
          <w:rFonts w:eastAsia="Times New Roman"/>
          <w:color w:val="000000" w:themeColor="text1"/>
        </w:rPr>
        <w:t xml:space="preserve"> Củng cố các kiến thức đã học và vận dụng được</w:t>
      </w:r>
      <w:r w:rsidRPr="00AB70F2">
        <w:rPr>
          <w:rFonts w:eastAsia="Times New Roman"/>
          <w:color w:val="000000" w:themeColor="text1"/>
          <w:lang w:val="vi-VN"/>
        </w:rPr>
        <w:t xml:space="preserve"> nhân giống vô tính cây ăn quả bằng phương pháp giâm cành.</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lang w:val="vi-VN"/>
        </w:rPr>
        <w:t xml:space="preserve">b) Nội dung: </w:t>
      </w:r>
      <w:r w:rsidRPr="00AB70F2">
        <w:rPr>
          <w:rFonts w:eastAsia="Times New Roman"/>
          <w:color w:val="000000" w:themeColor="text1"/>
          <w:lang w:val="vi-VN"/>
        </w:rPr>
        <w:t>HS chơi trò chơi củng cố kiến thức và trả lời câu hỏi phần Luyện tập.</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lang w:val="vi-VN"/>
        </w:rPr>
        <w:t xml:space="preserve">c) Sản phẩm: </w:t>
      </w:r>
      <w:r w:rsidRPr="00AB70F2">
        <w:rPr>
          <w:rFonts w:eastAsia="Times New Roman"/>
          <w:color w:val="000000" w:themeColor="text1"/>
          <w:lang w:val="vi-VN"/>
        </w:rPr>
        <w:t>HS chọn được đáp án đúng cho câu hỏi trắc nghiệm và trả lời câu hỏi phần Luyện tập.</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lang w:val="vi-VN"/>
        </w:rPr>
        <w:t xml:space="preserve">d) Tổ chức thực hiện: </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b/>
          <w:bCs/>
          <w:color w:val="000000" w:themeColor="text1"/>
          <w:lang w:val="vi-VN"/>
        </w:rPr>
        <w:t>Bước 1: GV chuyển giao nhiệm vụ học tập</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t>- GV cho HS chơi trò chơi trắc nghiệm:</w:t>
      </w:r>
    </w:p>
    <w:p w:rsidR="00AB70F2" w:rsidRPr="00AB70F2" w:rsidRDefault="00AB70F2" w:rsidP="00AB70F2">
      <w:pPr>
        <w:spacing w:after="0" w:line="240" w:lineRule="auto"/>
        <w:jc w:val="both"/>
        <w:rPr>
          <w:rFonts w:eastAsia="Times New Roman"/>
          <w:i/>
          <w:iCs/>
          <w:color w:val="000000" w:themeColor="text1"/>
          <w:lang w:val="vi-VN"/>
        </w:rPr>
      </w:pPr>
      <w:r w:rsidRPr="00AB70F2">
        <w:rPr>
          <w:rFonts w:eastAsia="Times New Roman"/>
          <w:b/>
          <w:bCs/>
          <w:i/>
          <w:iCs/>
          <w:color w:val="000000" w:themeColor="text1"/>
          <w:lang w:val="vi-VN"/>
        </w:rPr>
        <w:t xml:space="preserve">Câu 1: </w:t>
      </w:r>
      <w:r w:rsidRPr="00AB70F2">
        <w:rPr>
          <w:rFonts w:eastAsia="Times New Roman"/>
          <w:i/>
          <w:iCs/>
          <w:color w:val="000000" w:themeColor="text1"/>
          <w:lang w:val="vi-VN"/>
        </w:rPr>
        <w:t xml:space="preserve">Thời vụ giâm cành ở miền Nam là </w:t>
      </w:r>
    </w:p>
    <w:p w:rsidR="00AB70F2" w:rsidRPr="00AB70F2" w:rsidRDefault="00AB70F2" w:rsidP="00AB70F2">
      <w:pPr>
        <w:spacing w:after="0" w:line="240" w:lineRule="auto"/>
        <w:jc w:val="both"/>
        <w:rPr>
          <w:rFonts w:eastAsia="Times New Roman"/>
          <w:i/>
          <w:iCs/>
          <w:color w:val="000000" w:themeColor="text1"/>
          <w:lang w:val="vi-VN"/>
        </w:rPr>
      </w:pPr>
      <w:r w:rsidRPr="00AB70F2">
        <w:rPr>
          <w:rFonts w:eastAsia="Times New Roman"/>
          <w:i/>
          <w:iCs/>
          <w:color w:val="000000" w:themeColor="text1"/>
          <w:lang w:val="vi-VN"/>
        </w:rPr>
        <w:t>A. mùa Xuân.</w:t>
      </w:r>
    </w:p>
    <w:p w:rsidR="00AB70F2" w:rsidRPr="00AB70F2" w:rsidRDefault="00AB70F2" w:rsidP="00AB70F2">
      <w:pPr>
        <w:spacing w:after="0" w:line="240" w:lineRule="auto"/>
        <w:jc w:val="both"/>
        <w:rPr>
          <w:rFonts w:eastAsia="Times New Roman"/>
          <w:i/>
          <w:iCs/>
          <w:color w:val="000000" w:themeColor="text1"/>
          <w:lang w:val="vi-VN"/>
        </w:rPr>
      </w:pPr>
      <w:r w:rsidRPr="00AB70F2">
        <w:rPr>
          <w:rFonts w:eastAsia="Times New Roman"/>
          <w:i/>
          <w:iCs/>
          <w:color w:val="000000" w:themeColor="text1"/>
          <w:lang w:val="vi-VN"/>
        </w:rPr>
        <w:t>B. mùa Hạ.</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t xml:space="preserve">C. </w:t>
      </w:r>
      <w:r w:rsidRPr="00AB70F2">
        <w:rPr>
          <w:rFonts w:eastAsia="Times New Roman"/>
          <w:i/>
          <w:iCs/>
          <w:color w:val="000000" w:themeColor="text1"/>
        </w:rPr>
        <w:t>m</w:t>
      </w:r>
      <w:r w:rsidRPr="00AB70F2">
        <w:rPr>
          <w:rFonts w:eastAsia="Times New Roman"/>
          <w:i/>
          <w:iCs/>
          <w:color w:val="000000" w:themeColor="text1"/>
          <w:lang w:val="vi-VN"/>
        </w:rPr>
        <w:t>ùa Thu.</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t xml:space="preserve">D. </w:t>
      </w:r>
      <w:r w:rsidRPr="00AB70F2">
        <w:rPr>
          <w:rFonts w:eastAsia="Times New Roman"/>
          <w:i/>
          <w:iCs/>
          <w:color w:val="000000" w:themeColor="text1"/>
        </w:rPr>
        <w:t>q</w:t>
      </w:r>
      <w:r w:rsidRPr="00AB70F2">
        <w:rPr>
          <w:rFonts w:eastAsia="Times New Roman"/>
          <w:i/>
          <w:iCs/>
          <w:color w:val="000000" w:themeColor="text1"/>
          <w:lang w:val="vi-VN"/>
        </w:rPr>
        <w:t>uanh năm.</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b/>
          <w:bCs/>
          <w:i/>
          <w:iCs/>
          <w:color w:val="000000" w:themeColor="text1"/>
        </w:rPr>
        <w:t>Câu 2:</w:t>
      </w:r>
      <w:r w:rsidRPr="00AB70F2">
        <w:rPr>
          <w:rFonts w:eastAsia="Times New Roman"/>
          <w:i/>
          <w:iCs/>
          <w:color w:val="000000" w:themeColor="text1"/>
        </w:rPr>
        <w:t xml:space="preserve"> </w:t>
      </w:r>
      <w:r w:rsidRPr="00AB70F2">
        <w:rPr>
          <w:rFonts w:eastAsia="Times New Roman"/>
          <w:i/>
          <w:iCs/>
          <w:color w:val="000000" w:themeColor="text1"/>
          <w:lang w:val="vi-VN"/>
        </w:rPr>
        <w:t>Chiều cao tạo luống giâm cành bằng cát khoảng</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t>A. 20</w:t>
      </w:r>
      <w:r w:rsidRPr="00AB70F2">
        <w:rPr>
          <w:rFonts w:eastAsia="Times New Roman"/>
          <w:i/>
          <w:iCs/>
          <w:color w:val="000000" w:themeColor="text1"/>
        </w:rPr>
        <w:t xml:space="preserve"> </w:t>
      </w:r>
      <w:r w:rsidRPr="00AB70F2">
        <w:rPr>
          <w:rFonts w:eastAsia="Times New Roman"/>
          <w:i/>
          <w:iCs/>
          <w:color w:val="000000" w:themeColor="text1"/>
          <w:lang w:val="vi-VN"/>
        </w:rPr>
        <w:t>cm.</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t>B. 30</w:t>
      </w:r>
      <w:r w:rsidRPr="00AB70F2">
        <w:rPr>
          <w:rFonts w:eastAsia="Times New Roman"/>
          <w:i/>
          <w:iCs/>
          <w:color w:val="000000" w:themeColor="text1"/>
        </w:rPr>
        <w:t xml:space="preserve"> </w:t>
      </w:r>
      <w:r w:rsidRPr="00AB70F2">
        <w:rPr>
          <w:rFonts w:eastAsia="Times New Roman"/>
          <w:i/>
          <w:iCs/>
          <w:color w:val="000000" w:themeColor="text1"/>
          <w:lang w:val="vi-VN"/>
        </w:rPr>
        <w:t>cm.</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t>C. 40</w:t>
      </w:r>
      <w:r w:rsidRPr="00AB70F2">
        <w:rPr>
          <w:rFonts w:eastAsia="Times New Roman"/>
          <w:i/>
          <w:iCs/>
          <w:color w:val="000000" w:themeColor="text1"/>
        </w:rPr>
        <w:t xml:space="preserve"> </w:t>
      </w:r>
      <w:r w:rsidRPr="00AB70F2">
        <w:rPr>
          <w:rFonts w:eastAsia="Times New Roman"/>
          <w:i/>
          <w:iCs/>
          <w:color w:val="000000" w:themeColor="text1"/>
          <w:lang w:val="vi-VN"/>
        </w:rPr>
        <w:t>cm.</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t>D. 50</w:t>
      </w:r>
      <w:r w:rsidRPr="00AB70F2">
        <w:rPr>
          <w:rFonts w:eastAsia="Times New Roman"/>
          <w:i/>
          <w:iCs/>
          <w:color w:val="000000" w:themeColor="text1"/>
        </w:rPr>
        <w:t xml:space="preserve"> </w:t>
      </w:r>
      <w:r w:rsidRPr="00AB70F2">
        <w:rPr>
          <w:rFonts w:eastAsia="Times New Roman"/>
          <w:i/>
          <w:iCs/>
          <w:color w:val="000000" w:themeColor="text1"/>
          <w:lang w:val="vi-VN"/>
        </w:rPr>
        <w:t>cm.</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b/>
          <w:bCs/>
          <w:i/>
          <w:iCs/>
          <w:color w:val="000000" w:themeColor="text1"/>
        </w:rPr>
        <w:t>Câu 3:</w:t>
      </w:r>
      <w:r w:rsidRPr="00AB70F2">
        <w:rPr>
          <w:rFonts w:eastAsia="Times New Roman"/>
          <w:i/>
          <w:iCs/>
          <w:color w:val="000000" w:themeColor="text1"/>
        </w:rPr>
        <w:t xml:space="preserve"> </w:t>
      </w:r>
      <w:r w:rsidRPr="00AB70F2">
        <w:rPr>
          <w:rFonts w:eastAsia="Times New Roman"/>
          <w:i/>
          <w:iCs/>
          <w:color w:val="000000" w:themeColor="text1"/>
          <w:lang w:val="vi-VN"/>
        </w:rPr>
        <w:t>Khi chăm sóc cành giâm cần lưu ý duy trì độ ẩm là bao nhiêu?</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lastRenderedPageBreak/>
        <w:t>A. 70 - 80%.</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t>B. 40 - 50%.</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t>C. 60 - 70%.</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t>D. 50 - 60%.</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b/>
          <w:bCs/>
          <w:i/>
          <w:iCs/>
          <w:color w:val="000000" w:themeColor="text1"/>
        </w:rPr>
        <w:t>Câu 4:</w:t>
      </w:r>
      <w:r w:rsidRPr="00AB70F2">
        <w:rPr>
          <w:rFonts w:eastAsia="Times New Roman"/>
          <w:i/>
          <w:iCs/>
          <w:color w:val="000000" w:themeColor="text1"/>
        </w:rPr>
        <w:t xml:space="preserve"> </w:t>
      </w:r>
      <w:r w:rsidRPr="00AB70F2">
        <w:rPr>
          <w:rFonts w:eastAsia="Times New Roman"/>
          <w:i/>
          <w:iCs/>
          <w:color w:val="000000" w:themeColor="text1"/>
          <w:lang w:val="vi-VN"/>
        </w:rPr>
        <w:t>Dụng cụ và vật liệu nào không cần thiết trong giâm cành?</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t>A. Dao nhỏ sắc, kéo.</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t>B. Khay đựng đất bột mịn hoăc cát.</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t xml:space="preserve">C. Dây buộc. </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t>D. Túi bầu PE.</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b/>
          <w:bCs/>
          <w:i/>
          <w:iCs/>
          <w:color w:val="000000" w:themeColor="text1"/>
        </w:rPr>
        <w:t>Câu 5:</w:t>
      </w:r>
      <w:r w:rsidRPr="00AB70F2">
        <w:rPr>
          <w:rFonts w:eastAsia="Times New Roman"/>
          <w:i/>
          <w:iCs/>
          <w:color w:val="000000" w:themeColor="text1"/>
        </w:rPr>
        <w:t xml:space="preserve"> </w:t>
      </w:r>
      <w:r w:rsidRPr="00AB70F2">
        <w:rPr>
          <w:rFonts w:eastAsia="Times New Roman"/>
          <w:i/>
          <w:iCs/>
          <w:color w:val="000000" w:themeColor="text1"/>
          <w:lang w:val="vi-VN"/>
        </w:rPr>
        <w:t>Tại sao khi xử lý cành giâm phải nhúng phần cắt và thuốc trừ nấm?</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t>A. Để làm sạch vết cắt.</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t>B. Để khử trùng.</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t>C. Để làm mất tại vị trí cắt.</w:t>
      </w:r>
    </w:p>
    <w:p w:rsidR="00AB70F2" w:rsidRPr="00AB70F2" w:rsidRDefault="00AB70F2" w:rsidP="00AB70F2">
      <w:pPr>
        <w:spacing w:after="0" w:line="240" w:lineRule="auto"/>
        <w:jc w:val="both"/>
        <w:rPr>
          <w:rFonts w:eastAsia="Times New Roman"/>
          <w:i/>
          <w:iCs/>
          <w:color w:val="000000" w:themeColor="text1"/>
        </w:rPr>
      </w:pPr>
      <w:r w:rsidRPr="00AB70F2">
        <w:rPr>
          <w:rFonts w:eastAsia="Times New Roman"/>
          <w:i/>
          <w:iCs/>
          <w:color w:val="000000" w:themeColor="text1"/>
          <w:lang w:val="vi-VN"/>
        </w:rPr>
        <w:t>D. Để giữ lại chất hữu cơ trong cành giâm.</w:t>
      </w:r>
    </w:p>
    <w:p w:rsidR="00AB70F2" w:rsidRPr="00AB70F2" w:rsidRDefault="00AB70F2" w:rsidP="00AB70F2">
      <w:pPr>
        <w:spacing w:after="0" w:line="240" w:lineRule="auto"/>
        <w:jc w:val="both"/>
        <w:rPr>
          <w:rFonts w:eastAsia="Times New Roman"/>
          <w:i/>
          <w:iCs/>
          <w:color w:val="000000" w:themeColor="text1"/>
          <w:lang w:val="vi-VN"/>
        </w:rPr>
      </w:pPr>
      <w:r w:rsidRPr="00AB70F2">
        <w:rPr>
          <w:rFonts w:eastAsia="Times New Roman"/>
          <w:b/>
          <w:bCs/>
          <w:i/>
          <w:iCs/>
          <w:color w:val="000000" w:themeColor="text1"/>
          <w:lang w:val="vi-VN"/>
        </w:rPr>
        <w:t>Câu 6:</w:t>
      </w:r>
      <w:r w:rsidRPr="00AB70F2">
        <w:rPr>
          <w:rFonts w:eastAsia="Times New Roman"/>
          <w:i/>
          <w:iCs/>
          <w:color w:val="000000" w:themeColor="text1"/>
          <w:lang w:val="vi-VN"/>
        </w:rPr>
        <w:t xml:space="preserve"> Tại sao phải cắt bớt phiến lá trước khi giâm cành?</w:t>
      </w:r>
    </w:p>
    <w:p w:rsidR="00AB70F2" w:rsidRPr="00AB70F2" w:rsidRDefault="00AB70F2" w:rsidP="00AB70F2">
      <w:pPr>
        <w:spacing w:after="0" w:line="240" w:lineRule="auto"/>
        <w:jc w:val="both"/>
        <w:rPr>
          <w:rFonts w:eastAsia="Times New Roman"/>
          <w:i/>
          <w:iCs/>
          <w:color w:val="000000" w:themeColor="text1"/>
          <w:lang w:val="vi-VN"/>
        </w:rPr>
      </w:pPr>
      <w:r w:rsidRPr="00AB70F2">
        <w:rPr>
          <w:rFonts w:eastAsia="Times New Roman"/>
          <w:i/>
          <w:iCs/>
          <w:color w:val="000000" w:themeColor="text1"/>
          <w:lang w:val="vi-VN"/>
        </w:rPr>
        <w:t>A. Tăng khả năng hút nước của cành giâm.</w:t>
      </w:r>
    </w:p>
    <w:p w:rsidR="00AB70F2" w:rsidRPr="00AB70F2" w:rsidRDefault="00AB70F2" w:rsidP="00AB70F2">
      <w:pPr>
        <w:spacing w:after="0" w:line="240" w:lineRule="auto"/>
        <w:jc w:val="both"/>
        <w:rPr>
          <w:rFonts w:eastAsia="Times New Roman"/>
          <w:i/>
          <w:iCs/>
          <w:color w:val="000000" w:themeColor="text1"/>
          <w:lang w:val="vi-VN"/>
        </w:rPr>
      </w:pPr>
      <w:r w:rsidRPr="00AB70F2">
        <w:rPr>
          <w:rFonts w:eastAsia="Times New Roman"/>
          <w:i/>
          <w:iCs/>
          <w:color w:val="000000" w:themeColor="text1"/>
          <w:lang w:val="vi-VN"/>
        </w:rPr>
        <w:t>B. Tăng lực (áp lực) khi cắm cành giâm.</w:t>
      </w:r>
    </w:p>
    <w:p w:rsidR="00AB70F2" w:rsidRPr="00AB70F2" w:rsidRDefault="00AB70F2" w:rsidP="00AB70F2">
      <w:pPr>
        <w:spacing w:after="0" w:line="240" w:lineRule="auto"/>
        <w:jc w:val="both"/>
        <w:rPr>
          <w:rFonts w:eastAsia="Times New Roman"/>
          <w:i/>
          <w:iCs/>
          <w:color w:val="000000" w:themeColor="text1"/>
          <w:lang w:val="vi-VN"/>
        </w:rPr>
      </w:pPr>
      <w:r w:rsidRPr="00AB70F2">
        <w:rPr>
          <w:rFonts w:eastAsia="Times New Roman"/>
          <w:i/>
          <w:iCs/>
          <w:color w:val="000000" w:themeColor="text1"/>
          <w:lang w:val="vi-VN"/>
        </w:rPr>
        <w:t>C. Giảm sự thoát hơi nước của cành giâm.</w:t>
      </w:r>
    </w:p>
    <w:p w:rsidR="00AB70F2" w:rsidRPr="00AB70F2" w:rsidRDefault="00AB70F2" w:rsidP="00AB70F2">
      <w:pPr>
        <w:spacing w:after="0" w:line="240" w:lineRule="auto"/>
        <w:jc w:val="both"/>
        <w:rPr>
          <w:rFonts w:eastAsia="Times New Roman"/>
          <w:i/>
          <w:iCs/>
          <w:color w:val="000000" w:themeColor="text1"/>
          <w:lang w:val="vi-VN"/>
        </w:rPr>
      </w:pPr>
      <w:r w:rsidRPr="00AB70F2">
        <w:rPr>
          <w:rFonts w:eastAsia="Times New Roman"/>
          <w:i/>
          <w:iCs/>
          <w:color w:val="000000" w:themeColor="text1"/>
          <w:lang w:val="vi-VN"/>
        </w:rPr>
        <w:t>D. Giảm quá trình quang hợp của cành giâm.</w:t>
      </w:r>
    </w:p>
    <w:p w:rsidR="00AB70F2" w:rsidRPr="00AB70F2" w:rsidRDefault="00AB70F2" w:rsidP="00AB70F2">
      <w:pPr>
        <w:spacing w:after="0" w:line="240" w:lineRule="auto"/>
        <w:jc w:val="both"/>
        <w:rPr>
          <w:rFonts w:eastAsia="Times New Roman"/>
          <w:i/>
          <w:iCs/>
          <w:color w:val="000000" w:themeColor="text1"/>
          <w:lang w:val="vi-VN"/>
        </w:rPr>
      </w:pPr>
      <w:r w:rsidRPr="00AB70F2">
        <w:rPr>
          <w:rFonts w:eastAsia="Times New Roman"/>
          <w:b/>
          <w:bCs/>
          <w:i/>
          <w:iCs/>
          <w:color w:val="000000" w:themeColor="text1"/>
          <w:lang w:val="vi-VN"/>
        </w:rPr>
        <w:t>Câu 7:</w:t>
      </w:r>
      <w:r w:rsidRPr="00AB70F2">
        <w:rPr>
          <w:rFonts w:eastAsia="Times New Roman"/>
          <w:i/>
          <w:iCs/>
          <w:color w:val="000000" w:themeColor="text1"/>
          <w:lang w:val="vi-VN"/>
        </w:rPr>
        <w:t xml:space="preserve"> Sau khi giâm khoảng 20 - 25 ngày, ta kiểm tra thấy rễ mọc nhiều, dài và không bị thối thì</w:t>
      </w:r>
    </w:p>
    <w:p w:rsidR="00AB70F2" w:rsidRPr="00AB70F2" w:rsidRDefault="00AB70F2" w:rsidP="00AB70F2">
      <w:pPr>
        <w:spacing w:after="0" w:line="240" w:lineRule="auto"/>
        <w:jc w:val="both"/>
        <w:rPr>
          <w:rFonts w:eastAsia="Times New Roman"/>
          <w:i/>
          <w:iCs/>
          <w:color w:val="000000" w:themeColor="text1"/>
          <w:lang w:val="vi-VN"/>
        </w:rPr>
      </w:pPr>
      <w:r w:rsidRPr="00AB70F2">
        <w:rPr>
          <w:rFonts w:eastAsia="Times New Roman"/>
          <w:i/>
          <w:iCs/>
          <w:color w:val="000000" w:themeColor="text1"/>
          <w:lang w:val="vi-VN"/>
        </w:rPr>
        <w:t>A. tiếp tục tưới nước cho cây</w:t>
      </w:r>
    </w:p>
    <w:p w:rsidR="00AB70F2" w:rsidRPr="00AB70F2" w:rsidRDefault="00AB70F2" w:rsidP="00AB70F2">
      <w:pPr>
        <w:spacing w:after="0" w:line="240" w:lineRule="auto"/>
        <w:jc w:val="both"/>
        <w:rPr>
          <w:rFonts w:eastAsia="Times New Roman"/>
          <w:i/>
          <w:iCs/>
          <w:color w:val="000000" w:themeColor="text1"/>
          <w:lang w:val="vi-VN"/>
        </w:rPr>
      </w:pPr>
      <w:r w:rsidRPr="00AB70F2">
        <w:rPr>
          <w:rFonts w:eastAsia="Times New Roman"/>
          <w:i/>
          <w:iCs/>
          <w:color w:val="000000" w:themeColor="text1"/>
          <w:lang w:val="vi-VN"/>
        </w:rPr>
        <w:t>B. chuyển ra vườn ươm hoặc đem đi trồng.</w:t>
      </w:r>
    </w:p>
    <w:p w:rsidR="00AB70F2" w:rsidRPr="00AB70F2" w:rsidRDefault="00AB70F2" w:rsidP="00AB70F2">
      <w:pPr>
        <w:spacing w:after="0" w:line="240" w:lineRule="auto"/>
        <w:jc w:val="both"/>
        <w:rPr>
          <w:rFonts w:eastAsia="Times New Roman"/>
          <w:i/>
          <w:iCs/>
          <w:color w:val="000000" w:themeColor="text1"/>
          <w:lang w:val="vi-VN"/>
        </w:rPr>
      </w:pPr>
      <w:r w:rsidRPr="00AB70F2">
        <w:rPr>
          <w:rFonts w:eastAsia="Times New Roman"/>
          <w:i/>
          <w:iCs/>
          <w:color w:val="000000" w:themeColor="text1"/>
          <w:lang w:val="vi-VN"/>
        </w:rPr>
        <w:t>C. tiếp tục phun thuốc trừ nấm và vi khuẩn</w:t>
      </w:r>
    </w:p>
    <w:p w:rsidR="00AB70F2" w:rsidRPr="00AB70F2" w:rsidRDefault="00AB70F2" w:rsidP="00AB70F2">
      <w:pPr>
        <w:spacing w:after="0" w:line="240" w:lineRule="auto"/>
        <w:jc w:val="both"/>
        <w:rPr>
          <w:rFonts w:eastAsia="Times New Roman"/>
          <w:i/>
          <w:iCs/>
          <w:color w:val="000000" w:themeColor="text1"/>
          <w:lang w:val="vi-VN"/>
        </w:rPr>
      </w:pPr>
      <w:r w:rsidRPr="00AB70F2">
        <w:rPr>
          <w:rFonts w:eastAsia="Times New Roman"/>
          <w:i/>
          <w:iCs/>
          <w:color w:val="000000" w:themeColor="text1"/>
          <w:lang w:val="vi-VN"/>
        </w:rPr>
        <w:t>D. bón phân hoá học cho cây.</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t>- GV yêu cầu HS trả lời câu hỏi luyện tập dạng tự luận sau:</w:t>
      </w:r>
    </w:p>
    <w:p w:rsidR="00AB70F2" w:rsidRPr="00AB70F2" w:rsidRDefault="00AB70F2" w:rsidP="00AB70F2">
      <w:pPr>
        <w:spacing w:after="0" w:line="240" w:lineRule="auto"/>
        <w:jc w:val="both"/>
        <w:rPr>
          <w:rFonts w:eastAsia="Times New Roman"/>
          <w:i/>
          <w:iCs/>
          <w:color w:val="000000" w:themeColor="text1"/>
          <w:lang w:val="vi-VN"/>
        </w:rPr>
      </w:pPr>
      <w:r w:rsidRPr="00AB70F2">
        <w:rPr>
          <w:rFonts w:eastAsia="Times New Roman"/>
          <w:b/>
          <w:bCs/>
          <w:i/>
          <w:iCs/>
          <w:color w:val="000000" w:themeColor="text1"/>
          <w:lang w:val="vi-VN"/>
        </w:rPr>
        <w:t>Câu 1:</w:t>
      </w:r>
      <w:r w:rsidRPr="00AB70F2">
        <w:rPr>
          <w:rFonts w:eastAsia="Times New Roman"/>
          <w:i/>
          <w:iCs/>
          <w:color w:val="000000" w:themeColor="text1"/>
          <w:lang w:val="vi-VN"/>
        </w:rPr>
        <w:t xml:space="preserve"> Vì sao người ta thường sử dụng xơ dừa để ươm cành?</w:t>
      </w:r>
    </w:p>
    <w:p w:rsidR="00AB70F2" w:rsidRPr="00AB70F2" w:rsidRDefault="00AB70F2" w:rsidP="00AB70F2">
      <w:pPr>
        <w:spacing w:after="0" w:line="240" w:lineRule="auto"/>
        <w:jc w:val="both"/>
        <w:rPr>
          <w:rFonts w:eastAsia="Times New Roman"/>
          <w:b/>
          <w:bCs/>
          <w:i/>
          <w:iCs/>
          <w:color w:val="000000" w:themeColor="text1"/>
          <w:lang w:val="vi-VN"/>
        </w:rPr>
      </w:pPr>
      <w:r w:rsidRPr="00AB70F2">
        <w:rPr>
          <w:rFonts w:eastAsia="Times New Roman"/>
          <w:b/>
          <w:bCs/>
          <w:i/>
          <w:iCs/>
          <w:color w:val="000000" w:themeColor="text1"/>
          <w:lang w:val="vi-VN"/>
        </w:rPr>
        <w:t xml:space="preserve">Câu 2: </w:t>
      </w:r>
      <w:r w:rsidRPr="00AB70F2">
        <w:rPr>
          <w:rFonts w:eastAsia="Times New Roman"/>
          <w:i/>
          <w:iCs/>
          <w:color w:val="000000" w:themeColor="text1"/>
          <w:lang w:val="vi-VN"/>
        </w:rPr>
        <w:t>Hãy nêu ưu, nhược điểm của phương pháp giâm cành.</w:t>
      </w:r>
    </w:p>
    <w:p w:rsidR="00AB70F2" w:rsidRPr="00AB70F2" w:rsidRDefault="00AB70F2" w:rsidP="00AB70F2">
      <w:pPr>
        <w:tabs>
          <w:tab w:val="left" w:pos="2268"/>
          <w:tab w:val="left" w:pos="4536"/>
          <w:tab w:val="left" w:pos="6804"/>
        </w:tabs>
        <w:spacing w:after="0" w:line="240" w:lineRule="auto"/>
        <w:jc w:val="both"/>
        <w:rPr>
          <w:rFonts w:eastAsia="Times New Roman"/>
          <w:color w:val="000000" w:themeColor="text1"/>
          <w:lang w:val="vi-VN"/>
        </w:rPr>
      </w:pPr>
      <w:r w:rsidRPr="00AB70F2">
        <w:rPr>
          <w:rFonts w:eastAsia="Times New Roman"/>
          <w:b/>
          <w:bCs/>
          <w:color w:val="000000" w:themeColor="text1"/>
          <w:lang w:val="vi-VN"/>
        </w:rPr>
        <w:t>Bước 2: HS tiếp nhận, thực hiện nhiệm vụ học tập</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t>-</w:t>
      </w:r>
      <w:r w:rsidRPr="00AB70F2">
        <w:rPr>
          <w:rFonts w:eastAsia="Times New Roman"/>
          <w:b/>
          <w:bCs/>
          <w:color w:val="000000" w:themeColor="text1"/>
          <w:lang w:val="vi-VN"/>
        </w:rPr>
        <w:t xml:space="preserve"> </w:t>
      </w:r>
      <w:r w:rsidRPr="00AB70F2">
        <w:rPr>
          <w:rFonts w:eastAsia="Times New Roman"/>
          <w:color w:val="000000" w:themeColor="text1"/>
          <w:lang w:val="vi-VN"/>
        </w:rPr>
        <w:t>HS thảo luận nhóm, hoàn thành các bài tập GV yêu cầu.</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t xml:space="preserve">- GV hướng dẫn, theo dõi, hỗ trợ HS nếu cần thiết. </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b/>
          <w:bCs/>
          <w:color w:val="000000" w:themeColor="text1"/>
          <w:lang w:val="vi-VN"/>
        </w:rPr>
        <w:t>Bước 3: Báo cáo kết quả hoạt động, thảo luận</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t>- GV mời đại diện HS trả lời câu hỏi.</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t>- GV mời HS khác nhận xét, bổ sung (nếu có).</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lang w:val="vi-VN"/>
        </w:rPr>
        <w:t xml:space="preserve">Bước 4: Đánh giá kết quả thực hiện nhiệm vụ, học tập </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t>- GV nhận xét và đánh giá bài của HS.</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u w:val="single"/>
          <w:lang w:val="vi-VN"/>
        </w:rPr>
        <w:t xml:space="preserve">Kết quả: </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b/>
          <w:bCs/>
          <w:i/>
          <w:iCs/>
          <w:color w:val="000000" w:themeColor="text1"/>
          <w:lang w:val="vi-VN"/>
        </w:rPr>
        <w:t xml:space="preserve">Đáp án trắc nghiệm: </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275"/>
        <w:gridCol w:w="1275"/>
        <w:gridCol w:w="1275"/>
        <w:gridCol w:w="1275"/>
        <w:gridCol w:w="1275"/>
        <w:gridCol w:w="1275"/>
        <w:gridCol w:w="1275"/>
      </w:tblGrid>
      <w:tr w:rsidR="00AB70F2" w:rsidRPr="00AB70F2" w:rsidTr="003F42FE">
        <w:trPr>
          <w:trHeight w:val="300"/>
        </w:trPr>
        <w:tc>
          <w:tcPr>
            <w:tcW w:w="1275" w:type="dxa"/>
            <w:tcMar>
              <w:left w:w="105" w:type="dxa"/>
              <w:right w:w="105" w:type="dxa"/>
            </w:tcMar>
          </w:tcPr>
          <w:p w:rsidR="00AB70F2" w:rsidRPr="00AB70F2" w:rsidRDefault="00AB70F2" w:rsidP="00AB70F2">
            <w:pPr>
              <w:jc w:val="center"/>
              <w:rPr>
                <w:rFonts w:eastAsia="Times New Roman"/>
              </w:rPr>
            </w:pPr>
            <w:r w:rsidRPr="00AB70F2">
              <w:rPr>
                <w:rFonts w:eastAsia="Times New Roman"/>
                <w:b/>
                <w:bCs/>
                <w:lang w:val="vi-VN"/>
              </w:rPr>
              <w:t>Câu 1</w:t>
            </w:r>
          </w:p>
        </w:tc>
        <w:tc>
          <w:tcPr>
            <w:tcW w:w="1275" w:type="dxa"/>
            <w:tcMar>
              <w:left w:w="105" w:type="dxa"/>
              <w:right w:w="105" w:type="dxa"/>
            </w:tcMar>
          </w:tcPr>
          <w:p w:rsidR="00AB70F2" w:rsidRPr="00AB70F2" w:rsidRDefault="00AB70F2" w:rsidP="00AB70F2">
            <w:pPr>
              <w:jc w:val="center"/>
              <w:rPr>
                <w:rFonts w:eastAsia="Times New Roman"/>
              </w:rPr>
            </w:pPr>
            <w:r w:rsidRPr="00AB70F2">
              <w:rPr>
                <w:rFonts w:eastAsia="Times New Roman"/>
                <w:b/>
                <w:bCs/>
                <w:lang w:val="vi-VN"/>
              </w:rPr>
              <w:t>Câu 2</w:t>
            </w:r>
          </w:p>
        </w:tc>
        <w:tc>
          <w:tcPr>
            <w:tcW w:w="1275" w:type="dxa"/>
            <w:tcMar>
              <w:left w:w="105" w:type="dxa"/>
              <w:right w:w="105" w:type="dxa"/>
            </w:tcMar>
          </w:tcPr>
          <w:p w:rsidR="00AB70F2" w:rsidRPr="00AB70F2" w:rsidRDefault="00AB70F2" w:rsidP="00AB70F2">
            <w:pPr>
              <w:jc w:val="center"/>
              <w:rPr>
                <w:rFonts w:eastAsia="Times New Roman"/>
              </w:rPr>
            </w:pPr>
            <w:r w:rsidRPr="00AB70F2">
              <w:rPr>
                <w:rFonts w:eastAsia="Times New Roman"/>
                <w:b/>
                <w:bCs/>
                <w:lang w:val="vi-VN"/>
              </w:rPr>
              <w:t>Câu 3</w:t>
            </w:r>
          </w:p>
        </w:tc>
        <w:tc>
          <w:tcPr>
            <w:tcW w:w="1275" w:type="dxa"/>
            <w:tcMar>
              <w:left w:w="105" w:type="dxa"/>
              <w:right w:w="105" w:type="dxa"/>
            </w:tcMar>
          </w:tcPr>
          <w:p w:rsidR="00AB70F2" w:rsidRPr="00AB70F2" w:rsidRDefault="00AB70F2" w:rsidP="00AB70F2">
            <w:pPr>
              <w:jc w:val="center"/>
              <w:rPr>
                <w:rFonts w:eastAsia="Times New Roman"/>
              </w:rPr>
            </w:pPr>
            <w:r w:rsidRPr="00AB70F2">
              <w:rPr>
                <w:rFonts w:eastAsia="Times New Roman"/>
                <w:b/>
                <w:bCs/>
                <w:lang w:val="vi-VN"/>
              </w:rPr>
              <w:t>Câu 4</w:t>
            </w:r>
          </w:p>
        </w:tc>
        <w:tc>
          <w:tcPr>
            <w:tcW w:w="1275" w:type="dxa"/>
            <w:tcMar>
              <w:left w:w="105" w:type="dxa"/>
              <w:right w:w="105" w:type="dxa"/>
            </w:tcMar>
          </w:tcPr>
          <w:p w:rsidR="00AB70F2" w:rsidRPr="00AB70F2" w:rsidRDefault="00AB70F2" w:rsidP="00AB70F2">
            <w:pPr>
              <w:jc w:val="center"/>
              <w:rPr>
                <w:rFonts w:eastAsia="Times New Roman"/>
              </w:rPr>
            </w:pPr>
            <w:r w:rsidRPr="00AB70F2">
              <w:rPr>
                <w:rFonts w:eastAsia="Times New Roman"/>
                <w:b/>
                <w:bCs/>
                <w:lang w:val="vi-VN"/>
              </w:rPr>
              <w:t>Câu 5</w:t>
            </w:r>
          </w:p>
        </w:tc>
        <w:tc>
          <w:tcPr>
            <w:tcW w:w="1275" w:type="dxa"/>
            <w:tcMar>
              <w:left w:w="105" w:type="dxa"/>
              <w:right w:w="105" w:type="dxa"/>
            </w:tcMar>
          </w:tcPr>
          <w:p w:rsidR="00AB70F2" w:rsidRPr="00AB70F2" w:rsidRDefault="00AB70F2" w:rsidP="00AB70F2">
            <w:pPr>
              <w:jc w:val="center"/>
              <w:rPr>
                <w:rFonts w:eastAsia="Times New Roman"/>
              </w:rPr>
            </w:pPr>
            <w:r w:rsidRPr="00AB70F2">
              <w:rPr>
                <w:rFonts w:eastAsia="Times New Roman"/>
                <w:b/>
                <w:bCs/>
                <w:lang w:val="vi-VN"/>
              </w:rPr>
              <w:t>Câu 6</w:t>
            </w:r>
          </w:p>
        </w:tc>
        <w:tc>
          <w:tcPr>
            <w:tcW w:w="1275" w:type="dxa"/>
            <w:tcMar>
              <w:left w:w="105" w:type="dxa"/>
              <w:right w:w="105" w:type="dxa"/>
            </w:tcMar>
          </w:tcPr>
          <w:p w:rsidR="00AB70F2" w:rsidRPr="00AB70F2" w:rsidRDefault="00AB70F2" w:rsidP="00AB70F2">
            <w:pPr>
              <w:jc w:val="center"/>
              <w:rPr>
                <w:rFonts w:eastAsia="Times New Roman"/>
              </w:rPr>
            </w:pPr>
            <w:r w:rsidRPr="00AB70F2">
              <w:rPr>
                <w:rFonts w:eastAsia="Times New Roman"/>
                <w:b/>
                <w:bCs/>
                <w:lang w:val="vi-VN"/>
              </w:rPr>
              <w:t>Câu 7</w:t>
            </w:r>
          </w:p>
        </w:tc>
      </w:tr>
      <w:tr w:rsidR="00AB70F2" w:rsidRPr="00AB70F2" w:rsidTr="003F42FE">
        <w:trPr>
          <w:trHeight w:val="300"/>
        </w:trPr>
        <w:tc>
          <w:tcPr>
            <w:tcW w:w="1275" w:type="dxa"/>
            <w:tcMar>
              <w:left w:w="105" w:type="dxa"/>
              <w:right w:w="105" w:type="dxa"/>
            </w:tcMar>
          </w:tcPr>
          <w:p w:rsidR="00AB70F2" w:rsidRPr="00AB70F2" w:rsidRDefault="00AB70F2" w:rsidP="00AB70F2">
            <w:pPr>
              <w:jc w:val="center"/>
              <w:rPr>
                <w:rFonts w:eastAsia="Times New Roman"/>
                <w:lang w:val="vi-VN"/>
              </w:rPr>
            </w:pPr>
            <w:r w:rsidRPr="00AB70F2">
              <w:rPr>
                <w:rFonts w:eastAsia="Times New Roman"/>
                <w:lang w:val="vi-VN"/>
              </w:rPr>
              <w:t>D</w:t>
            </w:r>
          </w:p>
        </w:tc>
        <w:tc>
          <w:tcPr>
            <w:tcW w:w="1275" w:type="dxa"/>
            <w:tcMar>
              <w:left w:w="105" w:type="dxa"/>
              <w:right w:w="105" w:type="dxa"/>
            </w:tcMar>
          </w:tcPr>
          <w:p w:rsidR="00AB70F2" w:rsidRPr="00AB70F2" w:rsidRDefault="00AB70F2" w:rsidP="00AB70F2">
            <w:pPr>
              <w:jc w:val="center"/>
              <w:rPr>
                <w:rFonts w:eastAsia="Times New Roman"/>
                <w:lang w:val="vi-VN"/>
              </w:rPr>
            </w:pPr>
            <w:r w:rsidRPr="00AB70F2">
              <w:rPr>
                <w:rFonts w:eastAsia="Times New Roman"/>
                <w:lang w:val="vi-VN"/>
              </w:rPr>
              <w:t>B</w:t>
            </w:r>
          </w:p>
        </w:tc>
        <w:tc>
          <w:tcPr>
            <w:tcW w:w="1275" w:type="dxa"/>
            <w:tcMar>
              <w:left w:w="105" w:type="dxa"/>
              <w:right w:w="105" w:type="dxa"/>
            </w:tcMar>
          </w:tcPr>
          <w:p w:rsidR="00AB70F2" w:rsidRPr="00AB70F2" w:rsidRDefault="00AB70F2" w:rsidP="00AB70F2">
            <w:pPr>
              <w:jc w:val="center"/>
              <w:rPr>
                <w:rFonts w:eastAsia="Times New Roman"/>
                <w:lang w:val="vi-VN"/>
              </w:rPr>
            </w:pPr>
            <w:r w:rsidRPr="00AB70F2">
              <w:rPr>
                <w:rFonts w:eastAsia="Times New Roman"/>
                <w:lang w:val="vi-VN"/>
              </w:rPr>
              <w:t>A</w:t>
            </w:r>
          </w:p>
        </w:tc>
        <w:tc>
          <w:tcPr>
            <w:tcW w:w="1275" w:type="dxa"/>
            <w:tcMar>
              <w:left w:w="105" w:type="dxa"/>
              <w:right w:w="105" w:type="dxa"/>
            </w:tcMar>
          </w:tcPr>
          <w:p w:rsidR="00AB70F2" w:rsidRPr="00AB70F2" w:rsidRDefault="00AB70F2" w:rsidP="00AB70F2">
            <w:pPr>
              <w:jc w:val="center"/>
              <w:rPr>
                <w:rFonts w:eastAsia="Times New Roman"/>
                <w:lang w:val="vi-VN"/>
              </w:rPr>
            </w:pPr>
            <w:r w:rsidRPr="00AB70F2">
              <w:rPr>
                <w:rFonts w:eastAsia="Times New Roman"/>
                <w:lang w:val="vi-VN"/>
              </w:rPr>
              <w:t>C</w:t>
            </w:r>
          </w:p>
        </w:tc>
        <w:tc>
          <w:tcPr>
            <w:tcW w:w="1275" w:type="dxa"/>
            <w:tcMar>
              <w:left w:w="105" w:type="dxa"/>
              <w:right w:w="105" w:type="dxa"/>
            </w:tcMar>
          </w:tcPr>
          <w:p w:rsidR="00AB70F2" w:rsidRPr="00AB70F2" w:rsidRDefault="00AB70F2" w:rsidP="00AB70F2">
            <w:pPr>
              <w:jc w:val="center"/>
              <w:rPr>
                <w:rFonts w:eastAsia="Times New Roman"/>
                <w:lang w:val="vi-VN"/>
              </w:rPr>
            </w:pPr>
            <w:r w:rsidRPr="00AB70F2">
              <w:rPr>
                <w:rFonts w:eastAsia="Times New Roman"/>
                <w:lang w:val="vi-VN"/>
              </w:rPr>
              <w:t>B</w:t>
            </w:r>
          </w:p>
        </w:tc>
        <w:tc>
          <w:tcPr>
            <w:tcW w:w="1275" w:type="dxa"/>
            <w:tcMar>
              <w:left w:w="105" w:type="dxa"/>
              <w:right w:w="105" w:type="dxa"/>
            </w:tcMar>
          </w:tcPr>
          <w:p w:rsidR="00AB70F2" w:rsidRPr="00AB70F2" w:rsidRDefault="00AB70F2" w:rsidP="00AB70F2">
            <w:pPr>
              <w:jc w:val="center"/>
              <w:rPr>
                <w:rFonts w:eastAsia="Times New Roman"/>
                <w:lang w:val="vi-VN"/>
              </w:rPr>
            </w:pPr>
            <w:r w:rsidRPr="00AB70F2">
              <w:rPr>
                <w:rFonts w:eastAsia="Times New Roman"/>
                <w:lang w:val="vi-VN"/>
              </w:rPr>
              <w:t>C</w:t>
            </w:r>
          </w:p>
        </w:tc>
        <w:tc>
          <w:tcPr>
            <w:tcW w:w="1275" w:type="dxa"/>
            <w:tcMar>
              <w:left w:w="105" w:type="dxa"/>
              <w:right w:w="105" w:type="dxa"/>
            </w:tcMar>
          </w:tcPr>
          <w:p w:rsidR="00AB70F2" w:rsidRPr="00AB70F2" w:rsidRDefault="00AB70F2" w:rsidP="00AB70F2">
            <w:pPr>
              <w:jc w:val="center"/>
              <w:rPr>
                <w:rFonts w:eastAsia="Times New Roman"/>
                <w:lang w:val="vi-VN"/>
              </w:rPr>
            </w:pPr>
            <w:r w:rsidRPr="00AB70F2">
              <w:rPr>
                <w:rFonts w:eastAsia="Times New Roman"/>
                <w:lang w:val="vi-VN"/>
              </w:rPr>
              <w:t>B</w:t>
            </w:r>
          </w:p>
        </w:tc>
      </w:tr>
    </w:tbl>
    <w:p w:rsidR="00AB70F2" w:rsidRPr="00AB70F2" w:rsidRDefault="00AB70F2" w:rsidP="00AB70F2">
      <w:pPr>
        <w:tabs>
          <w:tab w:val="left" w:pos="567"/>
          <w:tab w:val="left" w:pos="1134"/>
        </w:tabs>
        <w:spacing w:after="0" w:line="240" w:lineRule="auto"/>
        <w:jc w:val="both"/>
        <w:rPr>
          <w:rFonts w:eastAsia="Times New Roman"/>
          <w:color w:val="000000" w:themeColor="text1"/>
        </w:rPr>
      </w:pPr>
      <w:r w:rsidRPr="00AB70F2">
        <w:rPr>
          <w:rFonts w:eastAsia="Times New Roman"/>
          <w:b/>
          <w:bCs/>
          <w:i/>
          <w:iCs/>
          <w:color w:val="000000" w:themeColor="text1"/>
          <w:lang w:val="nl-NL"/>
        </w:rPr>
        <w:t>Luyện tập:</w:t>
      </w:r>
      <w:r w:rsidRPr="00AB70F2">
        <w:rPr>
          <w:rFonts w:eastAsia="Times New Roman"/>
          <w:color w:val="000000" w:themeColor="text1"/>
          <w:lang w:val="nl-NL"/>
        </w:rPr>
        <w:t xml:space="preserve"> </w:t>
      </w:r>
    </w:p>
    <w:p w:rsidR="00AB70F2" w:rsidRPr="00AB70F2" w:rsidRDefault="00AB70F2" w:rsidP="00AB70F2">
      <w:pPr>
        <w:tabs>
          <w:tab w:val="left" w:pos="2268"/>
          <w:tab w:val="left" w:pos="4536"/>
          <w:tab w:val="left" w:pos="6804"/>
        </w:tabs>
        <w:spacing w:after="0" w:line="240" w:lineRule="auto"/>
        <w:jc w:val="both"/>
        <w:rPr>
          <w:rFonts w:eastAsia="Times New Roman"/>
          <w:i/>
          <w:iCs/>
          <w:color w:val="000000" w:themeColor="text1"/>
        </w:rPr>
      </w:pPr>
      <w:r w:rsidRPr="00AB70F2">
        <w:rPr>
          <w:rFonts w:eastAsia="Times New Roman"/>
          <w:i/>
          <w:iCs/>
          <w:color w:val="000000" w:themeColor="text1"/>
        </w:rPr>
        <w:t>1. Xơ dừa không những đảm bảo độ tơi xốp cho đất trồng còn chứa vô vàn thành phần thiết yếu cần thiết cho dành cho sự sinh trưởng và phát triển lớn mạnh của cây.</w:t>
      </w:r>
    </w:p>
    <w:p w:rsidR="00AB70F2" w:rsidRPr="00AB70F2" w:rsidRDefault="00AB70F2" w:rsidP="00AB70F2">
      <w:pPr>
        <w:tabs>
          <w:tab w:val="left" w:pos="2268"/>
          <w:tab w:val="left" w:pos="4536"/>
          <w:tab w:val="left" w:pos="6804"/>
        </w:tabs>
        <w:spacing w:after="0" w:line="240" w:lineRule="auto"/>
        <w:jc w:val="both"/>
        <w:rPr>
          <w:rFonts w:eastAsia="Times New Roman"/>
          <w:color w:val="000000" w:themeColor="text1"/>
        </w:rPr>
      </w:pPr>
      <w:r w:rsidRPr="00AB70F2">
        <w:rPr>
          <w:rFonts w:eastAsia="Times New Roman"/>
          <w:i/>
          <w:iCs/>
          <w:color w:val="000000" w:themeColor="text1"/>
          <w:lang w:val="vi-VN"/>
        </w:rPr>
        <w:t xml:space="preserve">2. </w:t>
      </w:r>
    </w:p>
    <w:p w:rsidR="00AB70F2" w:rsidRPr="00AB70F2" w:rsidRDefault="00AB70F2" w:rsidP="00AB70F2">
      <w:pPr>
        <w:tabs>
          <w:tab w:val="left" w:pos="2268"/>
          <w:tab w:val="left" w:pos="4536"/>
          <w:tab w:val="left" w:pos="6804"/>
        </w:tabs>
        <w:spacing w:after="0" w:line="240" w:lineRule="auto"/>
        <w:jc w:val="both"/>
        <w:rPr>
          <w:rFonts w:eastAsia="Times New Roman"/>
          <w:i/>
          <w:iCs/>
          <w:color w:val="000000" w:themeColor="text1"/>
          <w:lang w:val="vi-VN"/>
        </w:rPr>
      </w:pPr>
      <w:r w:rsidRPr="00AB70F2">
        <w:rPr>
          <w:rFonts w:eastAsia="Times New Roman"/>
          <w:i/>
          <w:iCs/>
          <w:color w:val="000000" w:themeColor="text1"/>
          <w:lang w:val="vi-VN"/>
        </w:rPr>
        <w:t>+ Ưu điểm:</w:t>
      </w:r>
    </w:p>
    <w:p w:rsidR="00AB70F2" w:rsidRPr="00AB70F2" w:rsidRDefault="00AB70F2" w:rsidP="00AB70F2">
      <w:pPr>
        <w:tabs>
          <w:tab w:val="left" w:pos="2268"/>
          <w:tab w:val="left" w:pos="4536"/>
          <w:tab w:val="left" w:pos="6804"/>
        </w:tabs>
        <w:spacing w:after="0" w:line="240" w:lineRule="auto"/>
        <w:jc w:val="both"/>
      </w:pPr>
      <w:r w:rsidRPr="00AB70F2">
        <w:rPr>
          <w:rFonts w:eastAsia="Times New Roman"/>
          <w:i/>
          <w:iCs/>
          <w:color w:val="000000" w:themeColor="text1"/>
          <w:lang w:val="vi-VN"/>
        </w:rPr>
        <w:t>- nhân giống nhanh, hệ số nhân giống cao.</w:t>
      </w:r>
    </w:p>
    <w:p w:rsidR="00AB70F2" w:rsidRPr="00AB70F2" w:rsidRDefault="00AB70F2" w:rsidP="00AB70F2">
      <w:pPr>
        <w:tabs>
          <w:tab w:val="left" w:pos="2268"/>
          <w:tab w:val="left" w:pos="4536"/>
          <w:tab w:val="left" w:pos="6804"/>
        </w:tabs>
        <w:spacing w:after="0" w:line="240" w:lineRule="auto"/>
        <w:jc w:val="both"/>
      </w:pPr>
      <w:r w:rsidRPr="00AB70F2">
        <w:rPr>
          <w:rFonts w:eastAsia="Times New Roman"/>
          <w:i/>
          <w:iCs/>
          <w:color w:val="000000" w:themeColor="text1"/>
          <w:lang w:val="vi-VN"/>
        </w:rPr>
        <w:lastRenderedPageBreak/>
        <w:t>- cây mau cho hoa.</w:t>
      </w:r>
    </w:p>
    <w:p w:rsidR="00AB70F2" w:rsidRPr="00AB70F2" w:rsidRDefault="00AB70F2" w:rsidP="00AB70F2">
      <w:pPr>
        <w:tabs>
          <w:tab w:val="left" w:pos="2268"/>
          <w:tab w:val="left" w:pos="4536"/>
          <w:tab w:val="left" w:pos="6804"/>
        </w:tabs>
        <w:spacing w:after="0" w:line="240" w:lineRule="auto"/>
        <w:jc w:val="both"/>
      </w:pPr>
      <w:r w:rsidRPr="00AB70F2">
        <w:rPr>
          <w:rFonts w:eastAsia="Times New Roman"/>
          <w:i/>
          <w:iCs/>
          <w:color w:val="000000" w:themeColor="text1"/>
          <w:lang w:val="vi-VN"/>
        </w:rPr>
        <w:t>- cây vẫn giữ được các đặc tính của cây mẹ.</w:t>
      </w:r>
    </w:p>
    <w:p w:rsidR="00AB70F2" w:rsidRPr="00AB70F2" w:rsidRDefault="00AB70F2" w:rsidP="00AB70F2">
      <w:pPr>
        <w:tabs>
          <w:tab w:val="left" w:pos="2268"/>
          <w:tab w:val="left" w:pos="4536"/>
          <w:tab w:val="left" w:pos="6804"/>
        </w:tabs>
        <w:spacing w:after="0" w:line="240" w:lineRule="auto"/>
        <w:jc w:val="both"/>
      </w:pPr>
      <w:r w:rsidRPr="00AB70F2">
        <w:rPr>
          <w:rFonts w:eastAsia="Times New Roman"/>
          <w:i/>
          <w:iCs/>
          <w:color w:val="000000" w:themeColor="text1"/>
          <w:lang w:val="vi-VN"/>
        </w:rPr>
        <w:t xml:space="preserve">+ Khuyết điểm: </w:t>
      </w:r>
    </w:p>
    <w:p w:rsidR="00AB70F2" w:rsidRPr="00AB70F2" w:rsidRDefault="00AB70F2" w:rsidP="00AB70F2">
      <w:pPr>
        <w:tabs>
          <w:tab w:val="left" w:pos="2268"/>
          <w:tab w:val="left" w:pos="4536"/>
          <w:tab w:val="left" w:pos="6804"/>
        </w:tabs>
        <w:spacing w:after="0" w:line="240" w:lineRule="auto"/>
        <w:jc w:val="both"/>
      </w:pPr>
      <w:r w:rsidRPr="00AB70F2">
        <w:rPr>
          <w:rFonts w:eastAsia="Times New Roman"/>
          <w:i/>
          <w:iCs/>
          <w:color w:val="000000" w:themeColor="text1"/>
          <w:lang w:val="vi-VN"/>
        </w:rPr>
        <w:t>- cần lượng giống ( hay cành) lớn.</w:t>
      </w:r>
    </w:p>
    <w:p w:rsidR="00AB70F2" w:rsidRPr="00AB70F2" w:rsidRDefault="00AB70F2" w:rsidP="00AB70F2">
      <w:pPr>
        <w:tabs>
          <w:tab w:val="left" w:pos="2268"/>
          <w:tab w:val="left" w:pos="4536"/>
          <w:tab w:val="left" w:pos="6804"/>
        </w:tabs>
        <w:spacing w:after="0" w:line="240" w:lineRule="auto"/>
        <w:jc w:val="both"/>
      </w:pPr>
      <w:r w:rsidRPr="00AB70F2">
        <w:rPr>
          <w:rFonts w:eastAsia="Times New Roman"/>
          <w:i/>
          <w:iCs/>
          <w:color w:val="000000" w:themeColor="text1"/>
          <w:lang w:val="vi-VN"/>
        </w:rPr>
        <w:t>- khó thực hiện đối với một số giống khó ra rễ.</w:t>
      </w:r>
    </w:p>
    <w:p w:rsidR="00AB70F2" w:rsidRPr="00AB70F2" w:rsidRDefault="00AB70F2" w:rsidP="00AB70F2">
      <w:pPr>
        <w:tabs>
          <w:tab w:val="left" w:pos="2268"/>
          <w:tab w:val="left" w:pos="4536"/>
          <w:tab w:val="left" w:pos="6804"/>
        </w:tabs>
        <w:spacing w:after="0" w:line="240" w:lineRule="auto"/>
        <w:jc w:val="both"/>
      </w:pPr>
      <w:r w:rsidRPr="00AB70F2">
        <w:rPr>
          <w:rFonts w:eastAsia="Times New Roman"/>
          <w:i/>
          <w:iCs/>
          <w:color w:val="000000" w:themeColor="text1"/>
          <w:lang w:val="vi-VN"/>
        </w:rPr>
        <w:t>- cây mau già cỏi, bộ rễ yếu, tuổi thọ kém.</w:t>
      </w:r>
    </w:p>
    <w:p w:rsidR="00AB70F2" w:rsidRPr="00AB70F2" w:rsidRDefault="00AB70F2" w:rsidP="00AB70F2">
      <w:pPr>
        <w:spacing w:after="0" w:line="240" w:lineRule="auto"/>
        <w:jc w:val="both"/>
        <w:rPr>
          <w:rFonts w:eastAsia="Times New Roman"/>
          <w:color w:val="000000" w:themeColor="text1"/>
        </w:rPr>
      </w:pPr>
      <w:r>
        <w:rPr>
          <w:rFonts w:eastAsia="Times New Roman"/>
          <w:b/>
          <w:bCs/>
          <w:color w:val="000000" w:themeColor="text1"/>
        </w:rPr>
        <w:t>4</w:t>
      </w:r>
      <w:r w:rsidRPr="00AB70F2">
        <w:rPr>
          <w:rFonts w:eastAsia="Times New Roman"/>
          <w:b/>
          <w:bCs/>
          <w:color w:val="000000" w:themeColor="text1"/>
        </w:rPr>
        <w:t>. HOẠT ĐỘNG VẬN DỤNG</w:t>
      </w:r>
    </w:p>
    <w:p w:rsidR="00AB70F2" w:rsidRPr="00AB70F2" w:rsidRDefault="00AB70F2" w:rsidP="00AB70F2">
      <w:pPr>
        <w:tabs>
          <w:tab w:val="left" w:pos="567"/>
          <w:tab w:val="left" w:pos="1134"/>
        </w:tabs>
        <w:spacing w:after="0" w:line="240" w:lineRule="auto"/>
        <w:jc w:val="both"/>
        <w:rPr>
          <w:rFonts w:eastAsia="Times New Roman"/>
          <w:color w:val="000000" w:themeColor="text1"/>
        </w:rPr>
      </w:pPr>
      <w:r w:rsidRPr="00AB70F2">
        <w:rPr>
          <w:rFonts w:eastAsia="Times New Roman"/>
          <w:b/>
          <w:bCs/>
          <w:color w:val="000000" w:themeColor="text1"/>
        </w:rPr>
        <w:t>a) Mục tiêu:</w:t>
      </w:r>
      <w:r w:rsidRPr="00AB70F2">
        <w:rPr>
          <w:rFonts w:eastAsia="Times New Roman"/>
          <w:color w:val="000000" w:themeColor="text1"/>
        </w:rPr>
        <w:t xml:space="preserve"> Củng cố kĩ năng vận dụng phương pháp nhân giống vô tính cây ăn quả, kĩ thuật giâm cành</w:t>
      </w:r>
      <w:r w:rsidRPr="00AB70F2">
        <w:rPr>
          <w:rFonts w:eastAsia="Times New Roman"/>
          <w:color w:val="000000" w:themeColor="text1"/>
          <w:lang w:val="vi-VN"/>
        </w:rPr>
        <w:t>.</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rPr>
        <w:t xml:space="preserve">b) Nội dung: </w:t>
      </w:r>
      <w:r w:rsidRPr="00AB70F2">
        <w:rPr>
          <w:rFonts w:eastAsia="Times New Roman"/>
          <w:color w:val="000000" w:themeColor="text1"/>
        </w:rPr>
        <w:t>GV</w:t>
      </w:r>
      <w:r w:rsidRPr="00AB70F2">
        <w:rPr>
          <w:rFonts w:eastAsia="Times New Roman"/>
          <w:color w:val="000000" w:themeColor="text1"/>
          <w:lang w:val="vi-VN"/>
        </w:rPr>
        <w:t xml:space="preserve"> yêu cầu HS về nhà tự vận dụng thực hành giâm đối với các loại cây ăn quả có múi hoặc các cây có sẵn tại địa phương.</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lang w:val="vi-VN"/>
        </w:rPr>
        <w:t xml:space="preserve">c) Sản phẩm: </w:t>
      </w:r>
      <w:r w:rsidRPr="00AB70F2">
        <w:rPr>
          <w:rFonts w:eastAsia="Times New Roman"/>
          <w:color w:val="000000" w:themeColor="text1"/>
          <w:lang w:val="vi-VN"/>
        </w:rPr>
        <w:t>HS thực hiện giâm cành đối với các loại cây trồng khác nhau..</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lang w:val="vi-VN"/>
        </w:rPr>
        <w:t xml:space="preserve">d) Tổ chức thực hiện: </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b/>
          <w:bCs/>
          <w:color w:val="000000" w:themeColor="text1"/>
          <w:lang w:val="vi-VN"/>
        </w:rPr>
        <w:t>Bước 1: GV chuyển giao nhiệm vụ học tập</w:t>
      </w:r>
    </w:p>
    <w:p w:rsidR="00AB70F2" w:rsidRPr="00AB70F2" w:rsidRDefault="00AB70F2" w:rsidP="00AB70F2">
      <w:pPr>
        <w:pBdr>
          <w:top w:val="nil"/>
          <w:left w:val="nil"/>
          <w:bottom w:val="nil"/>
          <w:right w:val="nil"/>
          <w:between w:val="nil"/>
        </w:pBdr>
        <w:spacing w:after="0" w:line="240" w:lineRule="auto"/>
        <w:jc w:val="both"/>
        <w:rPr>
          <w:rFonts w:eastAsia="Times New Roman"/>
          <w:color w:val="000000" w:themeColor="text1"/>
          <w:lang w:val="vi-VN"/>
        </w:rPr>
      </w:pPr>
      <w:r w:rsidRPr="00AB70F2">
        <w:rPr>
          <w:rFonts w:eastAsia="Times New Roman"/>
          <w:color w:val="000000" w:themeColor="text1"/>
          <w:lang w:val="vi-VN"/>
        </w:rPr>
        <w:t xml:space="preserve">- GV yêu cầu HS: </w:t>
      </w:r>
      <w:r w:rsidRPr="00AB70F2">
        <w:rPr>
          <w:rFonts w:eastAsia="Times New Roman"/>
          <w:i/>
          <w:iCs/>
          <w:color w:val="000000" w:themeColor="text1"/>
          <w:lang w:val="vi-VN"/>
        </w:rPr>
        <w:t>Hãy thực hiện giâm một trong các cây chanh, quất hoặc một loại cây ăn quả phổ biến ở địa phương em.</w:t>
      </w:r>
    </w:p>
    <w:p w:rsidR="00AB70F2" w:rsidRPr="00AB70F2" w:rsidRDefault="00AB70F2" w:rsidP="00AB70F2">
      <w:pPr>
        <w:pBdr>
          <w:top w:val="nil"/>
          <w:left w:val="nil"/>
          <w:bottom w:val="nil"/>
          <w:right w:val="nil"/>
          <w:between w:val="nil"/>
        </w:pBdr>
        <w:spacing w:after="0" w:line="240" w:lineRule="auto"/>
        <w:jc w:val="both"/>
        <w:rPr>
          <w:rFonts w:eastAsia="Times New Roman"/>
          <w:color w:val="000000" w:themeColor="text1"/>
          <w:lang w:val="vi-VN"/>
        </w:rPr>
      </w:pPr>
      <w:r w:rsidRPr="00AB70F2">
        <w:rPr>
          <w:rFonts w:eastAsia="Times New Roman"/>
          <w:b/>
          <w:bCs/>
          <w:color w:val="000000" w:themeColor="text1"/>
          <w:lang w:val="vi-VN"/>
        </w:rPr>
        <w:t>Bước 2: HS tiếp nhận, thực hiện nhiệm vụ học tập</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t>- HS nhận bài tập, về nhà thực hiện</w:t>
      </w:r>
    </w:p>
    <w:p w:rsidR="00AB70F2" w:rsidRPr="00AB70F2" w:rsidRDefault="00AB70F2" w:rsidP="00AB70F2">
      <w:pPr>
        <w:spacing w:beforeLines="20" w:before="48" w:afterLines="20" w:after="48" w:line="240" w:lineRule="auto"/>
        <w:jc w:val="both"/>
        <w:rPr>
          <w:rFonts w:eastAsia="Times New Roman"/>
          <w:color w:val="000000" w:themeColor="text1"/>
          <w:lang w:val="vi-VN"/>
        </w:rPr>
      </w:pPr>
      <w:r w:rsidRPr="00AB70F2">
        <w:rPr>
          <w:rFonts w:eastAsia="Times New Roman"/>
          <w:color w:val="000000" w:themeColor="text1"/>
          <w:lang w:val="vi-VN"/>
        </w:rPr>
        <w:t xml:space="preserve">- GV hướng dẫn, theo dõi, hỗ trợ HS nếu cần thiết. </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b/>
          <w:bCs/>
          <w:color w:val="000000" w:themeColor="text1"/>
          <w:lang w:val="vi-VN"/>
        </w:rPr>
        <w:t>Bước 3: Báo cáo kết quả hoạt động, thảo luận</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t>- GV yêu cầu HS đưa ra sản phẩm sau 1 tháng thực hiện giâm cành tại nhà.</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color w:val="000000" w:themeColor="text1"/>
          <w:lang w:val="vi-VN"/>
        </w:rPr>
        <w:t>- GV mời HS khác nhận xét, bổ sung (nếu có).</w:t>
      </w:r>
    </w:p>
    <w:p w:rsidR="00AB70F2" w:rsidRPr="00AB70F2" w:rsidRDefault="00AB70F2" w:rsidP="00AB70F2">
      <w:pPr>
        <w:tabs>
          <w:tab w:val="left" w:pos="567"/>
          <w:tab w:val="left" w:pos="1134"/>
        </w:tabs>
        <w:spacing w:after="0" w:line="240" w:lineRule="auto"/>
        <w:jc w:val="both"/>
        <w:rPr>
          <w:rFonts w:eastAsia="Times New Roman"/>
          <w:color w:val="000000" w:themeColor="text1"/>
          <w:lang w:val="vi-VN"/>
        </w:rPr>
      </w:pPr>
      <w:r w:rsidRPr="00AB70F2">
        <w:rPr>
          <w:rFonts w:eastAsia="Times New Roman"/>
          <w:b/>
          <w:bCs/>
          <w:color w:val="000000" w:themeColor="text1"/>
          <w:lang w:val="vi-VN"/>
        </w:rPr>
        <w:t xml:space="preserve">Bước 4: Đánh giá kết quả thực hiện nhiệm vụ, học tập </w:t>
      </w:r>
    </w:p>
    <w:p w:rsidR="00AB70F2" w:rsidRPr="00AB70F2" w:rsidRDefault="00AB70F2" w:rsidP="00AB70F2">
      <w:pPr>
        <w:pBdr>
          <w:top w:val="nil"/>
          <w:left w:val="nil"/>
          <w:bottom w:val="nil"/>
          <w:right w:val="nil"/>
          <w:between w:val="nil"/>
        </w:pBdr>
        <w:spacing w:after="0" w:line="240" w:lineRule="auto"/>
        <w:jc w:val="both"/>
        <w:rPr>
          <w:rFonts w:eastAsia="Times New Roman"/>
          <w:color w:val="000000" w:themeColor="text1"/>
          <w:lang w:val="vi-VN"/>
        </w:rPr>
      </w:pPr>
      <w:r w:rsidRPr="00AB70F2">
        <w:rPr>
          <w:rFonts w:eastAsia="Times New Roman"/>
          <w:color w:val="000000" w:themeColor="text1"/>
          <w:lang w:val="vi-VN"/>
        </w:rPr>
        <w:t>- GV nhận xét, tuyên dương.</w:t>
      </w:r>
    </w:p>
    <w:p w:rsidR="00AB70F2" w:rsidRPr="00AB70F2" w:rsidRDefault="00AB70F2" w:rsidP="00AB70F2">
      <w:pPr>
        <w:pBdr>
          <w:top w:val="nil"/>
          <w:left w:val="nil"/>
          <w:bottom w:val="nil"/>
          <w:right w:val="nil"/>
          <w:between w:val="nil"/>
        </w:pBdr>
        <w:spacing w:after="0" w:line="240" w:lineRule="auto"/>
        <w:jc w:val="both"/>
        <w:rPr>
          <w:rFonts w:eastAsia="Times New Roman"/>
          <w:color w:val="000000" w:themeColor="text1"/>
          <w:lang w:val="vi-VN"/>
        </w:rPr>
      </w:pPr>
      <w:r w:rsidRPr="00AB70F2">
        <w:rPr>
          <w:rFonts w:eastAsia="Times New Roman"/>
          <w:color w:val="000000" w:themeColor="text1"/>
          <w:lang w:val="vi-VN"/>
        </w:rPr>
        <w:t>- GV kết thúc tiết học.</w:t>
      </w:r>
    </w:p>
    <w:p w:rsidR="00AB70F2" w:rsidRPr="00AB70F2" w:rsidRDefault="00AB70F2" w:rsidP="00AB70F2">
      <w:pPr>
        <w:spacing w:after="0" w:line="240" w:lineRule="auto"/>
        <w:jc w:val="both"/>
        <w:rPr>
          <w:rFonts w:eastAsia="Times New Roman"/>
          <w:color w:val="000000" w:themeColor="text1"/>
          <w:lang w:val="vi-VN"/>
        </w:rPr>
      </w:pPr>
      <w:r w:rsidRPr="00AB70F2">
        <w:rPr>
          <w:rFonts w:eastAsia="Times New Roman"/>
          <w:b/>
          <w:bCs/>
          <w:color w:val="000000" w:themeColor="text1"/>
          <w:lang w:val="vi-VN"/>
        </w:rPr>
        <w:t>HƯỚNG DẪN VỀ NHÀ</w:t>
      </w:r>
    </w:p>
    <w:p w:rsidR="00AB70F2" w:rsidRPr="00AB70F2" w:rsidRDefault="00AB70F2" w:rsidP="00AB70F2">
      <w:pPr>
        <w:pBdr>
          <w:top w:val="nil"/>
          <w:left w:val="nil"/>
          <w:bottom w:val="nil"/>
          <w:right w:val="nil"/>
          <w:between w:val="nil"/>
        </w:pBdr>
        <w:spacing w:after="0" w:line="240" w:lineRule="auto"/>
        <w:jc w:val="both"/>
        <w:rPr>
          <w:rFonts w:eastAsia="Times New Roman"/>
          <w:color w:val="000000" w:themeColor="text1"/>
          <w:lang w:val="vi-VN"/>
        </w:rPr>
      </w:pPr>
      <w:r w:rsidRPr="00AB70F2">
        <w:rPr>
          <w:rFonts w:eastAsia="Times New Roman"/>
          <w:color w:val="000000" w:themeColor="text1"/>
          <w:lang w:val="vi-VN"/>
        </w:rPr>
        <w:t>- Ghi nhớ kiến thức trong bài:</w:t>
      </w:r>
    </w:p>
    <w:p w:rsidR="00AB70F2" w:rsidRPr="00AB70F2" w:rsidRDefault="00AB70F2" w:rsidP="00AB70F2">
      <w:pPr>
        <w:pStyle w:val="ListParagraph"/>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i/>
          <w:iCs/>
          <w:color w:val="000000" w:themeColor="text1"/>
          <w:sz w:val="26"/>
          <w:szCs w:val="26"/>
          <w:lang w:val="vi-VN"/>
        </w:rPr>
      </w:pPr>
      <w:r w:rsidRPr="00AB70F2">
        <w:rPr>
          <w:rFonts w:ascii="Times New Roman" w:eastAsia="Times New Roman" w:hAnsi="Times New Roman" w:cs="Times New Roman"/>
          <w:i/>
          <w:iCs/>
          <w:color w:val="000000" w:themeColor="text1"/>
          <w:sz w:val="26"/>
          <w:szCs w:val="26"/>
          <w:lang w:val="vi-VN"/>
        </w:rPr>
        <w:t>Các bước giâm cành cây ăn quả:</w:t>
      </w:r>
    </w:p>
    <w:p w:rsidR="00AB70F2" w:rsidRPr="00AB70F2" w:rsidRDefault="00AB70F2" w:rsidP="00AB70F2">
      <w:pPr>
        <w:pStyle w:val="ListParagraph"/>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i/>
          <w:iCs/>
          <w:color w:val="000000" w:themeColor="text1"/>
          <w:sz w:val="26"/>
          <w:szCs w:val="26"/>
          <w:lang w:val="vi-VN"/>
        </w:rPr>
      </w:pPr>
      <w:r w:rsidRPr="00AB70F2">
        <w:rPr>
          <w:rFonts w:ascii="Times New Roman" w:eastAsia="Times New Roman" w:hAnsi="Times New Roman" w:cs="Times New Roman"/>
          <w:i/>
          <w:iCs/>
          <w:color w:val="000000" w:themeColor="text1"/>
          <w:sz w:val="26"/>
          <w:szCs w:val="26"/>
          <w:lang w:val="vi-VN"/>
        </w:rPr>
        <w:t>Chọn cành giâm.</w:t>
      </w:r>
    </w:p>
    <w:p w:rsidR="00AB70F2" w:rsidRPr="00AB70F2" w:rsidRDefault="00AB70F2" w:rsidP="00AB70F2">
      <w:pPr>
        <w:pStyle w:val="ListParagraph"/>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i/>
          <w:iCs/>
          <w:color w:val="000000" w:themeColor="text1"/>
          <w:sz w:val="26"/>
          <w:szCs w:val="26"/>
          <w:lang w:val="vi-VN"/>
        </w:rPr>
      </w:pPr>
      <w:r w:rsidRPr="00AB70F2">
        <w:rPr>
          <w:rFonts w:ascii="Times New Roman" w:eastAsia="Times New Roman" w:hAnsi="Times New Roman" w:cs="Times New Roman"/>
          <w:i/>
          <w:iCs/>
          <w:color w:val="000000" w:themeColor="text1"/>
          <w:sz w:val="26"/>
          <w:szCs w:val="26"/>
          <w:lang w:val="vi-VN"/>
        </w:rPr>
        <w:t>Cắt đoạn cành.</w:t>
      </w:r>
    </w:p>
    <w:p w:rsidR="00AB70F2" w:rsidRPr="00AB70F2" w:rsidRDefault="00AB70F2" w:rsidP="00AB70F2">
      <w:pPr>
        <w:pStyle w:val="ListParagraph"/>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i/>
          <w:iCs/>
          <w:color w:val="000000" w:themeColor="text1"/>
          <w:sz w:val="26"/>
          <w:szCs w:val="26"/>
          <w:lang w:val="vi-VN"/>
        </w:rPr>
      </w:pPr>
      <w:r w:rsidRPr="00AB70F2">
        <w:rPr>
          <w:rFonts w:ascii="Times New Roman" w:eastAsia="Times New Roman" w:hAnsi="Times New Roman" w:cs="Times New Roman"/>
          <w:i/>
          <w:iCs/>
          <w:color w:val="000000" w:themeColor="text1"/>
          <w:sz w:val="26"/>
          <w:szCs w:val="26"/>
          <w:lang w:val="vi-VN"/>
        </w:rPr>
        <w:t>Xử lí cành giâm.</w:t>
      </w:r>
    </w:p>
    <w:p w:rsidR="00AB70F2" w:rsidRPr="00AB70F2" w:rsidRDefault="00AB70F2" w:rsidP="00AB70F2">
      <w:pPr>
        <w:pStyle w:val="ListParagraph"/>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i/>
          <w:iCs/>
          <w:color w:val="000000" w:themeColor="text1"/>
          <w:sz w:val="26"/>
          <w:szCs w:val="26"/>
          <w:lang w:val="vi-VN"/>
        </w:rPr>
      </w:pPr>
      <w:r w:rsidRPr="00AB70F2">
        <w:rPr>
          <w:rFonts w:ascii="Times New Roman" w:eastAsia="Times New Roman" w:hAnsi="Times New Roman" w:cs="Times New Roman"/>
          <w:i/>
          <w:iCs/>
          <w:color w:val="000000" w:themeColor="text1"/>
          <w:sz w:val="26"/>
          <w:szCs w:val="26"/>
          <w:lang w:val="vi-VN"/>
        </w:rPr>
        <w:t>Cắm cành giâm.</w:t>
      </w:r>
    </w:p>
    <w:p w:rsidR="00AB70F2" w:rsidRPr="00AB70F2" w:rsidRDefault="00AB70F2" w:rsidP="00AB70F2">
      <w:pPr>
        <w:pStyle w:val="ListParagraph"/>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i/>
          <w:iCs/>
          <w:color w:val="000000" w:themeColor="text1"/>
          <w:sz w:val="26"/>
          <w:szCs w:val="26"/>
          <w:lang w:val="vi-VN"/>
        </w:rPr>
      </w:pPr>
      <w:r w:rsidRPr="00AB70F2">
        <w:rPr>
          <w:rFonts w:ascii="Times New Roman" w:eastAsia="Times New Roman" w:hAnsi="Times New Roman" w:cs="Times New Roman"/>
          <w:i/>
          <w:iCs/>
          <w:color w:val="000000" w:themeColor="text1"/>
          <w:sz w:val="26"/>
          <w:szCs w:val="26"/>
          <w:lang w:val="vi-VN"/>
        </w:rPr>
        <w:t>Chăm sóc cành giâm.</w:t>
      </w:r>
    </w:p>
    <w:p w:rsidR="00AB70F2" w:rsidRPr="00AB70F2" w:rsidRDefault="00AB70F2" w:rsidP="00AB70F2">
      <w:pPr>
        <w:pStyle w:val="ListParagraph"/>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i/>
          <w:iCs/>
          <w:color w:val="000000" w:themeColor="text1"/>
          <w:sz w:val="26"/>
          <w:szCs w:val="26"/>
          <w:lang w:val="vi-VN"/>
        </w:rPr>
      </w:pPr>
      <w:r w:rsidRPr="00AB70F2">
        <w:rPr>
          <w:rFonts w:ascii="Times New Roman" w:eastAsia="Times New Roman" w:hAnsi="Times New Roman" w:cs="Times New Roman"/>
          <w:i/>
          <w:iCs/>
          <w:color w:val="000000" w:themeColor="text1"/>
          <w:sz w:val="26"/>
          <w:szCs w:val="26"/>
          <w:lang w:val="vi-VN"/>
        </w:rPr>
        <w:t>Cần thận khi sử dụng các dụng cụ sắc nhọn để đảm bảo lao động, gìn giữ vệ sinh môi trường khi thực hiện nhân giống bằng phương pháp ghép giâm cành.</w:t>
      </w:r>
    </w:p>
    <w:p w:rsidR="00AB70F2" w:rsidRPr="00AB70F2" w:rsidRDefault="00AB70F2" w:rsidP="00AB70F2">
      <w:pPr>
        <w:pBdr>
          <w:top w:val="nil"/>
          <w:left w:val="nil"/>
          <w:bottom w:val="nil"/>
          <w:right w:val="nil"/>
          <w:between w:val="nil"/>
        </w:pBdr>
        <w:spacing w:after="0" w:line="240" w:lineRule="auto"/>
        <w:jc w:val="both"/>
        <w:rPr>
          <w:rFonts w:eastAsia="Times New Roman"/>
          <w:color w:val="000000" w:themeColor="text1"/>
          <w:lang w:val="vi-VN"/>
        </w:rPr>
      </w:pPr>
      <w:r w:rsidRPr="00AB70F2">
        <w:rPr>
          <w:rFonts w:eastAsia="Times New Roman"/>
          <w:color w:val="000000" w:themeColor="text1"/>
          <w:lang w:val="vi-VN"/>
        </w:rPr>
        <w:t xml:space="preserve">- Đọc và tìm hiểu trước nội dung </w:t>
      </w:r>
      <w:r w:rsidRPr="00AB70F2">
        <w:rPr>
          <w:rFonts w:eastAsia="Times New Roman"/>
          <w:b/>
          <w:bCs/>
          <w:i/>
          <w:iCs/>
          <w:color w:val="000000" w:themeColor="text1"/>
          <w:lang w:val="vi-VN"/>
        </w:rPr>
        <w:t>Bài 4 – thực hành nhân giống cây ăn quả bằng phương pháp chiết cành</w:t>
      </w:r>
      <w:r w:rsidRPr="00AB70F2">
        <w:rPr>
          <w:rFonts w:eastAsia="Times New Roman"/>
          <w:i/>
          <w:iCs/>
          <w:color w:val="000000" w:themeColor="text1"/>
          <w:lang w:val="vi-VN"/>
        </w:rPr>
        <w:t>.</w:t>
      </w:r>
    </w:p>
    <w:p w:rsidR="00AB70F2" w:rsidRPr="00AB70F2" w:rsidRDefault="00AB70F2" w:rsidP="00AB70F2">
      <w:pPr>
        <w:spacing w:after="0" w:line="240" w:lineRule="auto"/>
        <w:rPr>
          <w:lang w:val="vi-VN"/>
        </w:rPr>
      </w:pPr>
    </w:p>
    <w:p w:rsidR="00AB70F2" w:rsidRPr="00AB70F2" w:rsidRDefault="00AB70F2" w:rsidP="00AB70F2">
      <w:pPr>
        <w:spacing w:after="0" w:line="240" w:lineRule="auto"/>
        <w:jc w:val="center"/>
      </w:pPr>
    </w:p>
    <w:sectPr w:rsidR="00AB70F2" w:rsidRPr="00AB70F2" w:rsidSect="00AB70F2">
      <w:headerReference w:type="default"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0BF" w:rsidRDefault="003B30BF" w:rsidP="00AB70F2">
      <w:pPr>
        <w:spacing w:after="0" w:line="240" w:lineRule="auto"/>
      </w:pPr>
      <w:r>
        <w:separator/>
      </w:r>
    </w:p>
  </w:endnote>
  <w:endnote w:type="continuationSeparator" w:id="0">
    <w:p w:rsidR="003B30BF" w:rsidRDefault="003B30BF" w:rsidP="00AB7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0F2" w:rsidRPr="00AB70F2" w:rsidRDefault="00AB70F2" w:rsidP="00AB70F2">
    <w:pPr>
      <w:pStyle w:val="Footer"/>
      <w:pBdr>
        <w:top w:val="single" w:sz="4" w:space="1" w:color="auto"/>
      </w:pBdr>
      <w:jc w:val="center"/>
      <w:rPr>
        <w:sz w:val="24"/>
        <w:szCs w:val="24"/>
      </w:rPr>
    </w:pPr>
    <w:r w:rsidRPr="00AB70F2">
      <w:rPr>
        <w:sz w:val="24"/>
        <w:szCs w:val="24"/>
      </w:rPr>
      <w:t>GV: PHẠM TẤN LÀNH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0BF" w:rsidRDefault="003B30BF" w:rsidP="00AB70F2">
      <w:pPr>
        <w:spacing w:after="0" w:line="240" w:lineRule="auto"/>
      </w:pPr>
      <w:r>
        <w:separator/>
      </w:r>
    </w:p>
  </w:footnote>
  <w:footnote w:type="continuationSeparator" w:id="0">
    <w:p w:rsidR="003B30BF" w:rsidRDefault="003B30BF" w:rsidP="00AB7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0F2" w:rsidRPr="00AB70F2" w:rsidRDefault="00AB70F2" w:rsidP="00AB70F2">
    <w:pPr>
      <w:pStyle w:val="Header"/>
      <w:pBdr>
        <w:bottom w:val="single" w:sz="4" w:space="1" w:color="auto"/>
      </w:pBdr>
      <w:jc w:val="center"/>
      <w:rPr>
        <w:i/>
        <w:sz w:val="24"/>
        <w:szCs w:val="24"/>
      </w:rPr>
    </w:pPr>
    <w:r w:rsidRPr="00AB70F2">
      <w:rPr>
        <w:i/>
        <w:sz w:val="24"/>
        <w:szCs w:val="24"/>
      </w:rPr>
      <w:t>KHBD CÔNG NGHỆ 9</w:t>
    </w:r>
    <w:r w:rsidRPr="00AB70F2">
      <w:rPr>
        <w:i/>
        <w:sz w:val="24"/>
        <w:szCs w:val="24"/>
      </w:rPr>
      <w:tab/>
      <w:t>NĂM HỌC 2024- 2025</w:t>
    </w:r>
  </w:p>
  <w:p w:rsidR="00AB70F2" w:rsidRPr="00AB70F2" w:rsidRDefault="00AB70F2" w:rsidP="00AB70F2">
    <w:pPr>
      <w:pStyle w:val="Header"/>
      <w:pBdr>
        <w:bottom w:val="single" w:sz="4" w:space="1" w:color="auto"/>
      </w:pBdr>
      <w:jc w:val="center"/>
      <w:rPr>
        <w: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284F9"/>
    <w:multiLevelType w:val="hybridMultilevel"/>
    <w:tmpl w:val="FF98F2BE"/>
    <w:lvl w:ilvl="0" w:tplc="280A52AC">
      <w:start w:val="10"/>
      <w:numFmt w:val="bullet"/>
      <w:lvlText w:val="-"/>
      <w:lvlJc w:val="left"/>
      <w:pPr>
        <w:ind w:left="720" w:hanging="360"/>
      </w:pPr>
      <w:rPr>
        <w:rFonts w:ascii="Times New Roman" w:hAnsi="Times New Roman" w:hint="default"/>
      </w:rPr>
    </w:lvl>
    <w:lvl w:ilvl="1" w:tplc="EDB02728">
      <w:start w:val="1"/>
      <w:numFmt w:val="bullet"/>
      <w:lvlText w:val="o"/>
      <w:lvlJc w:val="left"/>
      <w:pPr>
        <w:ind w:left="1440" w:hanging="360"/>
      </w:pPr>
      <w:rPr>
        <w:rFonts w:ascii="Courier New" w:hAnsi="Courier New" w:hint="default"/>
      </w:rPr>
    </w:lvl>
    <w:lvl w:ilvl="2" w:tplc="808E4626">
      <w:start w:val="1"/>
      <w:numFmt w:val="bullet"/>
      <w:lvlText w:val=""/>
      <w:lvlJc w:val="left"/>
      <w:pPr>
        <w:ind w:left="2160" w:hanging="360"/>
      </w:pPr>
      <w:rPr>
        <w:rFonts w:ascii="Wingdings" w:hAnsi="Wingdings" w:hint="default"/>
      </w:rPr>
    </w:lvl>
    <w:lvl w:ilvl="3" w:tplc="73B679BE">
      <w:start w:val="1"/>
      <w:numFmt w:val="bullet"/>
      <w:lvlText w:val=""/>
      <w:lvlJc w:val="left"/>
      <w:pPr>
        <w:ind w:left="2880" w:hanging="360"/>
      </w:pPr>
      <w:rPr>
        <w:rFonts w:ascii="Symbol" w:hAnsi="Symbol" w:hint="default"/>
      </w:rPr>
    </w:lvl>
    <w:lvl w:ilvl="4" w:tplc="01440A7A">
      <w:start w:val="1"/>
      <w:numFmt w:val="bullet"/>
      <w:lvlText w:val="o"/>
      <w:lvlJc w:val="left"/>
      <w:pPr>
        <w:ind w:left="3600" w:hanging="360"/>
      </w:pPr>
      <w:rPr>
        <w:rFonts w:ascii="Courier New" w:hAnsi="Courier New" w:hint="default"/>
      </w:rPr>
    </w:lvl>
    <w:lvl w:ilvl="5" w:tplc="69D4452A">
      <w:start w:val="1"/>
      <w:numFmt w:val="bullet"/>
      <w:lvlText w:val=""/>
      <w:lvlJc w:val="left"/>
      <w:pPr>
        <w:ind w:left="4320" w:hanging="360"/>
      </w:pPr>
      <w:rPr>
        <w:rFonts w:ascii="Wingdings" w:hAnsi="Wingdings" w:hint="default"/>
      </w:rPr>
    </w:lvl>
    <w:lvl w:ilvl="6" w:tplc="AEEC1B06">
      <w:start w:val="1"/>
      <w:numFmt w:val="bullet"/>
      <w:lvlText w:val=""/>
      <w:lvlJc w:val="left"/>
      <w:pPr>
        <w:ind w:left="5040" w:hanging="360"/>
      </w:pPr>
      <w:rPr>
        <w:rFonts w:ascii="Symbol" w:hAnsi="Symbol" w:hint="default"/>
      </w:rPr>
    </w:lvl>
    <w:lvl w:ilvl="7" w:tplc="F3B89B56">
      <w:start w:val="1"/>
      <w:numFmt w:val="bullet"/>
      <w:lvlText w:val="o"/>
      <w:lvlJc w:val="left"/>
      <w:pPr>
        <w:ind w:left="5760" w:hanging="360"/>
      </w:pPr>
      <w:rPr>
        <w:rFonts w:ascii="Courier New" w:hAnsi="Courier New" w:hint="default"/>
      </w:rPr>
    </w:lvl>
    <w:lvl w:ilvl="8" w:tplc="A3F6C26A">
      <w:start w:val="1"/>
      <w:numFmt w:val="bullet"/>
      <w:lvlText w:val=""/>
      <w:lvlJc w:val="left"/>
      <w:pPr>
        <w:ind w:left="6480" w:hanging="360"/>
      </w:pPr>
      <w:rPr>
        <w:rFonts w:ascii="Wingdings" w:hAnsi="Wingdings" w:hint="default"/>
      </w:rPr>
    </w:lvl>
  </w:abstractNum>
  <w:abstractNum w:abstractNumId="1">
    <w:nsid w:val="26CBB013"/>
    <w:multiLevelType w:val="multilevel"/>
    <w:tmpl w:val="9B9E8DFE"/>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3D5726B3"/>
    <w:multiLevelType w:val="hybridMultilevel"/>
    <w:tmpl w:val="8822F954"/>
    <w:lvl w:ilvl="0" w:tplc="B114D5A4">
      <w:start w:val="1"/>
      <w:numFmt w:val="bullet"/>
      <w:lvlText w:val=""/>
      <w:lvlJc w:val="left"/>
      <w:pPr>
        <w:ind w:left="720" w:hanging="360"/>
      </w:pPr>
      <w:rPr>
        <w:rFonts w:ascii="Symbol" w:hAnsi="Symbol" w:hint="default"/>
      </w:rPr>
    </w:lvl>
    <w:lvl w:ilvl="1" w:tplc="7E4A7A62">
      <w:start w:val="1"/>
      <w:numFmt w:val="bullet"/>
      <w:lvlText w:val="o"/>
      <w:lvlJc w:val="left"/>
      <w:pPr>
        <w:ind w:left="1440" w:hanging="360"/>
      </w:pPr>
      <w:rPr>
        <w:rFonts w:ascii="Courier New" w:hAnsi="Courier New" w:hint="default"/>
      </w:rPr>
    </w:lvl>
    <w:lvl w:ilvl="2" w:tplc="9C3C43E2">
      <w:start w:val="1"/>
      <w:numFmt w:val="bullet"/>
      <w:lvlText w:val=""/>
      <w:lvlJc w:val="left"/>
      <w:pPr>
        <w:ind w:left="2160" w:hanging="360"/>
      </w:pPr>
      <w:rPr>
        <w:rFonts w:ascii="Wingdings" w:hAnsi="Wingdings" w:hint="default"/>
      </w:rPr>
    </w:lvl>
    <w:lvl w:ilvl="3" w:tplc="886C13B8">
      <w:start w:val="1"/>
      <w:numFmt w:val="bullet"/>
      <w:lvlText w:val=""/>
      <w:lvlJc w:val="left"/>
      <w:pPr>
        <w:ind w:left="2880" w:hanging="360"/>
      </w:pPr>
      <w:rPr>
        <w:rFonts w:ascii="Symbol" w:hAnsi="Symbol" w:hint="default"/>
      </w:rPr>
    </w:lvl>
    <w:lvl w:ilvl="4" w:tplc="E444833A">
      <w:start w:val="1"/>
      <w:numFmt w:val="bullet"/>
      <w:lvlText w:val="o"/>
      <w:lvlJc w:val="left"/>
      <w:pPr>
        <w:ind w:left="3600" w:hanging="360"/>
      </w:pPr>
      <w:rPr>
        <w:rFonts w:ascii="Courier New" w:hAnsi="Courier New" w:hint="default"/>
      </w:rPr>
    </w:lvl>
    <w:lvl w:ilvl="5" w:tplc="AD94A222">
      <w:start w:val="1"/>
      <w:numFmt w:val="bullet"/>
      <w:lvlText w:val=""/>
      <w:lvlJc w:val="left"/>
      <w:pPr>
        <w:ind w:left="4320" w:hanging="360"/>
      </w:pPr>
      <w:rPr>
        <w:rFonts w:ascii="Wingdings" w:hAnsi="Wingdings" w:hint="default"/>
      </w:rPr>
    </w:lvl>
    <w:lvl w:ilvl="6" w:tplc="87FA03B2">
      <w:start w:val="1"/>
      <w:numFmt w:val="bullet"/>
      <w:lvlText w:val=""/>
      <w:lvlJc w:val="left"/>
      <w:pPr>
        <w:ind w:left="5040" w:hanging="360"/>
      </w:pPr>
      <w:rPr>
        <w:rFonts w:ascii="Symbol" w:hAnsi="Symbol" w:hint="default"/>
      </w:rPr>
    </w:lvl>
    <w:lvl w:ilvl="7" w:tplc="06508996">
      <w:start w:val="1"/>
      <w:numFmt w:val="bullet"/>
      <w:lvlText w:val="o"/>
      <w:lvlJc w:val="left"/>
      <w:pPr>
        <w:ind w:left="5760" w:hanging="360"/>
      </w:pPr>
      <w:rPr>
        <w:rFonts w:ascii="Courier New" w:hAnsi="Courier New" w:hint="default"/>
      </w:rPr>
    </w:lvl>
    <w:lvl w:ilvl="8" w:tplc="E90C020A">
      <w:start w:val="1"/>
      <w:numFmt w:val="bullet"/>
      <w:lvlText w:val=""/>
      <w:lvlJc w:val="left"/>
      <w:pPr>
        <w:ind w:left="6480" w:hanging="360"/>
      </w:pPr>
      <w:rPr>
        <w:rFonts w:ascii="Wingdings" w:hAnsi="Wingdings" w:hint="default"/>
      </w:rPr>
    </w:lvl>
  </w:abstractNum>
  <w:abstractNum w:abstractNumId="3">
    <w:nsid w:val="3D9D6600"/>
    <w:multiLevelType w:val="multilevel"/>
    <w:tmpl w:val="FFFC1CCC"/>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42E06E82"/>
    <w:multiLevelType w:val="hybridMultilevel"/>
    <w:tmpl w:val="5B9CE826"/>
    <w:lvl w:ilvl="0" w:tplc="ACDAA9B2">
      <w:start w:val="1"/>
      <w:numFmt w:val="bullet"/>
      <w:lvlText w:val=""/>
      <w:lvlJc w:val="left"/>
      <w:pPr>
        <w:ind w:left="720" w:hanging="360"/>
      </w:pPr>
      <w:rPr>
        <w:rFonts w:ascii="Symbol" w:hAnsi="Symbol" w:hint="default"/>
      </w:rPr>
    </w:lvl>
    <w:lvl w:ilvl="1" w:tplc="8ECE1E84">
      <w:start w:val="1"/>
      <w:numFmt w:val="bullet"/>
      <w:lvlText w:val=""/>
      <w:lvlJc w:val="left"/>
      <w:pPr>
        <w:ind w:left="1440" w:hanging="360"/>
      </w:pPr>
      <w:rPr>
        <w:rFonts w:ascii="Symbol" w:hAnsi="Symbol" w:hint="default"/>
      </w:rPr>
    </w:lvl>
    <w:lvl w:ilvl="2" w:tplc="F082645A">
      <w:start w:val="1"/>
      <w:numFmt w:val="bullet"/>
      <w:lvlText w:val=""/>
      <w:lvlJc w:val="left"/>
      <w:pPr>
        <w:ind w:left="2160" w:hanging="360"/>
      </w:pPr>
      <w:rPr>
        <w:rFonts w:ascii="Wingdings" w:hAnsi="Wingdings" w:hint="default"/>
      </w:rPr>
    </w:lvl>
    <w:lvl w:ilvl="3" w:tplc="4476EA2A">
      <w:start w:val="1"/>
      <w:numFmt w:val="bullet"/>
      <w:lvlText w:val=""/>
      <w:lvlJc w:val="left"/>
      <w:pPr>
        <w:ind w:left="2880" w:hanging="360"/>
      </w:pPr>
      <w:rPr>
        <w:rFonts w:ascii="Symbol" w:hAnsi="Symbol" w:hint="default"/>
      </w:rPr>
    </w:lvl>
    <w:lvl w:ilvl="4" w:tplc="F6D4C24A">
      <w:start w:val="1"/>
      <w:numFmt w:val="bullet"/>
      <w:lvlText w:val="o"/>
      <w:lvlJc w:val="left"/>
      <w:pPr>
        <w:ind w:left="3600" w:hanging="360"/>
      </w:pPr>
      <w:rPr>
        <w:rFonts w:ascii="Courier New" w:hAnsi="Courier New" w:hint="default"/>
      </w:rPr>
    </w:lvl>
    <w:lvl w:ilvl="5" w:tplc="0352A2EC">
      <w:start w:val="1"/>
      <w:numFmt w:val="bullet"/>
      <w:lvlText w:val=""/>
      <w:lvlJc w:val="left"/>
      <w:pPr>
        <w:ind w:left="4320" w:hanging="360"/>
      </w:pPr>
      <w:rPr>
        <w:rFonts w:ascii="Wingdings" w:hAnsi="Wingdings" w:hint="default"/>
      </w:rPr>
    </w:lvl>
    <w:lvl w:ilvl="6" w:tplc="CC38F642">
      <w:start w:val="1"/>
      <w:numFmt w:val="bullet"/>
      <w:lvlText w:val=""/>
      <w:lvlJc w:val="left"/>
      <w:pPr>
        <w:ind w:left="5040" w:hanging="360"/>
      </w:pPr>
      <w:rPr>
        <w:rFonts w:ascii="Symbol" w:hAnsi="Symbol" w:hint="default"/>
      </w:rPr>
    </w:lvl>
    <w:lvl w:ilvl="7" w:tplc="C2B2A9D2">
      <w:start w:val="1"/>
      <w:numFmt w:val="bullet"/>
      <w:lvlText w:val="o"/>
      <w:lvlJc w:val="left"/>
      <w:pPr>
        <w:ind w:left="5760" w:hanging="360"/>
      </w:pPr>
      <w:rPr>
        <w:rFonts w:ascii="Courier New" w:hAnsi="Courier New" w:hint="default"/>
      </w:rPr>
    </w:lvl>
    <w:lvl w:ilvl="8" w:tplc="8848B450">
      <w:start w:val="1"/>
      <w:numFmt w:val="bullet"/>
      <w:lvlText w:val=""/>
      <w:lvlJc w:val="left"/>
      <w:pPr>
        <w:ind w:left="6480" w:hanging="360"/>
      </w:pPr>
      <w:rPr>
        <w:rFonts w:ascii="Wingdings" w:hAnsi="Wingdings" w:hint="default"/>
      </w:rPr>
    </w:lvl>
  </w:abstractNum>
  <w:abstractNum w:abstractNumId="5">
    <w:nsid w:val="4BF9F25F"/>
    <w:multiLevelType w:val="multilevel"/>
    <w:tmpl w:val="D94CEE98"/>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4EAB5114"/>
    <w:multiLevelType w:val="hybridMultilevel"/>
    <w:tmpl w:val="C6CE6714"/>
    <w:lvl w:ilvl="0" w:tplc="058AF0FC">
      <w:start w:val="18"/>
      <w:numFmt w:val="bullet"/>
      <w:lvlText w:val="-"/>
      <w:lvlJc w:val="left"/>
      <w:pPr>
        <w:ind w:left="720" w:hanging="360"/>
      </w:pPr>
      <w:rPr>
        <w:rFonts w:ascii="Times New Roman" w:hAnsi="Times New Roman" w:hint="default"/>
      </w:rPr>
    </w:lvl>
    <w:lvl w:ilvl="1" w:tplc="9D0C8690">
      <w:start w:val="1"/>
      <w:numFmt w:val="bullet"/>
      <w:lvlText w:val="o"/>
      <w:lvlJc w:val="left"/>
      <w:pPr>
        <w:ind w:left="1440" w:hanging="360"/>
      </w:pPr>
      <w:rPr>
        <w:rFonts w:ascii="Courier New" w:hAnsi="Courier New" w:hint="default"/>
      </w:rPr>
    </w:lvl>
    <w:lvl w:ilvl="2" w:tplc="BC127484">
      <w:start w:val="1"/>
      <w:numFmt w:val="bullet"/>
      <w:lvlText w:val=""/>
      <w:lvlJc w:val="left"/>
      <w:pPr>
        <w:ind w:left="2160" w:hanging="360"/>
      </w:pPr>
      <w:rPr>
        <w:rFonts w:ascii="Wingdings" w:hAnsi="Wingdings" w:hint="default"/>
      </w:rPr>
    </w:lvl>
    <w:lvl w:ilvl="3" w:tplc="69823794">
      <w:start w:val="1"/>
      <w:numFmt w:val="bullet"/>
      <w:lvlText w:val=""/>
      <w:lvlJc w:val="left"/>
      <w:pPr>
        <w:ind w:left="2880" w:hanging="360"/>
      </w:pPr>
      <w:rPr>
        <w:rFonts w:ascii="Symbol" w:hAnsi="Symbol" w:hint="default"/>
      </w:rPr>
    </w:lvl>
    <w:lvl w:ilvl="4" w:tplc="B30438C2">
      <w:start w:val="1"/>
      <w:numFmt w:val="bullet"/>
      <w:lvlText w:val="o"/>
      <w:lvlJc w:val="left"/>
      <w:pPr>
        <w:ind w:left="3600" w:hanging="360"/>
      </w:pPr>
      <w:rPr>
        <w:rFonts w:ascii="Courier New" w:hAnsi="Courier New" w:hint="default"/>
      </w:rPr>
    </w:lvl>
    <w:lvl w:ilvl="5" w:tplc="F3AA6898">
      <w:start w:val="1"/>
      <w:numFmt w:val="bullet"/>
      <w:lvlText w:val=""/>
      <w:lvlJc w:val="left"/>
      <w:pPr>
        <w:ind w:left="4320" w:hanging="360"/>
      </w:pPr>
      <w:rPr>
        <w:rFonts w:ascii="Wingdings" w:hAnsi="Wingdings" w:hint="default"/>
      </w:rPr>
    </w:lvl>
    <w:lvl w:ilvl="6" w:tplc="22D825C4">
      <w:start w:val="1"/>
      <w:numFmt w:val="bullet"/>
      <w:lvlText w:val=""/>
      <w:lvlJc w:val="left"/>
      <w:pPr>
        <w:ind w:left="5040" w:hanging="360"/>
      </w:pPr>
      <w:rPr>
        <w:rFonts w:ascii="Symbol" w:hAnsi="Symbol" w:hint="default"/>
      </w:rPr>
    </w:lvl>
    <w:lvl w:ilvl="7" w:tplc="180CDB94">
      <w:start w:val="1"/>
      <w:numFmt w:val="bullet"/>
      <w:lvlText w:val="o"/>
      <w:lvlJc w:val="left"/>
      <w:pPr>
        <w:ind w:left="5760" w:hanging="360"/>
      </w:pPr>
      <w:rPr>
        <w:rFonts w:ascii="Courier New" w:hAnsi="Courier New" w:hint="default"/>
      </w:rPr>
    </w:lvl>
    <w:lvl w:ilvl="8" w:tplc="7018EC42">
      <w:start w:val="1"/>
      <w:numFmt w:val="bullet"/>
      <w:lvlText w:val=""/>
      <w:lvlJc w:val="left"/>
      <w:pPr>
        <w:ind w:left="6480" w:hanging="360"/>
      </w:pPr>
      <w:rPr>
        <w:rFonts w:ascii="Wingdings" w:hAnsi="Wingdings" w:hint="default"/>
      </w:rPr>
    </w:lvl>
  </w:abstractNum>
  <w:abstractNum w:abstractNumId="7">
    <w:nsid w:val="5C20DAEA"/>
    <w:multiLevelType w:val="hybridMultilevel"/>
    <w:tmpl w:val="AA46EDAC"/>
    <w:lvl w:ilvl="0" w:tplc="63D451C2">
      <w:start w:val="1"/>
      <w:numFmt w:val="bullet"/>
      <w:lvlText w:val=""/>
      <w:lvlJc w:val="left"/>
      <w:pPr>
        <w:ind w:left="720" w:hanging="360"/>
      </w:pPr>
      <w:rPr>
        <w:rFonts w:ascii="Symbol" w:hAnsi="Symbol" w:hint="default"/>
      </w:rPr>
    </w:lvl>
    <w:lvl w:ilvl="1" w:tplc="01C679A6">
      <w:start w:val="1"/>
      <w:numFmt w:val="bullet"/>
      <w:lvlText w:val="o"/>
      <w:lvlJc w:val="left"/>
      <w:pPr>
        <w:ind w:left="1440" w:hanging="360"/>
      </w:pPr>
      <w:rPr>
        <w:rFonts w:ascii="Courier New" w:hAnsi="Courier New" w:hint="default"/>
      </w:rPr>
    </w:lvl>
    <w:lvl w:ilvl="2" w:tplc="47C6C8CC">
      <w:start w:val="1"/>
      <w:numFmt w:val="bullet"/>
      <w:lvlText w:val=""/>
      <w:lvlJc w:val="left"/>
      <w:pPr>
        <w:ind w:left="2160" w:hanging="360"/>
      </w:pPr>
      <w:rPr>
        <w:rFonts w:ascii="Wingdings" w:hAnsi="Wingdings" w:hint="default"/>
      </w:rPr>
    </w:lvl>
    <w:lvl w:ilvl="3" w:tplc="C7D4AC1A">
      <w:start w:val="1"/>
      <w:numFmt w:val="bullet"/>
      <w:lvlText w:val=""/>
      <w:lvlJc w:val="left"/>
      <w:pPr>
        <w:ind w:left="2880" w:hanging="360"/>
      </w:pPr>
      <w:rPr>
        <w:rFonts w:ascii="Symbol" w:hAnsi="Symbol" w:hint="default"/>
      </w:rPr>
    </w:lvl>
    <w:lvl w:ilvl="4" w:tplc="F9D2B3F0">
      <w:start w:val="1"/>
      <w:numFmt w:val="bullet"/>
      <w:lvlText w:val="o"/>
      <w:lvlJc w:val="left"/>
      <w:pPr>
        <w:ind w:left="3600" w:hanging="360"/>
      </w:pPr>
      <w:rPr>
        <w:rFonts w:ascii="Courier New" w:hAnsi="Courier New" w:hint="default"/>
      </w:rPr>
    </w:lvl>
    <w:lvl w:ilvl="5" w:tplc="72E42814">
      <w:start w:val="1"/>
      <w:numFmt w:val="bullet"/>
      <w:lvlText w:val=""/>
      <w:lvlJc w:val="left"/>
      <w:pPr>
        <w:ind w:left="4320" w:hanging="360"/>
      </w:pPr>
      <w:rPr>
        <w:rFonts w:ascii="Wingdings" w:hAnsi="Wingdings" w:hint="default"/>
      </w:rPr>
    </w:lvl>
    <w:lvl w:ilvl="6" w:tplc="ECB0CF2A">
      <w:start w:val="1"/>
      <w:numFmt w:val="bullet"/>
      <w:lvlText w:val=""/>
      <w:lvlJc w:val="left"/>
      <w:pPr>
        <w:ind w:left="5040" w:hanging="360"/>
      </w:pPr>
      <w:rPr>
        <w:rFonts w:ascii="Symbol" w:hAnsi="Symbol" w:hint="default"/>
      </w:rPr>
    </w:lvl>
    <w:lvl w:ilvl="7" w:tplc="36585288">
      <w:start w:val="1"/>
      <w:numFmt w:val="bullet"/>
      <w:lvlText w:val="o"/>
      <w:lvlJc w:val="left"/>
      <w:pPr>
        <w:ind w:left="5760" w:hanging="360"/>
      </w:pPr>
      <w:rPr>
        <w:rFonts w:ascii="Courier New" w:hAnsi="Courier New" w:hint="default"/>
      </w:rPr>
    </w:lvl>
    <w:lvl w:ilvl="8" w:tplc="9A1A4A70">
      <w:start w:val="1"/>
      <w:numFmt w:val="bullet"/>
      <w:lvlText w:val=""/>
      <w:lvlJc w:val="left"/>
      <w:pPr>
        <w:ind w:left="6480" w:hanging="360"/>
      </w:pPr>
      <w:rPr>
        <w:rFonts w:ascii="Wingdings" w:hAnsi="Wingdings" w:hint="default"/>
      </w:rPr>
    </w:lvl>
  </w:abstractNum>
  <w:abstractNum w:abstractNumId="8">
    <w:nsid w:val="6DFB1AB2"/>
    <w:multiLevelType w:val="hybridMultilevel"/>
    <w:tmpl w:val="6D7CA162"/>
    <w:lvl w:ilvl="0" w:tplc="B7C45AF2">
      <w:start w:val="1"/>
      <w:numFmt w:val="bullet"/>
      <w:lvlText w:val="-"/>
      <w:lvlJc w:val="left"/>
      <w:pPr>
        <w:ind w:left="720" w:hanging="360"/>
      </w:pPr>
      <w:rPr>
        <w:rFonts w:ascii="Times New Roman" w:hAnsi="Times New Roman" w:hint="default"/>
      </w:rPr>
    </w:lvl>
    <w:lvl w:ilvl="1" w:tplc="7C508D96">
      <w:start w:val="1"/>
      <w:numFmt w:val="bullet"/>
      <w:lvlText w:val="o"/>
      <w:lvlJc w:val="left"/>
      <w:pPr>
        <w:ind w:left="1440" w:hanging="360"/>
      </w:pPr>
      <w:rPr>
        <w:rFonts w:ascii="Courier New" w:hAnsi="Courier New" w:hint="default"/>
      </w:rPr>
    </w:lvl>
    <w:lvl w:ilvl="2" w:tplc="153CE566">
      <w:start w:val="1"/>
      <w:numFmt w:val="bullet"/>
      <w:lvlText w:val=""/>
      <w:lvlJc w:val="left"/>
      <w:pPr>
        <w:ind w:left="2160" w:hanging="360"/>
      </w:pPr>
      <w:rPr>
        <w:rFonts w:ascii="Wingdings" w:hAnsi="Wingdings" w:hint="default"/>
      </w:rPr>
    </w:lvl>
    <w:lvl w:ilvl="3" w:tplc="0326175C">
      <w:start w:val="1"/>
      <w:numFmt w:val="bullet"/>
      <w:lvlText w:val=""/>
      <w:lvlJc w:val="left"/>
      <w:pPr>
        <w:ind w:left="2880" w:hanging="360"/>
      </w:pPr>
      <w:rPr>
        <w:rFonts w:ascii="Symbol" w:hAnsi="Symbol" w:hint="default"/>
      </w:rPr>
    </w:lvl>
    <w:lvl w:ilvl="4" w:tplc="99061832">
      <w:start w:val="1"/>
      <w:numFmt w:val="bullet"/>
      <w:lvlText w:val="o"/>
      <w:lvlJc w:val="left"/>
      <w:pPr>
        <w:ind w:left="3600" w:hanging="360"/>
      </w:pPr>
      <w:rPr>
        <w:rFonts w:ascii="Courier New" w:hAnsi="Courier New" w:hint="default"/>
      </w:rPr>
    </w:lvl>
    <w:lvl w:ilvl="5" w:tplc="9304716E">
      <w:start w:val="1"/>
      <w:numFmt w:val="bullet"/>
      <w:lvlText w:val=""/>
      <w:lvlJc w:val="left"/>
      <w:pPr>
        <w:ind w:left="4320" w:hanging="360"/>
      </w:pPr>
      <w:rPr>
        <w:rFonts w:ascii="Wingdings" w:hAnsi="Wingdings" w:hint="default"/>
      </w:rPr>
    </w:lvl>
    <w:lvl w:ilvl="6" w:tplc="F6CCAD18">
      <w:start w:val="1"/>
      <w:numFmt w:val="bullet"/>
      <w:lvlText w:val=""/>
      <w:lvlJc w:val="left"/>
      <w:pPr>
        <w:ind w:left="5040" w:hanging="360"/>
      </w:pPr>
      <w:rPr>
        <w:rFonts w:ascii="Symbol" w:hAnsi="Symbol" w:hint="default"/>
      </w:rPr>
    </w:lvl>
    <w:lvl w:ilvl="7" w:tplc="1748AB8C">
      <w:start w:val="1"/>
      <w:numFmt w:val="bullet"/>
      <w:lvlText w:val="o"/>
      <w:lvlJc w:val="left"/>
      <w:pPr>
        <w:ind w:left="5760" w:hanging="360"/>
      </w:pPr>
      <w:rPr>
        <w:rFonts w:ascii="Courier New" w:hAnsi="Courier New" w:hint="default"/>
      </w:rPr>
    </w:lvl>
    <w:lvl w:ilvl="8" w:tplc="8BEAF300">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7"/>
  </w:num>
  <w:num w:numId="4">
    <w:abstractNumId w:val="6"/>
  </w:num>
  <w:num w:numId="5">
    <w:abstractNumId w:val="5"/>
  </w:num>
  <w:num w:numId="6">
    <w:abstractNumId w:val="8"/>
  </w:num>
  <w:num w:numId="7">
    <w:abstractNumId w:val="3"/>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0F2"/>
    <w:rsid w:val="003B30BF"/>
    <w:rsid w:val="0042639B"/>
    <w:rsid w:val="004F3536"/>
    <w:rsid w:val="00802C70"/>
    <w:rsid w:val="00AB70F2"/>
    <w:rsid w:val="00BF56E5"/>
    <w:rsid w:val="00FA7E7A"/>
    <w:rsid w:val="00FE0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B70F2"/>
    <w:pPr>
      <w:keepNext/>
      <w:keepLines/>
      <w:spacing w:before="160" w:after="80" w:line="279" w:lineRule="auto"/>
      <w:outlineLvl w:val="1"/>
    </w:pPr>
    <w:rPr>
      <w:rFonts w:asciiTheme="majorHAnsi" w:eastAsiaTheme="majorEastAsia" w:hAnsiTheme="majorHAnsi" w:cstheme="majorBidi"/>
      <w:color w:val="365F91" w:themeColor="accent1" w:themeShade="BF"/>
      <w:sz w:val="32"/>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70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0F2"/>
  </w:style>
  <w:style w:type="paragraph" w:styleId="Footer">
    <w:name w:val="footer"/>
    <w:basedOn w:val="Normal"/>
    <w:link w:val="FooterChar"/>
    <w:uiPriority w:val="99"/>
    <w:unhideWhenUsed/>
    <w:rsid w:val="00AB70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0F2"/>
  </w:style>
  <w:style w:type="paragraph" w:styleId="BalloonText">
    <w:name w:val="Balloon Text"/>
    <w:basedOn w:val="Normal"/>
    <w:link w:val="BalloonTextChar"/>
    <w:uiPriority w:val="99"/>
    <w:semiHidden/>
    <w:unhideWhenUsed/>
    <w:rsid w:val="00AB7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0F2"/>
    <w:rPr>
      <w:rFonts w:ascii="Tahoma" w:hAnsi="Tahoma" w:cs="Tahoma"/>
      <w:sz w:val="16"/>
      <w:szCs w:val="16"/>
    </w:rPr>
  </w:style>
  <w:style w:type="table" w:styleId="TableGrid">
    <w:name w:val="Table Grid"/>
    <w:basedOn w:val="TableNormal"/>
    <w:uiPriority w:val="59"/>
    <w:rsid w:val="00AB7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B70F2"/>
    <w:rPr>
      <w:rFonts w:asciiTheme="majorHAnsi" w:eastAsiaTheme="majorEastAsia" w:hAnsiTheme="majorHAnsi" w:cstheme="majorBidi"/>
      <w:color w:val="365F91" w:themeColor="accent1" w:themeShade="BF"/>
      <w:sz w:val="32"/>
      <w:szCs w:val="32"/>
      <w:lang w:eastAsia="ja-JP"/>
    </w:rPr>
  </w:style>
  <w:style w:type="paragraph" w:styleId="ListParagraph">
    <w:name w:val="List Paragraph"/>
    <w:basedOn w:val="Normal"/>
    <w:uiPriority w:val="34"/>
    <w:qFormat/>
    <w:rsid w:val="00AB70F2"/>
    <w:pPr>
      <w:spacing w:after="160" w:line="279" w:lineRule="auto"/>
      <w:ind w:left="720"/>
      <w:contextualSpacing/>
    </w:pPr>
    <w:rPr>
      <w:rFonts w:asciiTheme="minorHAnsi" w:eastAsiaTheme="minorEastAsia" w:hAnsiTheme="minorHAnsi" w:cstheme="minorBidi"/>
      <w:sz w:val="24"/>
      <w:szCs w:val="24"/>
      <w:lang w:eastAsia="ja-JP"/>
    </w:rPr>
  </w:style>
  <w:style w:type="character" w:styleId="Hyperlink">
    <w:name w:val="Hyperlink"/>
    <w:basedOn w:val="DefaultParagraphFont"/>
    <w:uiPriority w:val="99"/>
    <w:unhideWhenUsed/>
    <w:rsid w:val="00AB70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B70F2"/>
    <w:pPr>
      <w:keepNext/>
      <w:keepLines/>
      <w:spacing w:before="160" w:after="80" w:line="279" w:lineRule="auto"/>
      <w:outlineLvl w:val="1"/>
    </w:pPr>
    <w:rPr>
      <w:rFonts w:asciiTheme="majorHAnsi" w:eastAsiaTheme="majorEastAsia" w:hAnsiTheme="majorHAnsi" w:cstheme="majorBidi"/>
      <w:color w:val="365F91" w:themeColor="accent1" w:themeShade="BF"/>
      <w:sz w:val="32"/>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70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0F2"/>
  </w:style>
  <w:style w:type="paragraph" w:styleId="Footer">
    <w:name w:val="footer"/>
    <w:basedOn w:val="Normal"/>
    <w:link w:val="FooterChar"/>
    <w:uiPriority w:val="99"/>
    <w:unhideWhenUsed/>
    <w:rsid w:val="00AB70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0F2"/>
  </w:style>
  <w:style w:type="paragraph" w:styleId="BalloonText">
    <w:name w:val="Balloon Text"/>
    <w:basedOn w:val="Normal"/>
    <w:link w:val="BalloonTextChar"/>
    <w:uiPriority w:val="99"/>
    <w:semiHidden/>
    <w:unhideWhenUsed/>
    <w:rsid w:val="00AB7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0F2"/>
    <w:rPr>
      <w:rFonts w:ascii="Tahoma" w:hAnsi="Tahoma" w:cs="Tahoma"/>
      <w:sz w:val="16"/>
      <w:szCs w:val="16"/>
    </w:rPr>
  </w:style>
  <w:style w:type="table" w:styleId="TableGrid">
    <w:name w:val="Table Grid"/>
    <w:basedOn w:val="TableNormal"/>
    <w:uiPriority w:val="59"/>
    <w:rsid w:val="00AB7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B70F2"/>
    <w:rPr>
      <w:rFonts w:asciiTheme="majorHAnsi" w:eastAsiaTheme="majorEastAsia" w:hAnsiTheme="majorHAnsi" w:cstheme="majorBidi"/>
      <w:color w:val="365F91" w:themeColor="accent1" w:themeShade="BF"/>
      <w:sz w:val="32"/>
      <w:szCs w:val="32"/>
      <w:lang w:eastAsia="ja-JP"/>
    </w:rPr>
  </w:style>
  <w:style w:type="paragraph" w:styleId="ListParagraph">
    <w:name w:val="List Paragraph"/>
    <w:basedOn w:val="Normal"/>
    <w:uiPriority w:val="34"/>
    <w:qFormat/>
    <w:rsid w:val="00AB70F2"/>
    <w:pPr>
      <w:spacing w:after="160" w:line="279" w:lineRule="auto"/>
      <w:ind w:left="720"/>
      <w:contextualSpacing/>
    </w:pPr>
    <w:rPr>
      <w:rFonts w:asciiTheme="minorHAnsi" w:eastAsiaTheme="minorEastAsia" w:hAnsiTheme="minorHAnsi" w:cstheme="minorBidi"/>
      <w:sz w:val="24"/>
      <w:szCs w:val="24"/>
      <w:lang w:eastAsia="ja-JP"/>
    </w:rPr>
  </w:style>
  <w:style w:type="character" w:styleId="Hyperlink">
    <w:name w:val="Hyperlink"/>
    <w:basedOn w:val="DefaultParagraphFont"/>
    <w:uiPriority w:val="99"/>
    <w:unhideWhenUsed/>
    <w:rsid w:val="00AB70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utube.com/watch?v=GpL5eA9A6is" TargetMode="External"/><Relationship Id="rId4" Type="http://schemas.openxmlformats.org/officeDocument/2006/relationships/settings" Target="settings.xml"/><Relationship Id="rId9" Type="http://schemas.openxmlformats.org/officeDocument/2006/relationships/hyperlink" Target="https://www.youtube.com/watch?v=TQbDNrswJq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2078</Words>
  <Characters>11848</Characters>
  <Application>Microsoft Office Word</Application>
  <DocSecurity>0</DocSecurity>
  <Lines>98</Lines>
  <Paragraphs>27</Paragraphs>
  <ScaleCrop>false</ScaleCrop>
  <Company/>
  <LinksUpToDate>false</LinksUpToDate>
  <CharactersWithSpaces>13899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2024-09-29T01:41:00Z</dcterms:created>
  <dcterms:modified xsi:type="dcterms:W3CDTF">2024-09-29T01:57:00Z</dcterms:modified>
</cp:coreProperties>
</file>