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7762"/>
      </w:tblGrid>
      <w:tr w14:paraId="5A7C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14:paraId="196D971B">
            <w:pPr>
              <w:spacing w:after="0" w:line="240" w:lineRule="auto"/>
              <w:jc w:val="center"/>
              <w:rPr>
                <w:b/>
                <w:bCs/>
                <w:color w:val="auto"/>
              </w:rPr>
            </w:pPr>
            <w:r>
              <w:rPr>
                <w:b/>
                <w:bCs/>
                <w:color w:val="auto"/>
              </w:rPr>
              <w:t>SỞ GD&amp;ĐT NGHỆ AN</w:t>
            </w:r>
          </w:p>
          <w:p w14:paraId="366E6113">
            <w:pPr>
              <w:spacing w:after="0" w:line="240" w:lineRule="auto"/>
              <w:jc w:val="center"/>
              <w:rPr>
                <w:color w:val="auto"/>
              </w:rPr>
            </w:pPr>
            <w:r>
              <w:rPr>
                <w:color w:val="auto"/>
              </w:rPr>
              <w:t>CỤM ĐÔ LƯƠNG</w:t>
            </w:r>
          </w:p>
        </w:tc>
        <w:tc>
          <w:tcPr>
            <w:tcW w:w="7762" w:type="dxa"/>
          </w:tcPr>
          <w:p w14:paraId="438EDB36">
            <w:pPr>
              <w:spacing w:after="0" w:line="240" w:lineRule="auto"/>
              <w:jc w:val="center"/>
              <w:rPr>
                <w:b/>
                <w:bCs/>
                <w:color w:val="auto"/>
              </w:rPr>
            </w:pPr>
            <w:r>
              <w:rPr>
                <w:b/>
                <w:bCs/>
                <w:color w:val="auto"/>
              </w:rPr>
              <w:t>ĐỀ THAM KHẢO CHỌN HSG TỈNH THPT NĂM 2024</w:t>
            </w:r>
          </w:p>
        </w:tc>
      </w:tr>
    </w:tbl>
    <w:p w14:paraId="1C8730A1">
      <w:pPr>
        <w:spacing w:after="0" w:line="240" w:lineRule="auto"/>
        <w:rPr>
          <w:color w:val="auto"/>
        </w:rPr>
      </w:pPr>
    </w:p>
    <w:p w14:paraId="3F116F3D">
      <w:pPr>
        <w:widowControl w:val="0"/>
        <w:spacing w:after="0"/>
        <w:jc w:val="both"/>
        <w:rPr>
          <w:spacing w:val="2"/>
          <w:lang w:val="id-ID"/>
        </w:rPr>
      </w:pPr>
      <w:r>
        <w:rPr>
          <w:b/>
          <w:i/>
          <w:iCs/>
          <w:lang w:val="id-ID"/>
        </w:rPr>
        <w:t xml:space="preserve">- </w:t>
      </w:r>
      <w:r>
        <w:rPr>
          <w:b/>
          <w:i/>
          <w:iCs/>
          <w:spacing w:val="-2"/>
          <w:lang w:val="id-ID"/>
        </w:rPr>
        <w:t>Nguyên tử khối của các nguyên tố:</w:t>
      </w:r>
      <w:r>
        <w:rPr>
          <w:b/>
          <w:spacing w:val="-2"/>
          <w:lang w:val="id-ID"/>
        </w:rPr>
        <w:t xml:space="preserve"> </w:t>
      </w:r>
      <w:r>
        <w:rPr>
          <w:spacing w:val="2"/>
          <w:lang w:val="id-ID"/>
        </w:rPr>
        <w:t>H = 1; C = 12; N = 14; O = 16; Na = 23; Mg = 24; Al = 27; S = 32; Cl = 35,5; K = 39; Fe = 56; Cu = 64; Br =80; Ag = 108; Ba = 137.</w:t>
      </w:r>
    </w:p>
    <w:p w14:paraId="254465AA">
      <w:pPr>
        <w:tabs>
          <w:tab w:val="left" w:pos="1386"/>
        </w:tabs>
        <w:spacing w:after="0" w:line="240" w:lineRule="auto"/>
        <w:rPr>
          <w:b/>
          <w:bCs/>
          <w:color w:val="auto"/>
        </w:rPr>
      </w:pPr>
      <w:r>
        <w:rPr>
          <w:lang w:val="id-ID"/>
        </w:rPr>
        <w:t xml:space="preserve">- </w:t>
      </w:r>
      <w:r>
        <w:rPr>
          <w:b/>
          <w:i/>
          <w:lang w:val="id-ID"/>
        </w:rPr>
        <w:t>Các khí sinh ra không tan trong nước và các thể tích khí được quy về đo ở điều kiện chuẩn.</w:t>
      </w:r>
    </w:p>
    <w:p w14:paraId="1F0A8A69">
      <w:pPr>
        <w:tabs>
          <w:tab w:val="left" w:pos="1386"/>
        </w:tabs>
        <w:spacing w:after="0" w:line="240" w:lineRule="auto"/>
        <w:rPr>
          <w:b/>
          <w:bCs/>
          <w:color w:val="auto"/>
        </w:rPr>
      </w:pPr>
    </w:p>
    <w:p w14:paraId="1E9F7EFA">
      <w:pPr>
        <w:tabs>
          <w:tab w:val="left" w:pos="1386"/>
        </w:tabs>
        <w:spacing w:after="0" w:line="240" w:lineRule="auto"/>
        <w:rPr>
          <w:b/>
          <w:bCs/>
          <w:color w:val="auto"/>
        </w:rPr>
      </w:pPr>
      <w:r>
        <w:rPr>
          <w:b/>
          <w:bCs/>
          <w:color w:val="auto"/>
        </w:rPr>
        <w:t>A. TRẮC NGHIỆM</w:t>
      </w:r>
    </w:p>
    <w:p w14:paraId="67D6F05E">
      <w:pPr>
        <w:tabs>
          <w:tab w:val="left" w:pos="1386"/>
        </w:tabs>
        <w:spacing w:after="0" w:line="240" w:lineRule="auto"/>
        <w:rPr>
          <w:b/>
          <w:bCs/>
          <w:color w:val="auto"/>
        </w:rPr>
      </w:pPr>
      <w:r>
        <w:rPr>
          <w:b/>
          <w:bCs/>
          <w:color w:val="auto"/>
        </w:rPr>
        <w:t>I. Dạng nhiều lựa chọn</w:t>
      </w:r>
    </w:p>
    <w:p w14:paraId="30C2EABF">
      <w:pPr>
        <w:tabs>
          <w:tab w:val="left" w:pos="360"/>
          <w:tab w:val="left" w:pos="2880"/>
          <w:tab w:val="left" w:pos="5400"/>
          <w:tab w:val="left" w:pos="7920"/>
        </w:tabs>
        <w:spacing w:after="0" w:line="240" w:lineRule="auto"/>
        <w:rPr>
          <w:iCs/>
          <w:color w:val="auto"/>
        </w:rPr>
      </w:pPr>
      <w:r>
        <w:rPr>
          <w:iCs/>
          <w:color w:val="auto"/>
        </w:rPr>
        <w:drawing>
          <wp:anchor distT="0" distB="0" distL="114300" distR="114300" simplePos="0" relativeHeight="251659264" behindDoc="1" locked="0" layoutInCell="1" allowOverlap="1">
            <wp:simplePos x="0" y="0"/>
            <wp:positionH relativeFrom="margin">
              <wp:posOffset>3653155</wp:posOffset>
            </wp:positionH>
            <wp:positionV relativeFrom="paragraph">
              <wp:posOffset>236855</wp:posOffset>
            </wp:positionV>
            <wp:extent cx="2190115" cy="749300"/>
            <wp:effectExtent l="0" t="0" r="635" b="0"/>
            <wp:wrapTight wrapText="bothSides">
              <wp:wrapPolygon>
                <wp:start x="0" y="0"/>
                <wp:lineTo x="0" y="20868"/>
                <wp:lineTo x="21418" y="20868"/>
                <wp:lineTo x="21418" y="0"/>
                <wp:lineTo x="0" y="0"/>
              </wp:wrapPolygon>
            </wp:wrapTight>
            <wp:docPr id="255" name="Picture 255"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Diagram, sha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90115" cy="749300"/>
                    </a:xfrm>
                    <a:prstGeom prst="rect">
                      <a:avLst/>
                    </a:prstGeom>
                    <a:noFill/>
                    <a:ln>
                      <a:noFill/>
                    </a:ln>
                  </pic:spPr>
                </pic:pic>
              </a:graphicData>
            </a:graphic>
          </wp:anchor>
        </w:drawing>
      </w:r>
      <w:r>
        <w:rPr>
          <w:b/>
          <w:bCs/>
          <w:color w:val="auto"/>
        </w:rPr>
        <w:t xml:space="preserve">Câu 1. </w:t>
      </w:r>
      <w:r>
        <w:rPr>
          <w:iCs/>
          <w:color w:val="auto"/>
        </w:rPr>
        <w:t>Các liên kết biểu diễn bằng dấu ba chấm “•••” có vai trò quan trọng trong việc làm bền chuỗi xoắn đôi DNA.</w:t>
      </w:r>
      <w:r>
        <w:rPr>
          <w:b/>
          <w:bCs/>
          <w:iCs/>
          <w:color w:val="auto"/>
        </w:rPr>
        <w:t xml:space="preserve"> </w:t>
      </w:r>
      <w:r>
        <w:rPr>
          <w:iCs/>
          <w:color w:val="auto"/>
        </w:rPr>
        <w:t>Đó là loại liên kết gì?</w:t>
      </w:r>
    </w:p>
    <w:p w14:paraId="40B468DE">
      <w:pPr>
        <w:tabs>
          <w:tab w:val="left" w:pos="360"/>
          <w:tab w:val="left" w:pos="2880"/>
          <w:tab w:val="left" w:pos="5400"/>
          <w:tab w:val="left" w:pos="7920"/>
        </w:tabs>
        <w:spacing w:after="0" w:line="240" w:lineRule="auto"/>
        <w:ind w:left="360"/>
        <w:rPr>
          <w:b/>
          <w:iCs/>
          <w:color w:val="auto"/>
        </w:rPr>
      </w:pPr>
      <w:r>
        <w:rPr>
          <w:b/>
          <w:bCs/>
          <w:iCs/>
          <w:color w:val="auto"/>
        </w:rPr>
        <w:t>A.</w:t>
      </w:r>
      <w:r>
        <w:rPr>
          <w:iCs/>
          <w:color w:val="auto"/>
        </w:rPr>
        <w:t xml:space="preserve"> Liên kết ion.</w:t>
      </w:r>
    </w:p>
    <w:p w14:paraId="6427F16D">
      <w:pPr>
        <w:tabs>
          <w:tab w:val="left" w:pos="2880"/>
          <w:tab w:val="left" w:pos="5400"/>
          <w:tab w:val="left" w:pos="7920"/>
        </w:tabs>
        <w:spacing w:after="0" w:line="240" w:lineRule="auto"/>
        <w:ind w:firstLine="360"/>
        <w:rPr>
          <w:iCs/>
          <w:color w:val="auto"/>
        </w:rPr>
      </w:pPr>
      <w:r>
        <w:rPr>
          <w:b/>
          <w:bCs/>
          <w:iCs/>
          <w:color w:val="auto"/>
        </w:rPr>
        <w:t>B.</w:t>
      </w:r>
      <w:r>
        <w:rPr>
          <w:iCs/>
          <w:color w:val="auto"/>
        </w:rPr>
        <w:t xml:space="preserve"> Liên kết cộng hoá trị có cực.</w:t>
      </w:r>
    </w:p>
    <w:p w14:paraId="6B65C833">
      <w:pPr>
        <w:tabs>
          <w:tab w:val="left" w:pos="2880"/>
          <w:tab w:val="left" w:pos="5400"/>
          <w:tab w:val="left" w:pos="7920"/>
        </w:tabs>
        <w:spacing w:after="0" w:line="240" w:lineRule="auto"/>
        <w:ind w:firstLine="360"/>
        <w:rPr>
          <w:b/>
          <w:iCs/>
          <w:color w:val="auto"/>
        </w:rPr>
      </w:pPr>
      <w:r>
        <w:rPr>
          <w:b/>
          <w:bCs/>
          <w:iCs/>
          <w:color w:val="auto"/>
        </w:rPr>
        <w:t>C.</w:t>
      </w:r>
      <w:r>
        <w:rPr>
          <w:iCs/>
          <w:color w:val="auto"/>
        </w:rPr>
        <w:t xml:space="preserve"> Liên kết cộng hoá trị không cực.</w:t>
      </w:r>
    </w:p>
    <w:p w14:paraId="3ABE320E">
      <w:pPr>
        <w:tabs>
          <w:tab w:val="left" w:pos="360"/>
          <w:tab w:val="left" w:pos="2880"/>
          <w:tab w:val="left" w:pos="5400"/>
          <w:tab w:val="left" w:pos="7920"/>
        </w:tabs>
        <w:spacing w:after="0" w:line="240" w:lineRule="auto"/>
        <w:ind w:left="360" w:hanging="360"/>
        <w:rPr>
          <w:iCs/>
          <w:color w:val="auto"/>
        </w:rPr>
      </w:pPr>
      <w:r>
        <w:rPr>
          <w:b/>
          <w:bCs/>
          <w:iCs/>
          <w:color w:val="auto"/>
        </w:rPr>
        <w:tab/>
      </w:r>
      <w:r>
        <w:rPr>
          <w:b/>
          <w:bCs/>
          <w:iCs/>
          <w:color w:val="auto"/>
        </w:rPr>
        <w:t>D.</w:t>
      </w:r>
      <w:r>
        <w:rPr>
          <w:b/>
          <w:iCs/>
          <w:color w:val="auto"/>
        </w:rPr>
        <w:t xml:space="preserve"> </w:t>
      </w:r>
      <w:r>
        <w:rPr>
          <w:iCs/>
          <w:color w:val="auto"/>
        </w:rPr>
        <w:t>Liên kết hydrogen.</w:t>
      </w:r>
    </w:p>
    <w:p w14:paraId="021EB4F6">
      <w:pPr>
        <w:spacing w:after="0" w:line="240" w:lineRule="auto"/>
        <w:jc w:val="both"/>
        <w:rPr>
          <w:rFonts w:eastAsia="Times New Roman"/>
          <w:color w:val="auto"/>
          <w:lang w:val="de-DE"/>
        </w:rPr>
      </w:pPr>
      <w:r>
        <w:rPr>
          <w:b/>
          <w:bCs/>
          <w:color w:val="auto"/>
        </w:rPr>
        <w:t>Câu 2.</w:t>
      </w:r>
      <w:r>
        <w:rPr>
          <w:color w:val="auto"/>
        </w:rPr>
        <w:t xml:space="preserve"> </w:t>
      </w:r>
      <w:r>
        <w:rPr>
          <w:rFonts w:eastAsia="Times New Roman"/>
          <w:color w:val="auto"/>
          <w:lang w:val="pt-BR"/>
        </w:rPr>
        <w:t>Cho phản ứng A</w:t>
      </w:r>
      <w:r>
        <w:rPr>
          <w:rFonts w:eastAsia="Times New Roman"/>
          <w:color w:val="auto"/>
          <w:vertAlign w:val="subscript"/>
          <w:lang w:val="pt-BR"/>
        </w:rPr>
        <w:t>2</w:t>
      </w:r>
      <w:r>
        <w:rPr>
          <w:rFonts w:eastAsia="Times New Roman"/>
          <w:color w:val="auto"/>
          <w:lang w:val="pt-BR"/>
        </w:rPr>
        <w:t xml:space="preserve"> + B</w:t>
      </w:r>
      <w:r>
        <w:rPr>
          <w:rFonts w:eastAsia="Times New Roman"/>
          <w:color w:val="auto"/>
          <w:vertAlign w:val="subscript"/>
          <w:lang w:val="pt-BR"/>
        </w:rPr>
        <w:t>2</w:t>
      </w:r>
      <w:r>
        <w:rPr>
          <w:rFonts w:eastAsia="Times New Roman"/>
          <w:color w:val="auto"/>
          <w:lang w:val="pt-BR"/>
        </w:rPr>
        <w:t xml:space="preserve"> </w:t>
      </w:r>
      <w:r>
        <w:rPr>
          <w:rFonts w:eastAsia="Times New Roman"/>
          <w:color w:val="auto"/>
          <w:position w:val="-6"/>
          <w:lang w:val="pt-BR"/>
        </w:rPr>
        <w:object>
          <v:shape id="_x0000_i1025" o:spt="75" type="#_x0000_t75" style="height:11.5pt;width:15.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eastAsia="Times New Roman"/>
          <w:color w:val="auto"/>
          <w:lang w:val="pt-BR"/>
        </w:rPr>
        <w:t xml:space="preserve"> 2AB, là phản ứng đơn giản. Biểu thức tốc độ tức thời của phản ứng là </w:t>
      </w:r>
    </w:p>
    <w:p w14:paraId="6F110134">
      <w:pPr>
        <w:spacing w:after="0" w:line="240" w:lineRule="auto"/>
        <w:ind w:firstLine="720"/>
        <w:jc w:val="both"/>
        <w:rPr>
          <w:rFonts w:eastAsia="Times New Roman"/>
          <w:color w:val="auto"/>
          <w:lang w:val="de-DE"/>
        </w:rPr>
      </w:pPr>
      <w:r>
        <w:rPr>
          <w:rFonts w:eastAsia="Times New Roman"/>
          <w:b/>
          <w:color w:val="auto"/>
          <w:lang w:val="de-DE"/>
        </w:rPr>
        <w:t>A.</w:t>
      </w:r>
      <w:r>
        <w:rPr>
          <w:rFonts w:eastAsia="Times New Roman"/>
          <w:color w:val="auto"/>
          <w:lang w:val="de-DE"/>
        </w:rPr>
        <w:t xml:space="preserve"> </w:t>
      </w:r>
      <w:r>
        <w:rPr>
          <w:rFonts w:eastAsia="Times New Roman"/>
          <w:color w:val="auto"/>
          <w:lang w:val="pt-BR"/>
        </w:rPr>
        <w:t xml:space="preserve">v = </w:t>
      </w:r>
      <w:r>
        <w:rPr>
          <w:rFonts w:eastAsia="Times New Roman"/>
          <w:color w:val="auto"/>
          <w:position w:val="-30"/>
          <w:lang w:val="pt-BR"/>
        </w:rPr>
        <w:object>
          <v:shape id="_x0000_i1026" o:spt="75" type="#_x0000_t75" style="height:34pt;width:35.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eastAsia="Times New Roman"/>
          <w:color w:val="auto"/>
          <w:lang w:val="pt-BR"/>
        </w:rPr>
        <w:t>.</w:t>
      </w:r>
      <w:r>
        <w:rPr>
          <w:rFonts w:eastAsia="Times New Roman"/>
          <w:color w:val="auto"/>
          <w:lang w:val="de-DE"/>
        </w:rPr>
        <w:tab/>
      </w:r>
      <w:r>
        <w:rPr>
          <w:rFonts w:eastAsia="Times New Roman"/>
          <w:color w:val="auto"/>
          <w:lang w:val="de-DE"/>
        </w:rPr>
        <w:tab/>
      </w:r>
      <w:r>
        <w:rPr>
          <w:rFonts w:eastAsia="Times New Roman"/>
          <w:b/>
          <w:color w:val="auto"/>
          <w:lang w:val="de-DE"/>
        </w:rPr>
        <w:t xml:space="preserve">B. </w:t>
      </w:r>
      <w:r>
        <w:rPr>
          <w:rFonts w:eastAsia="Times New Roman"/>
          <w:color w:val="auto"/>
          <w:lang w:val="pt-BR"/>
        </w:rPr>
        <w:t>v =</w:t>
      </w:r>
      <w:r>
        <w:rPr>
          <w:rFonts w:eastAsia="Times New Roman"/>
          <w:color w:val="auto"/>
          <w:position w:val="-30"/>
          <w:lang w:val="pt-BR"/>
        </w:rPr>
        <w:object>
          <v:shape id="_x0000_i1027" o:spt="75" type="#_x0000_t75" style="height:34pt;width:35.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eastAsia="Times New Roman"/>
          <w:color w:val="auto"/>
          <w:lang w:val="pt-BR"/>
        </w:rPr>
        <w:t>.</w:t>
      </w:r>
      <w:r>
        <w:rPr>
          <w:rFonts w:eastAsia="Times New Roman"/>
          <w:color w:val="auto"/>
          <w:lang w:val="de-DE"/>
        </w:rPr>
        <w:tab/>
      </w:r>
      <w:r>
        <w:rPr>
          <w:rFonts w:eastAsia="Times New Roman"/>
          <w:color w:val="auto"/>
          <w:lang w:val="de-DE"/>
        </w:rPr>
        <w:tab/>
      </w:r>
      <w:r>
        <w:rPr>
          <w:rFonts w:eastAsia="Times New Roman"/>
          <w:b/>
          <w:color w:val="auto"/>
        </w:rPr>
        <w:t>C.</w:t>
      </w:r>
      <w:r>
        <w:rPr>
          <w:rFonts w:eastAsia="Times New Roman"/>
          <w:color w:val="auto"/>
        </w:rPr>
        <w:t xml:space="preserve"> </w:t>
      </w:r>
      <w:r>
        <w:rPr>
          <w:rFonts w:eastAsia="Times New Roman"/>
          <w:color w:val="auto"/>
          <w:lang w:val="pt-BR"/>
        </w:rPr>
        <w:t>v = k.[AB]</w:t>
      </w:r>
      <w:r>
        <w:rPr>
          <w:rFonts w:eastAsia="Times New Roman"/>
          <w:color w:val="auto"/>
          <w:vertAlign w:val="superscript"/>
          <w:lang w:val="pt-BR"/>
        </w:rPr>
        <w:t>2</w:t>
      </w:r>
      <w:r>
        <w:rPr>
          <w:rFonts w:eastAsia="Times New Roman"/>
          <w:color w:val="auto"/>
          <w:lang w:val="pt-BR"/>
        </w:rPr>
        <w:t>.</w:t>
      </w:r>
      <w:r>
        <w:rPr>
          <w:rFonts w:eastAsia="Times New Roman"/>
          <w:color w:val="auto"/>
        </w:rPr>
        <w:tab/>
      </w:r>
      <w:r>
        <w:rPr>
          <w:rFonts w:eastAsia="Times New Roman"/>
          <w:b/>
          <w:color w:val="auto"/>
        </w:rPr>
        <w:t>D.</w:t>
      </w:r>
      <w:r>
        <w:rPr>
          <w:rFonts w:eastAsia="Times New Roman"/>
          <w:color w:val="auto"/>
        </w:rPr>
        <w:t xml:space="preserve"> </w:t>
      </w:r>
      <w:r>
        <w:rPr>
          <w:rFonts w:eastAsia="Times New Roman"/>
          <w:color w:val="auto"/>
          <w:lang w:val="pt-BR"/>
        </w:rPr>
        <w:t>v = k.[A</w:t>
      </w:r>
      <w:r>
        <w:rPr>
          <w:rFonts w:eastAsia="Times New Roman"/>
          <w:color w:val="auto"/>
          <w:vertAlign w:val="subscript"/>
          <w:lang w:val="pt-BR"/>
        </w:rPr>
        <w:t>2</w:t>
      </w:r>
      <w:r>
        <w:rPr>
          <w:rFonts w:eastAsia="Times New Roman"/>
          <w:color w:val="auto"/>
          <w:lang w:val="pt-BR"/>
        </w:rPr>
        <w:t>][B</w:t>
      </w:r>
      <w:r>
        <w:rPr>
          <w:rFonts w:eastAsia="Times New Roman"/>
          <w:color w:val="auto"/>
          <w:vertAlign w:val="subscript"/>
          <w:lang w:val="pt-BR"/>
        </w:rPr>
        <w:t>2</w:t>
      </w:r>
      <w:r>
        <w:rPr>
          <w:rFonts w:eastAsia="Times New Roman"/>
          <w:color w:val="auto"/>
          <w:lang w:val="pt-BR"/>
        </w:rPr>
        <w:t>].</w:t>
      </w:r>
    </w:p>
    <w:p w14:paraId="7A682A4C">
      <w:pPr>
        <w:spacing w:after="0" w:line="240" w:lineRule="auto"/>
        <w:jc w:val="both"/>
        <w:rPr>
          <w:iCs/>
          <w:color w:val="auto"/>
        </w:rPr>
      </w:pPr>
      <w:r>
        <w:rPr>
          <w:b/>
          <w:bCs/>
          <w:color w:val="auto"/>
        </w:rPr>
        <w:t xml:space="preserve">Câu 3. </w:t>
      </w:r>
      <w:r>
        <w:rPr>
          <w:iCs/>
          <w:color w:val="auto"/>
        </w:rPr>
        <w:t>Thực hiện phản ứng sau: CaCO</w:t>
      </w:r>
      <w:r>
        <w:rPr>
          <w:iCs/>
          <w:color w:val="auto"/>
          <w:vertAlign w:val="subscript"/>
        </w:rPr>
        <w:t>3</w:t>
      </w:r>
      <w:r>
        <w:rPr>
          <w:iCs/>
          <w:color w:val="auto"/>
        </w:rPr>
        <w:t xml:space="preserve"> + 2HCl </w:t>
      </w:r>
      <w:r>
        <w:rPr>
          <w:color w:val="auto"/>
          <w:position w:val="-6"/>
        </w:rPr>
        <w:object>
          <v:shape id="_x0000_i1028" o:spt="75" type="#_x0000_t75" style="height:17.5pt;width:3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iCs/>
          <w:color w:val="auto"/>
        </w:rPr>
        <w:t xml:space="preserve"> CaCl</w:t>
      </w:r>
      <w:r>
        <w:rPr>
          <w:iCs/>
          <w:color w:val="auto"/>
          <w:vertAlign w:val="subscript"/>
        </w:rPr>
        <w:t>2</w:t>
      </w:r>
      <w:r>
        <w:rPr>
          <w:iCs/>
          <w:color w:val="auto"/>
        </w:rPr>
        <w:t xml:space="preserve"> + CO</w:t>
      </w:r>
      <w:r>
        <w:rPr>
          <w:iCs/>
          <w:color w:val="auto"/>
          <w:vertAlign w:val="subscript"/>
        </w:rPr>
        <w:t>2</w:t>
      </w:r>
      <w:r>
        <w:rPr>
          <w:iCs/>
          <w:color w:val="auto"/>
        </w:rPr>
        <w:t xml:space="preserve"> ↑ + H</w:t>
      </w:r>
      <w:r>
        <w:rPr>
          <w:iCs/>
          <w:color w:val="auto"/>
          <w:vertAlign w:val="subscript"/>
        </w:rPr>
        <w:t>2</w:t>
      </w:r>
      <w:r>
        <w:rPr>
          <w:iCs/>
          <w:color w:val="auto"/>
        </w:rPr>
        <w:t>O. Theo dõi thể tích CO</w:t>
      </w:r>
      <w:r>
        <w:rPr>
          <w:iCs/>
          <w:color w:val="auto"/>
          <w:vertAlign w:val="subscript"/>
        </w:rPr>
        <w:t>2</w:t>
      </w:r>
      <w:r>
        <w:rPr>
          <w:iCs/>
          <w:color w:val="auto"/>
        </w:rPr>
        <w:t xml:space="preserve"> thoát ra theo thời gian, thu được đồ thị như sau (thể tích khí được đo ở áp suất khí quyển và nhiệt độ phòng).</w:t>
      </w:r>
    </w:p>
    <w:p w14:paraId="092BA79D">
      <w:pPr>
        <w:spacing w:after="0" w:line="240" w:lineRule="auto"/>
        <w:ind w:left="992"/>
        <w:jc w:val="center"/>
        <w:rPr>
          <w:iCs/>
          <w:color w:val="auto"/>
        </w:rPr>
      </w:pPr>
      <w:r>
        <w:rPr>
          <w:color w:val="auto"/>
        </w:rPr>
        <w:drawing>
          <wp:inline distT="0" distB="0" distL="0" distR="0">
            <wp:extent cx="2475230" cy="1080135"/>
            <wp:effectExtent l="0" t="0" r="1270" b="5715"/>
            <wp:docPr id="35" name="Picture 3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10;&#10;Description automatically generated"/>
                    <pic:cNvPicPr>
                      <a:picLocks noChangeAspect="1"/>
                    </pic:cNvPicPr>
                  </pic:nvPicPr>
                  <pic:blipFill>
                    <a:blip r:embed="rId15"/>
                    <a:stretch>
                      <a:fillRect/>
                    </a:stretch>
                  </pic:blipFill>
                  <pic:spPr>
                    <a:xfrm>
                      <a:off x="0" y="0"/>
                      <a:ext cx="2521783" cy="1100345"/>
                    </a:xfrm>
                    <a:prstGeom prst="rect">
                      <a:avLst/>
                    </a:prstGeom>
                  </pic:spPr>
                </pic:pic>
              </a:graphicData>
            </a:graphic>
          </wp:inline>
        </w:drawing>
      </w:r>
    </w:p>
    <w:p w14:paraId="6AC9EB34">
      <w:pPr>
        <w:spacing w:after="0" w:line="240" w:lineRule="auto"/>
        <w:rPr>
          <w:b/>
          <w:iCs/>
          <w:color w:val="auto"/>
        </w:rPr>
      </w:pPr>
      <w:r>
        <w:rPr>
          <w:iCs/>
          <w:color w:val="auto"/>
        </w:rPr>
        <w:t xml:space="preserve">Trong các phát biểu sau, phát biểu nào </w:t>
      </w:r>
      <w:r>
        <w:rPr>
          <w:b/>
          <w:bCs/>
          <w:iCs/>
          <w:color w:val="auto"/>
        </w:rPr>
        <w:t>không</w:t>
      </w:r>
      <w:r>
        <w:rPr>
          <w:iCs/>
          <w:color w:val="auto"/>
        </w:rPr>
        <w:t xml:space="preserve"> đúng?</w:t>
      </w:r>
    </w:p>
    <w:p w14:paraId="5F511A6E">
      <w:pPr>
        <w:tabs>
          <w:tab w:val="left" w:pos="3402"/>
          <w:tab w:val="left" w:pos="5669"/>
          <w:tab w:val="left" w:pos="7937"/>
        </w:tabs>
        <w:spacing w:after="0" w:line="240" w:lineRule="auto"/>
        <w:ind w:left="992"/>
        <w:jc w:val="both"/>
        <w:rPr>
          <w:iCs/>
          <w:color w:val="auto"/>
        </w:rPr>
      </w:pPr>
      <w:r>
        <w:rPr>
          <w:b/>
          <w:iCs/>
          <w:color w:val="auto"/>
        </w:rPr>
        <w:t xml:space="preserve">A. </w:t>
      </w:r>
      <w:r>
        <w:rPr>
          <w:iCs/>
          <w:color w:val="auto"/>
        </w:rPr>
        <w:t>Ở thời điểm 90 giây, tốc độ phản ứng bằng 0.</w:t>
      </w:r>
    </w:p>
    <w:p w14:paraId="456FE792">
      <w:pPr>
        <w:tabs>
          <w:tab w:val="left" w:pos="3402"/>
          <w:tab w:val="left" w:pos="5669"/>
          <w:tab w:val="left" w:pos="7937"/>
        </w:tabs>
        <w:spacing w:after="0" w:line="240" w:lineRule="auto"/>
        <w:ind w:left="992"/>
        <w:jc w:val="both"/>
        <w:rPr>
          <w:iCs/>
          <w:color w:val="auto"/>
        </w:rPr>
      </w:pPr>
      <w:r>
        <w:rPr>
          <w:b/>
          <w:iCs/>
          <w:color w:val="auto"/>
        </w:rPr>
        <w:t xml:space="preserve">B. </w:t>
      </w:r>
      <w:r>
        <w:rPr>
          <w:iCs/>
          <w:color w:val="auto"/>
        </w:rPr>
        <w:t>Tốc độ phản ứng giảm dần theo thời gian.</w:t>
      </w:r>
    </w:p>
    <w:p w14:paraId="71139E4F">
      <w:pPr>
        <w:tabs>
          <w:tab w:val="left" w:pos="3402"/>
          <w:tab w:val="left" w:pos="5669"/>
          <w:tab w:val="left" w:pos="7937"/>
        </w:tabs>
        <w:spacing w:after="0" w:line="240" w:lineRule="auto"/>
        <w:ind w:left="992"/>
        <w:jc w:val="both"/>
        <w:rPr>
          <w:iCs/>
          <w:color w:val="auto"/>
        </w:rPr>
      </w:pPr>
      <w:r>
        <w:rPr>
          <w:b/>
          <w:iCs/>
          <w:color w:val="auto"/>
        </w:rPr>
        <w:t xml:space="preserve">C. </w:t>
      </w:r>
      <w:r>
        <w:rPr>
          <w:iCs/>
          <w:color w:val="auto"/>
        </w:rPr>
        <w:t>Tốc độ trung bình của phản ứng trong khoảng 75 giây đầu tiên gần bằng 0,33 mL/s.</w:t>
      </w:r>
    </w:p>
    <w:p w14:paraId="18AD277A">
      <w:pPr>
        <w:tabs>
          <w:tab w:val="left" w:pos="3402"/>
          <w:tab w:val="left" w:pos="5669"/>
          <w:tab w:val="left" w:pos="7937"/>
        </w:tabs>
        <w:spacing w:after="0" w:line="240" w:lineRule="auto"/>
        <w:ind w:left="992"/>
        <w:jc w:val="both"/>
        <w:rPr>
          <w:iCs/>
          <w:color w:val="auto"/>
        </w:rPr>
      </w:pPr>
      <w:r>
        <w:rPr>
          <w:b/>
          <w:iCs/>
          <w:color w:val="auto"/>
        </w:rPr>
        <w:t xml:space="preserve">D. </w:t>
      </w:r>
      <w:r>
        <w:rPr>
          <w:iCs/>
          <w:color w:val="auto"/>
        </w:rPr>
        <w:t>Tốc độ trung bình của phản ứng trong các khoảng thời gian 15 giây là như nhau.</w:t>
      </w:r>
    </w:p>
    <w:p w14:paraId="45D020A7">
      <w:pPr>
        <w:tabs>
          <w:tab w:val="left" w:pos="992"/>
        </w:tabs>
        <w:spacing w:after="0" w:line="240" w:lineRule="auto"/>
        <w:ind w:left="992" w:hanging="992"/>
        <w:rPr>
          <w:b/>
          <w:color w:val="auto"/>
        </w:rPr>
      </w:pPr>
      <w:r>
        <w:rPr>
          <w:b/>
          <w:bCs/>
          <w:color w:val="auto"/>
        </w:rPr>
        <w:t xml:space="preserve">Câu 4. </w:t>
      </w:r>
      <w:r>
        <w:rPr>
          <w:color w:val="auto"/>
        </w:rPr>
        <w:t>Phát biểu nào sau đây về một phản ứng thuận nghịch tại trạng thái cân bằng là không đúng?</w:t>
      </w:r>
    </w:p>
    <w:p w14:paraId="5C817C62">
      <w:pPr>
        <w:tabs>
          <w:tab w:val="left" w:pos="3402"/>
          <w:tab w:val="left" w:pos="5669"/>
          <w:tab w:val="left" w:pos="7937"/>
        </w:tabs>
        <w:spacing w:after="0" w:line="240" w:lineRule="auto"/>
        <w:ind w:left="992"/>
        <w:jc w:val="both"/>
        <w:rPr>
          <w:color w:val="auto"/>
        </w:rPr>
      </w:pPr>
      <w:r>
        <w:rPr>
          <w:b/>
          <w:color w:val="auto"/>
        </w:rPr>
        <w:t xml:space="preserve">A. </w:t>
      </w:r>
      <w:r>
        <w:rPr>
          <w:color w:val="auto"/>
        </w:rPr>
        <w:t>Tốc độ của phản ứng thuận bằng tốc độ của phản ứng nghịch.</w:t>
      </w:r>
    </w:p>
    <w:p w14:paraId="6E8DB402">
      <w:pPr>
        <w:tabs>
          <w:tab w:val="left" w:pos="3402"/>
          <w:tab w:val="left" w:pos="5669"/>
          <w:tab w:val="left" w:pos="7937"/>
        </w:tabs>
        <w:spacing w:after="0" w:line="240" w:lineRule="auto"/>
        <w:ind w:left="992"/>
        <w:jc w:val="both"/>
        <w:rPr>
          <w:color w:val="auto"/>
        </w:rPr>
      </w:pPr>
      <w:r>
        <w:rPr>
          <w:b/>
          <w:color w:val="auto"/>
        </w:rPr>
        <w:t xml:space="preserve">B. </w:t>
      </w:r>
      <w:r>
        <w:rPr>
          <w:color w:val="auto"/>
        </w:rPr>
        <w:t>Nồng độ của tất cả các chất trong hỗn hợp phản ứng là không đổi.</w:t>
      </w:r>
    </w:p>
    <w:p w14:paraId="4D3FACF5">
      <w:pPr>
        <w:tabs>
          <w:tab w:val="left" w:pos="3402"/>
          <w:tab w:val="left" w:pos="5669"/>
          <w:tab w:val="left" w:pos="7937"/>
        </w:tabs>
        <w:spacing w:after="0" w:line="240" w:lineRule="auto"/>
        <w:ind w:left="992"/>
        <w:jc w:val="both"/>
        <w:rPr>
          <w:color w:val="auto"/>
        </w:rPr>
      </w:pPr>
      <w:r>
        <w:rPr>
          <w:b/>
          <w:color w:val="auto"/>
        </w:rPr>
        <w:t xml:space="preserve">C. </w:t>
      </w:r>
      <w:r>
        <w:rPr>
          <w:color w:val="auto"/>
        </w:rPr>
        <w:t>Nồng độ mol của chất phản ứng luôn bằng nồng độ mol của chất sản phẩm phản ứng.</w:t>
      </w:r>
    </w:p>
    <w:p w14:paraId="1EDB1324">
      <w:pPr>
        <w:tabs>
          <w:tab w:val="left" w:pos="3402"/>
          <w:tab w:val="left" w:pos="5669"/>
          <w:tab w:val="left" w:pos="7937"/>
        </w:tabs>
        <w:spacing w:after="0" w:line="240" w:lineRule="auto"/>
        <w:ind w:left="992"/>
        <w:jc w:val="both"/>
        <w:rPr>
          <w:color w:val="auto"/>
        </w:rPr>
      </w:pPr>
      <w:r>
        <w:rPr>
          <w:b/>
          <w:color w:val="auto"/>
        </w:rPr>
        <w:t xml:space="preserve">D. </w:t>
      </w:r>
      <w:r>
        <w:rPr>
          <w:color w:val="auto"/>
        </w:rPr>
        <w:t>Phản ứng thuận và phản ứng nghịch vẫn diễn ra.</w:t>
      </w:r>
    </w:p>
    <w:p w14:paraId="0545B541">
      <w:pPr>
        <w:spacing w:after="0" w:line="240" w:lineRule="auto"/>
        <w:jc w:val="both"/>
        <w:rPr>
          <w:b/>
          <w:color w:val="auto"/>
        </w:rPr>
      </w:pPr>
      <w:r>
        <w:rPr>
          <w:b/>
          <w:color w:val="auto"/>
        </w:rPr>
        <w:t xml:space="preserve">Câu 5. </w:t>
      </w:r>
      <w:r>
        <w:rPr>
          <w:bCs/>
          <w:iCs/>
          <w:color w:val="auto"/>
        </w:rPr>
        <w:t>Phương trình hóa học của phản ứng tổng hợp ammonia từ nitrogen và hydrogen bằng quá trình Haber như sau: N</w:t>
      </w:r>
      <w:r>
        <w:rPr>
          <w:bCs/>
          <w:iCs/>
          <w:color w:val="auto"/>
          <w:vertAlign w:val="subscript"/>
        </w:rPr>
        <w:t>2</w:t>
      </w:r>
      <w:r>
        <w:rPr>
          <w:bCs/>
          <w:iCs/>
          <w:color w:val="auto"/>
        </w:rPr>
        <w:t>(g) + 3H</w:t>
      </w:r>
      <w:r>
        <w:rPr>
          <w:bCs/>
          <w:iCs/>
          <w:color w:val="auto"/>
          <w:vertAlign w:val="subscript"/>
        </w:rPr>
        <w:t>2</w:t>
      </w:r>
      <w:r>
        <w:rPr>
          <w:bCs/>
          <w:iCs/>
          <w:color w:val="auto"/>
        </w:rPr>
        <w:t xml:space="preserve">(g) </w:t>
      </w:r>
      <w:r>
        <w:rPr>
          <w:color w:val="auto"/>
          <w:position w:val="-18"/>
        </w:rPr>
        <w:object>
          <v:shape id="_x0000_i1029" o:spt="75" type="#_x0000_t75" style="height:24.5pt;width:6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color w:val="auto"/>
        </w:rPr>
        <w:t xml:space="preserve"> 2NH</w:t>
      </w:r>
      <w:r>
        <w:rPr>
          <w:color w:val="auto"/>
          <w:vertAlign w:val="subscript"/>
        </w:rPr>
        <w:t>3</w:t>
      </w:r>
      <w:r>
        <w:rPr>
          <w:color w:val="auto"/>
        </w:rPr>
        <w:t xml:space="preserve">(g) </w:t>
      </w:r>
      <w:r>
        <w:rPr>
          <w:color w:val="auto"/>
          <w:position w:val="-12"/>
        </w:rPr>
        <w:object>
          <v:shape id="_x0000_i1030" o:spt="75" type="#_x0000_t75" style="height:19.5pt;width:78.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14:paraId="5E47389B">
      <w:pPr>
        <w:tabs>
          <w:tab w:val="left" w:pos="283"/>
          <w:tab w:val="left" w:pos="2835"/>
          <w:tab w:val="left" w:pos="5386"/>
          <w:tab w:val="left" w:pos="7937"/>
        </w:tabs>
        <w:spacing w:after="0" w:line="240" w:lineRule="auto"/>
        <w:ind w:firstLine="283"/>
        <w:jc w:val="both"/>
        <w:rPr>
          <w:bCs/>
          <w:iCs/>
          <w:color w:val="auto"/>
        </w:rPr>
      </w:pPr>
      <w:r>
        <w:rPr>
          <w:bCs/>
          <w:iCs/>
          <w:color w:val="auto"/>
        </w:rPr>
        <w:t>Cho các phát biểu liên quan tới quá trình Haber:</w:t>
      </w:r>
    </w:p>
    <w:p w14:paraId="6D5382C6">
      <w:pPr>
        <w:pStyle w:val="30"/>
        <w:tabs>
          <w:tab w:val="left" w:pos="283"/>
          <w:tab w:val="left" w:pos="2835"/>
          <w:tab w:val="left" w:pos="5386"/>
          <w:tab w:val="left" w:pos="7937"/>
        </w:tabs>
        <w:spacing w:after="0" w:line="240" w:lineRule="auto"/>
        <w:ind w:left="0" w:firstLine="283"/>
        <w:jc w:val="both"/>
        <w:rPr>
          <w:bCs/>
          <w:iCs/>
          <w:color w:val="auto"/>
        </w:rPr>
      </w:pPr>
      <w:r>
        <w:rPr>
          <w:bCs/>
          <w:iCs/>
          <w:color w:val="auto"/>
        </w:rPr>
        <w:t>(a) Là quá trình thuận nghịch nên tại thời điểm cân bằng, hỗn hợp trong buồng phản ứng gồm ammonia, nitrogen và hydrogen.</w:t>
      </w:r>
    </w:p>
    <w:p w14:paraId="37CCD86C">
      <w:pPr>
        <w:pStyle w:val="30"/>
        <w:tabs>
          <w:tab w:val="left" w:pos="283"/>
          <w:tab w:val="left" w:pos="2835"/>
          <w:tab w:val="left" w:pos="5386"/>
          <w:tab w:val="left" w:pos="7937"/>
        </w:tabs>
        <w:spacing w:after="0" w:line="240" w:lineRule="auto"/>
        <w:ind w:left="0" w:firstLine="283"/>
        <w:jc w:val="both"/>
        <w:rPr>
          <w:bCs/>
          <w:iCs/>
          <w:color w:val="auto"/>
        </w:rPr>
      </w:pPr>
      <w:r>
        <w:rPr>
          <w:bCs/>
          <w:iCs/>
          <w:color w:val="auto"/>
        </w:rPr>
        <w:t>(b) Do ammonia dễ hóa lỏng hơn nên khi làm lạnh hỗn hợp sẽ tách được ammonia lỏng ra khỏi hỗn hợp khí</w:t>
      </w:r>
    </w:p>
    <w:p w14:paraId="48976FB1">
      <w:pPr>
        <w:pStyle w:val="30"/>
        <w:tabs>
          <w:tab w:val="left" w:pos="283"/>
          <w:tab w:val="left" w:pos="2835"/>
          <w:tab w:val="left" w:pos="5386"/>
          <w:tab w:val="left" w:pos="7937"/>
        </w:tabs>
        <w:spacing w:after="0" w:line="240" w:lineRule="auto"/>
        <w:ind w:left="0" w:firstLine="283"/>
        <w:jc w:val="both"/>
        <w:rPr>
          <w:bCs/>
          <w:iCs/>
          <w:color w:val="auto"/>
        </w:rPr>
      </w:pPr>
      <w:r>
        <w:rPr>
          <w:bCs/>
          <w:iCs/>
          <w:color w:val="auto"/>
        </w:rPr>
        <w:t>(c) Nếu không sử dụng chất xúc tác thì không thể tạo thành ammonia</w:t>
      </w:r>
    </w:p>
    <w:p w14:paraId="74A4A593">
      <w:pPr>
        <w:pStyle w:val="30"/>
        <w:tabs>
          <w:tab w:val="left" w:pos="283"/>
          <w:tab w:val="left" w:pos="2835"/>
          <w:tab w:val="left" w:pos="5386"/>
          <w:tab w:val="left" w:pos="7937"/>
        </w:tabs>
        <w:spacing w:after="0" w:line="240" w:lineRule="auto"/>
        <w:ind w:left="0" w:firstLine="283"/>
        <w:jc w:val="both"/>
        <w:rPr>
          <w:bCs/>
          <w:iCs/>
          <w:color w:val="auto"/>
        </w:rPr>
      </w:pPr>
      <w:r>
        <w:rPr>
          <w:bCs/>
          <w:iCs/>
          <w:color w:val="auto"/>
        </w:rPr>
        <w:t>(d) Nếu giảm áp suất của hệ thì phản ứng sẽ chuyển dịch theo chiều thuận.</w:t>
      </w:r>
    </w:p>
    <w:p w14:paraId="6B70F528">
      <w:pPr>
        <w:pStyle w:val="30"/>
        <w:tabs>
          <w:tab w:val="left" w:pos="283"/>
          <w:tab w:val="left" w:pos="2835"/>
          <w:tab w:val="left" w:pos="5386"/>
          <w:tab w:val="left" w:pos="7937"/>
        </w:tabs>
        <w:spacing w:after="0" w:line="240" w:lineRule="auto"/>
        <w:ind w:left="0" w:firstLine="283"/>
        <w:jc w:val="both"/>
        <w:rPr>
          <w:bCs/>
          <w:iCs/>
          <w:color w:val="auto"/>
        </w:rPr>
      </w:pPr>
      <w:r>
        <w:rPr>
          <w:bCs/>
          <w:iCs/>
          <w:color w:val="auto"/>
        </w:rPr>
        <w:t>(e) Phản ứng thuận là phản ứng tỏa nhiệt. Vì vậy, để phản ứng chuyển dịch theo chiều thuận, cần phải giảm nhiệt độ. Tuy nhiên, nếu giảm nhiệt độ xuống thấp thì tốc độ phản ứng lại nhỏ.</w:t>
      </w:r>
    </w:p>
    <w:p w14:paraId="6779EA01">
      <w:pPr>
        <w:pStyle w:val="30"/>
        <w:tabs>
          <w:tab w:val="left" w:pos="283"/>
          <w:tab w:val="left" w:pos="2835"/>
          <w:tab w:val="left" w:pos="5386"/>
          <w:tab w:val="left" w:pos="7937"/>
        </w:tabs>
        <w:spacing w:after="0" w:line="240" w:lineRule="auto"/>
        <w:ind w:left="0" w:firstLine="283"/>
        <w:jc w:val="both"/>
        <w:rPr>
          <w:bCs/>
          <w:iCs/>
          <w:color w:val="auto"/>
          <w:vertAlign w:val="subscript"/>
        </w:rPr>
      </w:pPr>
      <w:r>
        <w:rPr>
          <w:bCs/>
          <w:iCs/>
          <w:color w:val="auto"/>
        </w:rPr>
        <w:t>(g) Từ giá trị biến thiên enthalpy chuẩn của phản ứng trên và năng lượng liên kết H-H, N-H lần lượt là 436 kJ/mol và 389 kJ/mol sẽ xác định được năng lượng liên kết trong phân tử N</w:t>
      </w:r>
      <w:r>
        <w:rPr>
          <w:bCs/>
          <w:iCs/>
          <w:color w:val="auto"/>
          <w:vertAlign w:val="subscript"/>
        </w:rPr>
        <w:t>2</w:t>
      </w:r>
      <w:r>
        <w:rPr>
          <w:bCs/>
          <w:iCs/>
          <w:color w:val="auto"/>
        </w:rPr>
        <w:t xml:space="preserve"> ở cùng điều kiện là 934 kJ/mol</w:t>
      </w:r>
    </w:p>
    <w:p w14:paraId="4B13068C">
      <w:pPr>
        <w:pStyle w:val="30"/>
        <w:tabs>
          <w:tab w:val="left" w:pos="283"/>
          <w:tab w:val="left" w:pos="2835"/>
          <w:tab w:val="left" w:pos="5386"/>
          <w:tab w:val="left" w:pos="7937"/>
        </w:tabs>
        <w:spacing w:after="0" w:line="240" w:lineRule="auto"/>
        <w:ind w:left="0" w:firstLine="283"/>
        <w:jc w:val="both"/>
        <w:rPr>
          <w:b/>
          <w:bCs/>
          <w:iCs/>
          <w:color w:val="auto"/>
        </w:rPr>
      </w:pPr>
      <w:r>
        <w:rPr>
          <w:bCs/>
          <w:iCs/>
          <w:color w:val="auto"/>
        </w:rPr>
        <w:t>Số phát biểu đúng là</w:t>
      </w:r>
    </w:p>
    <w:p w14:paraId="33EF0F10">
      <w:pPr>
        <w:tabs>
          <w:tab w:val="left" w:pos="283"/>
          <w:tab w:val="left" w:pos="2835"/>
          <w:tab w:val="left" w:pos="5386"/>
          <w:tab w:val="left" w:pos="7937"/>
        </w:tabs>
        <w:spacing w:after="0" w:line="240" w:lineRule="auto"/>
        <w:ind w:firstLine="283"/>
        <w:jc w:val="both"/>
        <w:rPr>
          <w:color w:val="auto"/>
        </w:rPr>
      </w:pPr>
      <w:r>
        <w:rPr>
          <w:b/>
          <w:iCs/>
          <w:color w:val="auto"/>
          <w:lang w:val="vi-VN"/>
        </w:rPr>
        <w:t>A.</w:t>
      </w:r>
      <w:r>
        <w:rPr>
          <w:bCs/>
          <w:iCs/>
          <w:color w:val="auto"/>
        </w:rPr>
        <w:t xml:space="preserve"> </w:t>
      </w:r>
      <w:r>
        <w:rPr>
          <w:color w:val="auto"/>
        </w:rPr>
        <w:t>5.</w:t>
      </w:r>
      <w:r>
        <w:rPr>
          <w:bCs/>
          <w:iCs/>
          <w:color w:val="auto"/>
        </w:rPr>
        <w:t xml:space="preserve"> </w:t>
      </w:r>
      <w:r>
        <w:rPr>
          <w:b/>
          <w:bCs/>
          <w:iCs/>
          <w:color w:val="auto"/>
        </w:rPr>
        <w:tab/>
      </w:r>
      <w:r>
        <w:rPr>
          <w:b/>
          <w:iCs/>
          <w:color w:val="auto"/>
          <w:lang w:val="vi-VN"/>
        </w:rPr>
        <w:t>B.</w:t>
      </w:r>
      <w:r>
        <w:rPr>
          <w:color w:val="auto"/>
        </w:rPr>
        <w:t xml:space="preserve"> 2.</w:t>
      </w:r>
      <w:r>
        <w:rPr>
          <w:bCs/>
          <w:iCs/>
          <w:color w:val="auto"/>
        </w:rPr>
        <w:t xml:space="preserve"> </w:t>
      </w:r>
      <w:r>
        <w:rPr>
          <w:b/>
          <w:bCs/>
          <w:iCs/>
          <w:color w:val="auto"/>
        </w:rPr>
        <w:tab/>
      </w:r>
      <w:r>
        <w:rPr>
          <w:b/>
          <w:iCs/>
          <w:color w:val="auto"/>
          <w:lang w:val="vi-VN"/>
        </w:rPr>
        <w:t>C.</w:t>
      </w:r>
      <w:r>
        <w:rPr>
          <w:bCs/>
          <w:iCs/>
          <w:color w:val="auto"/>
        </w:rPr>
        <w:t xml:space="preserve"> </w:t>
      </w:r>
      <w:r>
        <w:rPr>
          <w:color w:val="auto"/>
        </w:rPr>
        <w:t>3.</w:t>
      </w:r>
      <w:r>
        <w:rPr>
          <w:bCs/>
          <w:iCs/>
          <w:color w:val="auto"/>
        </w:rPr>
        <w:t xml:space="preserve"> </w:t>
      </w:r>
      <w:r>
        <w:rPr>
          <w:b/>
          <w:bCs/>
          <w:iCs/>
          <w:color w:val="auto"/>
        </w:rPr>
        <w:tab/>
      </w:r>
      <w:r>
        <w:rPr>
          <w:b/>
          <w:iCs/>
          <w:color w:val="auto"/>
          <w:lang w:val="vi-VN"/>
        </w:rPr>
        <w:t xml:space="preserve">D. </w:t>
      </w:r>
      <w:r>
        <w:rPr>
          <w:color w:val="auto"/>
        </w:rPr>
        <w:t>4.</w:t>
      </w:r>
    </w:p>
    <w:p w14:paraId="7521A95C">
      <w:pPr>
        <w:tabs>
          <w:tab w:val="left" w:pos="360"/>
          <w:tab w:val="left" w:pos="2880"/>
          <w:tab w:val="left" w:pos="5400"/>
          <w:tab w:val="left" w:pos="7920"/>
        </w:tabs>
        <w:spacing w:after="0" w:line="240" w:lineRule="auto"/>
        <w:jc w:val="both"/>
        <w:rPr>
          <w:color w:val="auto"/>
        </w:rPr>
      </w:pPr>
      <w:r>
        <w:rPr>
          <w:b/>
          <w:iCs/>
          <w:color w:val="auto"/>
        </w:rPr>
        <w:t xml:space="preserve">Câu 6. </w:t>
      </w:r>
      <w:r>
        <w:rPr>
          <w:color w:val="auto"/>
        </w:rPr>
        <w:t>Các nhận xét sau:</w:t>
      </w:r>
    </w:p>
    <w:p w14:paraId="276B1261">
      <w:pPr>
        <w:tabs>
          <w:tab w:val="left" w:pos="360"/>
          <w:tab w:val="left" w:pos="2880"/>
          <w:tab w:val="left" w:pos="5400"/>
          <w:tab w:val="left" w:pos="7920"/>
        </w:tabs>
        <w:spacing w:after="0" w:line="240" w:lineRule="auto"/>
        <w:jc w:val="both"/>
        <w:rPr>
          <w:color w:val="auto"/>
        </w:rPr>
      </w:pPr>
      <w:r>
        <w:rPr>
          <w:color w:val="auto"/>
        </w:rPr>
        <w:tab/>
      </w:r>
      <w:r>
        <w:rPr>
          <w:color w:val="auto"/>
        </w:rPr>
        <w:t>(a) Độ dinh dưỡng của phân lân được đánh giá bằng phần trăm khối lượng phosphorus.</w:t>
      </w:r>
    </w:p>
    <w:p w14:paraId="51ACD2B4">
      <w:pPr>
        <w:tabs>
          <w:tab w:val="left" w:pos="360"/>
          <w:tab w:val="left" w:pos="2880"/>
          <w:tab w:val="left" w:pos="5400"/>
          <w:tab w:val="left" w:pos="7920"/>
        </w:tabs>
        <w:spacing w:after="0" w:line="240" w:lineRule="auto"/>
        <w:jc w:val="both"/>
        <w:rPr>
          <w:color w:val="auto"/>
        </w:rPr>
      </w:pPr>
      <w:r>
        <w:rPr>
          <w:color w:val="auto"/>
        </w:rPr>
        <w:tab/>
      </w:r>
      <w:r>
        <w:rPr>
          <w:color w:val="auto"/>
        </w:rPr>
        <w:t xml:space="preserve">(b) NPK là phân bón cung cấp các nguyên tố dinh dưỡng </w:t>
      </w:r>
      <w:r>
        <w:rPr>
          <w:iCs/>
          <w:color w:val="auto"/>
          <w:lang w:val="vi-VN"/>
        </w:rPr>
        <w:t>đa lượng</w:t>
      </w:r>
      <w:r>
        <w:rPr>
          <w:iCs/>
          <w:color w:val="auto"/>
        </w:rPr>
        <w:t>.</w:t>
      </w:r>
    </w:p>
    <w:p w14:paraId="6E1C1775">
      <w:pPr>
        <w:tabs>
          <w:tab w:val="left" w:pos="360"/>
          <w:tab w:val="left" w:pos="2880"/>
          <w:tab w:val="left" w:pos="5400"/>
          <w:tab w:val="left" w:pos="7920"/>
        </w:tabs>
        <w:spacing w:after="0" w:line="240" w:lineRule="auto"/>
        <w:jc w:val="both"/>
        <w:rPr>
          <w:color w:val="auto"/>
        </w:rPr>
      </w:pPr>
      <w:r>
        <w:rPr>
          <w:color w:val="auto"/>
        </w:rPr>
        <w:tab/>
      </w:r>
      <w:r>
        <w:rPr>
          <w:color w:val="auto"/>
        </w:rPr>
        <w:t>(c) Người ta dùng loại phân bón chứa nguyên tố potassium để tăng cường sức chống bệnh, chống rét và chịu hạn cho cây.</w:t>
      </w:r>
    </w:p>
    <w:p w14:paraId="46BCDC10">
      <w:pPr>
        <w:tabs>
          <w:tab w:val="left" w:pos="360"/>
          <w:tab w:val="left" w:pos="2880"/>
          <w:tab w:val="left" w:pos="5400"/>
          <w:tab w:val="left" w:pos="7920"/>
        </w:tabs>
        <w:spacing w:after="0" w:line="240" w:lineRule="auto"/>
        <w:jc w:val="both"/>
        <w:rPr>
          <w:color w:val="auto"/>
        </w:rPr>
      </w:pPr>
      <w:r>
        <w:rPr>
          <w:color w:val="auto"/>
        </w:rPr>
        <w:tab/>
      </w:r>
      <w:r>
        <w:rPr>
          <w:color w:val="auto"/>
        </w:rPr>
        <w:t>(d) Tro thực vật cũng là một loại phân potassium vì có chứa K</w:t>
      </w:r>
      <w:r>
        <w:rPr>
          <w:color w:val="auto"/>
          <w:vertAlign w:val="subscript"/>
        </w:rPr>
        <w:t>2</w:t>
      </w:r>
      <w:r>
        <w:rPr>
          <w:color w:val="auto"/>
        </w:rPr>
        <w:t>CO</w:t>
      </w:r>
      <w:r>
        <w:rPr>
          <w:color w:val="auto"/>
          <w:vertAlign w:val="subscript"/>
        </w:rPr>
        <w:t>3</w:t>
      </w:r>
      <w:r>
        <w:rPr>
          <w:color w:val="auto"/>
        </w:rPr>
        <w:t>.</w:t>
      </w:r>
    </w:p>
    <w:p w14:paraId="565335B1">
      <w:pPr>
        <w:tabs>
          <w:tab w:val="left" w:pos="360"/>
          <w:tab w:val="left" w:pos="2880"/>
          <w:tab w:val="left" w:pos="5400"/>
          <w:tab w:val="left" w:pos="7920"/>
        </w:tabs>
        <w:spacing w:after="0" w:line="240" w:lineRule="auto"/>
        <w:jc w:val="both"/>
        <w:rPr>
          <w:color w:val="auto"/>
        </w:rPr>
      </w:pPr>
      <w:r>
        <w:rPr>
          <w:color w:val="auto"/>
        </w:rPr>
        <w:tab/>
      </w:r>
      <w:r>
        <w:rPr>
          <w:color w:val="auto"/>
        </w:rPr>
        <w:t xml:space="preserve">(e)  </w:t>
      </w:r>
      <w:r>
        <w:rPr>
          <w:rFonts w:eastAsia="TimesNewRomanPSMT"/>
          <w:color w:val="auto"/>
        </w:rPr>
        <w:t>Vôi sống được dùng để khử chua đất trong nông nghiệp.</w:t>
      </w:r>
    </w:p>
    <w:p w14:paraId="513FA602">
      <w:pPr>
        <w:tabs>
          <w:tab w:val="left" w:pos="360"/>
          <w:tab w:val="left" w:pos="2880"/>
          <w:tab w:val="left" w:pos="5400"/>
          <w:tab w:val="left" w:pos="7920"/>
        </w:tabs>
        <w:spacing w:after="0" w:line="240" w:lineRule="auto"/>
        <w:jc w:val="both"/>
        <w:rPr>
          <w:color w:val="auto"/>
        </w:rPr>
      </w:pPr>
      <w:r>
        <w:rPr>
          <w:color w:val="auto"/>
        </w:rPr>
        <w:tab/>
      </w:r>
      <w:r>
        <w:rPr>
          <w:color w:val="auto"/>
        </w:rPr>
        <w:t>Số nhận xét </w:t>
      </w:r>
      <w:r>
        <w:rPr>
          <w:b/>
          <w:color w:val="auto"/>
        </w:rPr>
        <w:t>đúng</w:t>
      </w:r>
      <w:r>
        <w:rPr>
          <w:color w:val="auto"/>
        </w:rPr>
        <w:t> là</w:t>
      </w:r>
    </w:p>
    <w:p w14:paraId="73EC273A">
      <w:pPr>
        <w:tabs>
          <w:tab w:val="left" w:pos="360"/>
          <w:tab w:val="left" w:pos="2880"/>
          <w:tab w:val="left" w:pos="5400"/>
          <w:tab w:val="left" w:pos="7920"/>
        </w:tabs>
        <w:spacing w:after="0" w:line="240" w:lineRule="auto"/>
        <w:jc w:val="both"/>
        <w:rPr>
          <w:color w:val="auto"/>
        </w:rPr>
      </w:pPr>
      <w:r>
        <w:rPr>
          <w:b/>
          <w:color w:val="auto"/>
        </w:rPr>
        <w:tab/>
      </w:r>
      <w:r>
        <w:rPr>
          <w:b/>
          <w:color w:val="auto"/>
        </w:rPr>
        <w:t>A.</w:t>
      </w:r>
      <w:r>
        <w:rPr>
          <w:color w:val="auto"/>
        </w:rPr>
        <w:t> 4.                         </w:t>
      </w:r>
      <w:r>
        <w:rPr>
          <w:color w:val="auto"/>
        </w:rPr>
        <w:tab/>
      </w:r>
      <w:r>
        <w:rPr>
          <w:color w:val="auto"/>
        </w:rPr>
        <w:t> </w:t>
      </w:r>
      <w:r>
        <w:rPr>
          <w:b/>
          <w:color w:val="auto"/>
        </w:rPr>
        <w:t>B.</w:t>
      </w:r>
      <w:r>
        <w:rPr>
          <w:color w:val="auto"/>
        </w:rPr>
        <w:t> 5.                        </w:t>
      </w:r>
      <w:r>
        <w:rPr>
          <w:color w:val="auto"/>
        </w:rPr>
        <w:tab/>
      </w:r>
      <w:r>
        <w:rPr>
          <w:color w:val="auto"/>
        </w:rPr>
        <w:t> </w:t>
      </w:r>
      <w:r>
        <w:rPr>
          <w:b/>
          <w:color w:val="auto"/>
        </w:rPr>
        <w:t>C.</w:t>
      </w:r>
      <w:r>
        <w:rPr>
          <w:color w:val="auto"/>
        </w:rPr>
        <w:t> 3.</w:t>
      </w:r>
      <w:r>
        <w:rPr>
          <w:color w:val="auto"/>
        </w:rPr>
        <w:tab/>
      </w:r>
      <w:r>
        <w:rPr>
          <w:b/>
          <w:color w:val="auto"/>
        </w:rPr>
        <w:t>D.</w:t>
      </w:r>
      <w:r>
        <w:rPr>
          <w:color w:val="auto"/>
        </w:rPr>
        <w:t> 2.</w:t>
      </w:r>
    </w:p>
    <w:p w14:paraId="2014874A">
      <w:pPr>
        <w:shd w:val="clear" w:color="auto" w:fill="FFFFFF"/>
        <w:tabs>
          <w:tab w:val="left" w:pos="360"/>
          <w:tab w:val="left" w:pos="2970"/>
          <w:tab w:val="left" w:pos="5580"/>
          <w:tab w:val="left" w:pos="8190"/>
        </w:tabs>
        <w:spacing w:after="0" w:line="240" w:lineRule="auto"/>
        <w:jc w:val="both"/>
        <w:rPr>
          <w:color w:val="auto"/>
        </w:rPr>
      </w:pPr>
      <w:r>
        <w:rPr>
          <w:b/>
          <w:color w:val="auto"/>
        </w:rPr>
        <w:t xml:space="preserve">Câu 7. </w:t>
      </w:r>
      <w:r>
        <w:rPr>
          <w:color w:val="auto"/>
        </w:rPr>
        <w:t>Tách tinh dầu từ hỗn hợp tinh dầu và nước bằng dung môi hexane tức là đang dùng phương pháp:</w:t>
      </w:r>
    </w:p>
    <w:p w14:paraId="0B0861A9">
      <w:pPr>
        <w:shd w:val="clear" w:color="auto" w:fill="FFFFFF"/>
        <w:tabs>
          <w:tab w:val="left" w:pos="360"/>
          <w:tab w:val="left" w:pos="2970"/>
          <w:tab w:val="left" w:pos="5580"/>
          <w:tab w:val="left" w:pos="8190"/>
        </w:tabs>
        <w:spacing w:after="0" w:line="240" w:lineRule="auto"/>
        <w:jc w:val="both"/>
        <w:rPr>
          <w:color w:val="auto"/>
        </w:rPr>
      </w:pPr>
      <w:r>
        <w:rPr>
          <w:b/>
          <w:bCs/>
          <w:color w:val="auto"/>
        </w:rPr>
        <w:tab/>
      </w:r>
      <w:r>
        <w:rPr>
          <w:b/>
          <w:bCs/>
          <w:color w:val="auto"/>
        </w:rPr>
        <w:t>A.</w:t>
      </w:r>
      <w:r>
        <w:rPr>
          <w:color w:val="auto"/>
        </w:rPr>
        <w:t> Phương pháp chiết.</w:t>
      </w:r>
      <w:r>
        <w:rPr>
          <w:color w:val="auto"/>
        </w:rPr>
        <w:tab/>
      </w:r>
      <w:r>
        <w:rPr>
          <w:color w:val="auto"/>
        </w:rPr>
        <w:tab/>
      </w:r>
      <w:r>
        <w:rPr>
          <w:b/>
          <w:bCs/>
          <w:color w:val="auto"/>
        </w:rPr>
        <w:t>B.</w:t>
      </w:r>
      <w:r>
        <w:rPr>
          <w:color w:val="auto"/>
        </w:rPr>
        <w:t> Phương pháp sắc kí.</w:t>
      </w:r>
    </w:p>
    <w:p w14:paraId="52D1CDAD">
      <w:pPr>
        <w:shd w:val="clear" w:color="auto" w:fill="FFFFFF"/>
        <w:tabs>
          <w:tab w:val="left" w:pos="360"/>
          <w:tab w:val="left" w:pos="2970"/>
          <w:tab w:val="left" w:pos="5580"/>
          <w:tab w:val="left" w:pos="8190"/>
        </w:tabs>
        <w:spacing w:after="0" w:line="240" w:lineRule="auto"/>
        <w:jc w:val="both"/>
        <w:rPr>
          <w:color w:val="auto"/>
        </w:rPr>
      </w:pPr>
      <w:r>
        <w:rPr>
          <w:b/>
          <w:bCs/>
          <w:color w:val="auto"/>
        </w:rPr>
        <w:tab/>
      </w:r>
      <w:r>
        <w:rPr>
          <w:b/>
          <w:bCs/>
          <w:color w:val="auto"/>
        </w:rPr>
        <w:t>C.</w:t>
      </w:r>
      <w:r>
        <w:rPr>
          <w:color w:val="auto"/>
        </w:rPr>
        <w:t> Phương pháp kết tinh.</w:t>
      </w:r>
      <w:r>
        <w:rPr>
          <w:color w:val="auto"/>
        </w:rPr>
        <w:tab/>
      </w:r>
      <w:r>
        <w:rPr>
          <w:color w:val="auto"/>
        </w:rPr>
        <w:tab/>
      </w:r>
      <w:r>
        <w:rPr>
          <w:b/>
          <w:bCs/>
          <w:color w:val="auto"/>
        </w:rPr>
        <w:t>D.</w:t>
      </w:r>
      <w:r>
        <w:rPr>
          <w:color w:val="auto"/>
        </w:rPr>
        <w:t> Phương pháp chưng cất.</w:t>
      </w:r>
      <w:r>
        <w:rPr>
          <w:color w:val="auto"/>
        </w:rPr>
        <w:tab/>
      </w:r>
    </w:p>
    <w:p w14:paraId="55CC55F0">
      <w:pPr>
        <w:shd w:val="clear" w:color="auto" w:fill="FFFFFF"/>
        <w:tabs>
          <w:tab w:val="left" w:pos="360"/>
          <w:tab w:val="left" w:pos="2970"/>
          <w:tab w:val="left" w:pos="5580"/>
          <w:tab w:val="left" w:pos="8190"/>
        </w:tabs>
        <w:spacing w:after="0" w:line="240" w:lineRule="auto"/>
        <w:jc w:val="both"/>
        <w:rPr>
          <w:rFonts w:eastAsia="Times New Roman"/>
          <w:color w:val="auto"/>
        </w:rPr>
      </w:pPr>
      <w:r>
        <w:rPr>
          <w:b/>
          <w:color w:val="auto"/>
        </w:rPr>
        <w:t>Câu 8.</w:t>
      </w:r>
      <w:r>
        <w:rPr>
          <w:color w:val="auto"/>
        </w:rPr>
        <w:t xml:space="preserve"> Hidrocarbon nào sau đây </w:t>
      </w:r>
      <w:r>
        <w:rPr>
          <w:rFonts w:eastAsia="Times New Roman"/>
          <w:color w:val="auto"/>
        </w:rPr>
        <w:t>có 8 liên kết σ trong phân tử.</w:t>
      </w:r>
    </w:p>
    <w:p w14:paraId="1B09CE34">
      <w:pPr>
        <w:shd w:val="clear" w:color="auto" w:fill="FFFFFF"/>
        <w:tabs>
          <w:tab w:val="left" w:pos="360"/>
          <w:tab w:val="left" w:pos="2970"/>
          <w:tab w:val="left" w:pos="5580"/>
          <w:tab w:val="left" w:pos="8190"/>
        </w:tabs>
        <w:spacing w:after="0" w:line="240" w:lineRule="auto"/>
        <w:jc w:val="both"/>
        <w:rPr>
          <w:rFonts w:eastAsia="Times New Roman"/>
          <w:color w:val="auto"/>
        </w:rPr>
      </w:pPr>
      <w:r>
        <w:rPr>
          <w:rFonts w:eastAsia="Times New Roman"/>
          <w:color w:val="auto"/>
        </w:rPr>
        <w:tab/>
      </w:r>
      <w:r>
        <w:rPr>
          <w:rFonts w:eastAsia="Times New Roman"/>
          <w:color w:val="auto"/>
        </w:rPr>
        <w:t>A. ethane                              B. Propilene                 C. Benzene                        D. But-1 yne</w:t>
      </w:r>
    </w:p>
    <w:p w14:paraId="62385796">
      <w:pPr>
        <w:spacing w:after="0" w:line="240" w:lineRule="auto"/>
        <w:ind w:right="-1"/>
        <w:jc w:val="both"/>
        <w:rPr>
          <w:color w:val="auto"/>
        </w:rPr>
      </w:pPr>
      <w:r>
        <w:rPr>
          <w:b/>
          <w:color w:val="auto"/>
        </w:rPr>
        <w:t>Câu 9.</w:t>
      </w:r>
      <w:r>
        <w:rPr>
          <w:color w:val="auto"/>
        </w:rPr>
        <w:t xml:space="preserve"> Malic acid là thành phần chính tạo nên vị chua của quả táo, acid này có công thức cấu tạo như sau: HOOC-CH(OH)-CH</w:t>
      </w:r>
      <w:r>
        <w:rPr>
          <w:color w:val="auto"/>
          <w:vertAlign w:val="subscript"/>
        </w:rPr>
        <w:t>2</w:t>
      </w:r>
      <w:r>
        <w:rPr>
          <w:color w:val="auto"/>
        </w:rPr>
        <w:t>-COOH. Tên gọi khác  của acid này là</w:t>
      </w:r>
    </w:p>
    <w:p w14:paraId="584DF9FA">
      <w:pPr>
        <w:tabs>
          <w:tab w:val="left" w:pos="264"/>
          <w:tab w:val="left" w:pos="5387"/>
        </w:tabs>
        <w:spacing w:after="0" w:line="240" w:lineRule="auto"/>
        <w:ind w:left="274" w:right="-1"/>
        <w:jc w:val="both"/>
        <w:rPr>
          <w:color w:val="auto"/>
        </w:rPr>
      </w:pPr>
      <w:r>
        <w:rPr>
          <w:b/>
          <w:color w:val="auto"/>
        </w:rPr>
        <w:t>A.</w:t>
      </w:r>
      <w:r>
        <w:rPr>
          <w:color w:val="auto"/>
        </w:rPr>
        <w:t xml:space="preserve"> 2-hydroxybutane-1,4-dioic acid.</w:t>
      </w:r>
      <w:r>
        <w:rPr>
          <w:color w:val="auto"/>
        </w:rPr>
        <w:tab/>
      </w:r>
      <w:r>
        <w:rPr>
          <w:b/>
          <w:color w:val="auto"/>
        </w:rPr>
        <w:t>B.</w:t>
      </w:r>
      <w:r>
        <w:rPr>
          <w:color w:val="auto"/>
        </w:rPr>
        <w:t xml:space="preserve"> 3-hydroxybutane-1,4-dioic acid.</w:t>
      </w:r>
    </w:p>
    <w:p w14:paraId="22072E4F">
      <w:pPr>
        <w:tabs>
          <w:tab w:val="left" w:pos="5387"/>
        </w:tabs>
        <w:spacing w:after="0" w:line="240" w:lineRule="auto"/>
        <w:ind w:left="274" w:right="-1"/>
        <w:jc w:val="both"/>
        <w:rPr>
          <w:color w:val="auto"/>
        </w:rPr>
      </w:pPr>
      <w:r>
        <w:rPr>
          <w:b/>
          <w:color w:val="auto"/>
        </w:rPr>
        <w:t>C.</w:t>
      </w:r>
      <w:r>
        <w:rPr>
          <w:b/>
          <w:bCs/>
          <w:color w:val="auto"/>
        </w:rPr>
        <w:t xml:space="preserve"> </w:t>
      </w:r>
      <w:r>
        <w:rPr>
          <w:color w:val="auto"/>
        </w:rPr>
        <w:t>2,3-dihydroxybutanoic acid.</w:t>
      </w:r>
      <w:r>
        <w:rPr>
          <w:color w:val="auto"/>
        </w:rPr>
        <w:tab/>
      </w:r>
      <w:r>
        <w:rPr>
          <w:b/>
          <w:color w:val="auto"/>
        </w:rPr>
        <w:t>D.</w:t>
      </w:r>
      <w:r>
        <w:rPr>
          <w:color w:val="auto"/>
        </w:rPr>
        <w:t xml:space="preserve"> 2-hydroxypropane-1,2,3-tricarboxylic acid.</w:t>
      </w:r>
    </w:p>
    <w:p w14:paraId="08885502">
      <w:pPr>
        <w:spacing w:after="0" w:line="240" w:lineRule="auto"/>
        <w:jc w:val="both"/>
        <w:rPr>
          <w:rFonts w:eastAsia="Times New Roman"/>
          <w:color w:val="auto"/>
          <w:spacing w:val="2"/>
        </w:rPr>
      </w:pPr>
      <w:r>
        <w:rPr>
          <w:b/>
          <w:color w:val="auto"/>
        </w:rPr>
        <w:t xml:space="preserve">Câu 10. </w:t>
      </w:r>
      <w:r>
        <w:rPr>
          <w:rFonts w:eastAsia="Times New Roman"/>
          <w:color w:val="auto"/>
          <w:spacing w:val="2"/>
        </w:rPr>
        <w:t>Trong kem chống nắng chứa ester có công thức như sau:</w:t>
      </w:r>
    </w:p>
    <w:p w14:paraId="7131EC10">
      <w:pPr>
        <w:spacing w:after="0" w:line="240" w:lineRule="auto"/>
        <w:jc w:val="center"/>
        <w:rPr>
          <w:rFonts w:eastAsia="Times New Roman"/>
          <w:color w:val="auto"/>
          <w:spacing w:val="2"/>
        </w:rPr>
      </w:pPr>
      <w:r>
        <w:rPr>
          <w:color w:val="auto"/>
        </w:rPr>
        <w:object>
          <v:shape id="_x0000_i1031" o:spt="75" type="#_x0000_t75" style="height:47pt;width:304pt;" o:ole="t" filled="f" o:preferrelative="t" stroked="f" coordsize="21600,21600">
            <v:path/>
            <v:fill on="f" focussize="0,0"/>
            <v:stroke on="f" joinstyle="miter"/>
            <v:imagedata r:id="rId21" o:title=""/>
            <o:lock v:ext="edit" aspectratio="t"/>
            <w10:wrap type="none"/>
            <w10:anchorlock/>
          </v:shape>
          <o:OLEObject Type="Embed" ProgID="ChemWindow.Document" ShapeID="_x0000_i1031" DrawAspect="Content" ObjectID="_1468075731" r:id="rId20">
            <o:LockedField>false</o:LockedField>
          </o:OLEObject>
        </w:object>
      </w:r>
    </w:p>
    <w:p w14:paraId="233A26D0">
      <w:pPr>
        <w:spacing w:after="0" w:line="240" w:lineRule="auto"/>
        <w:rPr>
          <w:rFonts w:eastAsia="Times New Roman"/>
          <w:color w:val="auto"/>
          <w:spacing w:val="2"/>
        </w:rPr>
      </w:pPr>
      <w:r>
        <w:rPr>
          <w:rFonts w:eastAsia="Times New Roman"/>
          <w:color w:val="auto"/>
          <w:spacing w:val="2"/>
        </w:rPr>
        <w:t>Công thức phân tử của ester là</w:t>
      </w:r>
    </w:p>
    <w:p w14:paraId="08EFBCED">
      <w:pPr>
        <w:tabs>
          <w:tab w:val="left" w:pos="283"/>
          <w:tab w:val="left" w:pos="2906"/>
          <w:tab w:val="left" w:pos="5528"/>
          <w:tab w:val="left" w:pos="8150"/>
        </w:tabs>
        <w:spacing w:after="0" w:line="240" w:lineRule="auto"/>
        <w:jc w:val="both"/>
        <w:rPr>
          <w:color w:val="auto"/>
        </w:rPr>
      </w:pPr>
      <w:r>
        <w:rPr>
          <w:rStyle w:val="36"/>
          <w:b/>
          <w:color w:val="auto"/>
        </w:rPr>
        <w:tab/>
      </w:r>
      <w:r>
        <w:rPr>
          <w:rStyle w:val="36"/>
          <w:b/>
          <w:color w:val="auto"/>
        </w:rPr>
        <w:t xml:space="preserve">A. </w:t>
      </w:r>
      <w:r>
        <w:rPr>
          <w:rFonts w:eastAsia="Times New Roman"/>
          <w:color w:val="auto"/>
          <w:spacing w:val="2"/>
        </w:rPr>
        <w:t>C</w:t>
      </w:r>
      <w:r>
        <w:rPr>
          <w:rFonts w:eastAsia="Times New Roman"/>
          <w:color w:val="auto"/>
          <w:spacing w:val="2"/>
          <w:vertAlign w:val="subscript"/>
        </w:rPr>
        <w:t>18</w:t>
      </w:r>
      <w:r>
        <w:rPr>
          <w:rFonts w:eastAsia="Times New Roman"/>
          <w:color w:val="auto"/>
          <w:spacing w:val="2"/>
        </w:rPr>
        <w:t>H</w:t>
      </w:r>
      <w:r>
        <w:rPr>
          <w:rFonts w:eastAsia="Times New Roman"/>
          <w:color w:val="auto"/>
          <w:spacing w:val="2"/>
          <w:vertAlign w:val="subscript"/>
        </w:rPr>
        <w:t>28</w:t>
      </w:r>
      <w:r>
        <w:rPr>
          <w:rFonts w:eastAsia="Times New Roman"/>
          <w:color w:val="auto"/>
          <w:spacing w:val="2"/>
        </w:rPr>
        <w:t>O</w:t>
      </w:r>
      <w:r>
        <w:rPr>
          <w:rFonts w:eastAsia="Times New Roman"/>
          <w:color w:val="auto"/>
          <w:spacing w:val="2"/>
          <w:vertAlign w:val="subscript"/>
        </w:rPr>
        <w:t>3</w:t>
      </w:r>
      <w:r>
        <w:rPr>
          <w:rFonts w:eastAsia="Times New Roman"/>
          <w:color w:val="auto"/>
          <w:spacing w:val="2"/>
        </w:rPr>
        <w:t>.</w:t>
      </w:r>
      <w:r>
        <w:rPr>
          <w:rStyle w:val="36"/>
          <w:b/>
          <w:color w:val="auto"/>
        </w:rPr>
        <w:tab/>
      </w:r>
      <w:r>
        <w:rPr>
          <w:rStyle w:val="36"/>
          <w:b/>
          <w:color w:val="auto"/>
        </w:rPr>
        <w:t xml:space="preserve">B. </w:t>
      </w:r>
      <w:r>
        <w:rPr>
          <w:rFonts w:eastAsia="Times New Roman"/>
          <w:color w:val="auto"/>
          <w:spacing w:val="2"/>
        </w:rPr>
        <w:t>C</w:t>
      </w:r>
      <w:r>
        <w:rPr>
          <w:rFonts w:eastAsia="Times New Roman"/>
          <w:color w:val="auto"/>
          <w:spacing w:val="2"/>
          <w:vertAlign w:val="subscript"/>
        </w:rPr>
        <w:t>18</w:t>
      </w:r>
      <w:r>
        <w:rPr>
          <w:rFonts w:eastAsia="Times New Roman"/>
          <w:color w:val="auto"/>
          <w:spacing w:val="2"/>
        </w:rPr>
        <w:t>H</w:t>
      </w:r>
      <w:r>
        <w:rPr>
          <w:rFonts w:eastAsia="Times New Roman"/>
          <w:color w:val="auto"/>
          <w:spacing w:val="2"/>
          <w:vertAlign w:val="subscript"/>
        </w:rPr>
        <w:t>24</w:t>
      </w:r>
      <w:r>
        <w:rPr>
          <w:rFonts w:eastAsia="Times New Roman"/>
          <w:color w:val="auto"/>
          <w:spacing w:val="2"/>
        </w:rPr>
        <w:t>O</w:t>
      </w:r>
      <w:r>
        <w:rPr>
          <w:rFonts w:eastAsia="Times New Roman"/>
          <w:color w:val="auto"/>
          <w:spacing w:val="2"/>
          <w:vertAlign w:val="subscript"/>
        </w:rPr>
        <w:t>3</w:t>
      </w:r>
      <w:r>
        <w:rPr>
          <w:rFonts w:eastAsia="Times New Roman"/>
          <w:color w:val="auto"/>
          <w:spacing w:val="2"/>
        </w:rPr>
        <w:t>.</w:t>
      </w:r>
      <w:r>
        <w:rPr>
          <w:rStyle w:val="36"/>
          <w:b/>
          <w:color w:val="auto"/>
        </w:rPr>
        <w:tab/>
      </w:r>
      <w:r>
        <w:rPr>
          <w:rStyle w:val="36"/>
          <w:b/>
          <w:color w:val="auto"/>
        </w:rPr>
        <w:t xml:space="preserve">C. </w:t>
      </w:r>
      <w:r>
        <w:rPr>
          <w:rFonts w:eastAsia="Times New Roman"/>
          <w:color w:val="auto"/>
          <w:spacing w:val="2"/>
        </w:rPr>
        <w:t>C</w:t>
      </w:r>
      <w:r>
        <w:rPr>
          <w:rFonts w:eastAsia="Times New Roman"/>
          <w:color w:val="auto"/>
          <w:spacing w:val="2"/>
          <w:vertAlign w:val="subscript"/>
        </w:rPr>
        <w:t>16</w:t>
      </w:r>
      <w:r>
        <w:rPr>
          <w:rFonts w:eastAsia="Times New Roman"/>
          <w:color w:val="auto"/>
          <w:spacing w:val="2"/>
        </w:rPr>
        <w:t>H</w:t>
      </w:r>
      <w:r>
        <w:rPr>
          <w:rFonts w:eastAsia="Times New Roman"/>
          <w:color w:val="auto"/>
          <w:spacing w:val="2"/>
          <w:vertAlign w:val="subscript"/>
        </w:rPr>
        <w:t>26</w:t>
      </w:r>
      <w:r>
        <w:rPr>
          <w:rFonts w:eastAsia="Times New Roman"/>
          <w:color w:val="auto"/>
          <w:spacing w:val="2"/>
        </w:rPr>
        <w:t>O</w:t>
      </w:r>
      <w:r>
        <w:rPr>
          <w:rFonts w:eastAsia="Times New Roman"/>
          <w:color w:val="auto"/>
          <w:spacing w:val="2"/>
          <w:vertAlign w:val="subscript"/>
        </w:rPr>
        <w:t>3</w:t>
      </w:r>
      <w:r>
        <w:rPr>
          <w:rFonts w:eastAsia="Times New Roman"/>
          <w:color w:val="auto"/>
          <w:spacing w:val="2"/>
        </w:rPr>
        <w:t>.</w:t>
      </w:r>
      <w:r>
        <w:rPr>
          <w:rStyle w:val="36"/>
          <w:b/>
          <w:color w:val="auto"/>
        </w:rPr>
        <w:tab/>
      </w:r>
      <w:r>
        <w:rPr>
          <w:rStyle w:val="36"/>
          <w:b/>
          <w:color w:val="auto"/>
        </w:rPr>
        <w:t xml:space="preserve">D. </w:t>
      </w:r>
      <w:r>
        <w:rPr>
          <w:rFonts w:eastAsia="Times New Roman"/>
          <w:color w:val="auto"/>
          <w:spacing w:val="2"/>
        </w:rPr>
        <w:t>C</w:t>
      </w:r>
      <w:r>
        <w:rPr>
          <w:rFonts w:eastAsia="Times New Roman"/>
          <w:color w:val="auto"/>
          <w:spacing w:val="2"/>
          <w:vertAlign w:val="subscript"/>
        </w:rPr>
        <w:t>18</w:t>
      </w:r>
      <w:r>
        <w:rPr>
          <w:rFonts w:eastAsia="Times New Roman"/>
          <w:color w:val="auto"/>
          <w:spacing w:val="2"/>
        </w:rPr>
        <w:t>H</w:t>
      </w:r>
      <w:r>
        <w:rPr>
          <w:rFonts w:eastAsia="Times New Roman"/>
          <w:color w:val="auto"/>
          <w:spacing w:val="2"/>
          <w:vertAlign w:val="subscript"/>
        </w:rPr>
        <w:t>26</w:t>
      </w:r>
      <w:r>
        <w:rPr>
          <w:rFonts w:eastAsia="Times New Roman"/>
          <w:color w:val="auto"/>
          <w:spacing w:val="2"/>
        </w:rPr>
        <w:t>O</w:t>
      </w:r>
      <w:r>
        <w:rPr>
          <w:rFonts w:eastAsia="Times New Roman"/>
          <w:color w:val="auto"/>
          <w:spacing w:val="2"/>
          <w:vertAlign w:val="subscript"/>
        </w:rPr>
        <w:t>3</w:t>
      </w:r>
      <w:r>
        <w:rPr>
          <w:rFonts w:eastAsia="Times New Roman"/>
          <w:color w:val="auto"/>
          <w:spacing w:val="2"/>
        </w:rPr>
        <w:t>.</w:t>
      </w:r>
    </w:p>
    <w:p w14:paraId="731E9FC0">
      <w:pPr>
        <w:spacing w:after="0" w:line="240" w:lineRule="auto"/>
        <w:jc w:val="both"/>
        <w:rPr>
          <w:rFonts w:eastAsia="Calibri"/>
          <w:color w:val="auto"/>
        </w:rPr>
      </w:pPr>
      <w:r>
        <w:rPr>
          <w:b/>
          <w:color w:val="auto"/>
        </w:rPr>
        <w:t>Câu 11.</w:t>
      </w:r>
      <w:r>
        <w:rPr>
          <w:rFonts w:eastAsia="Times New Roman"/>
          <w:b/>
          <w:bCs/>
          <w:color w:val="auto"/>
          <w:spacing w:val="8"/>
          <w:position w:val="1"/>
          <w:lang w:val="it-IT"/>
        </w:rPr>
        <w:t xml:space="preserve"> </w:t>
      </w:r>
      <w:r>
        <w:rPr>
          <w:rFonts w:eastAsia="Calibri"/>
          <w:color w:val="auto"/>
        </w:rPr>
        <w:t>Các dung dịch riêng biệt: Na</w:t>
      </w:r>
      <w:r>
        <w:rPr>
          <w:rFonts w:eastAsia="Calibri"/>
          <w:color w:val="auto"/>
          <w:vertAlign w:val="subscript"/>
        </w:rPr>
        <w:t>2</w:t>
      </w:r>
      <w:r>
        <w:rPr>
          <w:rFonts w:eastAsia="Calibri"/>
          <w:color w:val="auto"/>
        </w:rPr>
        <w:t>CO</w:t>
      </w:r>
      <w:r>
        <w:rPr>
          <w:rFonts w:eastAsia="Calibri"/>
          <w:color w:val="auto"/>
          <w:vertAlign w:val="subscript"/>
        </w:rPr>
        <w:t>3</w:t>
      </w:r>
      <w:r>
        <w:rPr>
          <w:rFonts w:eastAsia="Calibri"/>
          <w:color w:val="auto"/>
        </w:rPr>
        <w:t>, BaCl</w:t>
      </w:r>
      <w:r>
        <w:rPr>
          <w:rFonts w:eastAsia="Calibri"/>
          <w:color w:val="auto"/>
          <w:vertAlign w:val="subscript"/>
        </w:rPr>
        <w:t>2</w:t>
      </w:r>
      <w:r>
        <w:rPr>
          <w:rFonts w:eastAsia="Calibri"/>
          <w:color w:val="auto"/>
        </w:rPr>
        <w:t>, MgCl</w:t>
      </w:r>
      <w:r>
        <w:rPr>
          <w:rFonts w:eastAsia="Calibri"/>
          <w:color w:val="auto"/>
          <w:vertAlign w:val="subscript"/>
        </w:rPr>
        <w:t>2</w:t>
      </w:r>
      <w:r>
        <w:rPr>
          <w:rFonts w:eastAsia="Calibri"/>
          <w:color w:val="auto"/>
        </w:rPr>
        <w:t>, H</w:t>
      </w:r>
      <w:r>
        <w:rPr>
          <w:rFonts w:eastAsia="Calibri"/>
          <w:color w:val="auto"/>
          <w:vertAlign w:val="subscript"/>
        </w:rPr>
        <w:t>2</w:t>
      </w:r>
      <w:r>
        <w:rPr>
          <w:rFonts w:eastAsia="Calibri"/>
          <w:color w:val="auto"/>
        </w:rPr>
        <w:t>SO</w:t>
      </w:r>
      <w:r>
        <w:rPr>
          <w:rFonts w:eastAsia="Calibri"/>
          <w:color w:val="auto"/>
          <w:vertAlign w:val="subscript"/>
        </w:rPr>
        <w:t>4</w:t>
      </w:r>
      <w:r>
        <w:rPr>
          <w:rFonts w:eastAsia="Calibri"/>
          <w:color w:val="auto"/>
        </w:rPr>
        <w:t>, NaOH được đánh số ngẫu nhiên (</w:t>
      </w:r>
      <w:r>
        <w:rPr>
          <w:rFonts w:eastAsia="Calibri"/>
          <w:b/>
          <w:color w:val="auto"/>
        </w:rPr>
        <w:t>1</w:t>
      </w:r>
      <w:r>
        <w:rPr>
          <w:rFonts w:eastAsia="Calibri"/>
          <w:color w:val="auto"/>
        </w:rPr>
        <w:t>), (</w:t>
      </w:r>
      <w:r>
        <w:rPr>
          <w:rFonts w:eastAsia="Calibri"/>
          <w:b/>
          <w:color w:val="auto"/>
        </w:rPr>
        <w:t>2</w:t>
      </w:r>
      <w:r>
        <w:rPr>
          <w:rFonts w:eastAsia="Calibri"/>
          <w:color w:val="auto"/>
        </w:rPr>
        <w:t>), (</w:t>
      </w:r>
      <w:r>
        <w:rPr>
          <w:rFonts w:eastAsia="Calibri"/>
          <w:b/>
          <w:color w:val="auto"/>
        </w:rPr>
        <w:t>3</w:t>
      </w:r>
      <w:r>
        <w:rPr>
          <w:rFonts w:eastAsia="Calibri"/>
          <w:color w:val="auto"/>
        </w:rPr>
        <w:t>), (</w:t>
      </w:r>
      <w:r>
        <w:rPr>
          <w:rFonts w:eastAsia="Calibri"/>
          <w:b/>
          <w:color w:val="auto"/>
        </w:rPr>
        <w:t>4</w:t>
      </w:r>
      <w:r>
        <w:rPr>
          <w:rFonts w:eastAsia="Calibri"/>
          <w:color w:val="auto"/>
        </w:rPr>
        <w:t>), (</w:t>
      </w:r>
      <w:r>
        <w:rPr>
          <w:rFonts w:eastAsia="Calibri"/>
          <w:b/>
          <w:color w:val="auto"/>
        </w:rPr>
        <w:t>5</w:t>
      </w:r>
      <w:r>
        <w:rPr>
          <w:rFonts w:eastAsia="Calibri"/>
          <w:color w:val="auto"/>
        </w:rPr>
        <w:t>). Tiến hành một số thí nghiệm, kết quả được ghi lại trong bảng sau:</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842"/>
        <w:gridCol w:w="1865"/>
        <w:gridCol w:w="1681"/>
        <w:gridCol w:w="1691"/>
      </w:tblGrid>
      <w:tr w14:paraId="121B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14:paraId="78E37385">
            <w:pPr>
              <w:spacing w:after="0" w:line="240" w:lineRule="auto"/>
              <w:jc w:val="center"/>
              <w:rPr>
                <w:rFonts w:eastAsia="Calibri"/>
                <w:b/>
                <w:color w:val="auto"/>
                <w:lang w:val="fr-FR"/>
              </w:rPr>
            </w:pPr>
            <w:r>
              <w:rPr>
                <w:rFonts w:eastAsia="Calibri"/>
                <w:b/>
                <w:color w:val="auto"/>
                <w:lang w:val="fr-FR"/>
              </w:rPr>
              <w:t>Dung dịch</w:t>
            </w:r>
          </w:p>
        </w:tc>
        <w:tc>
          <w:tcPr>
            <w:tcW w:w="1842" w:type="dxa"/>
            <w:tcBorders>
              <w:top w:val="single" w:color="auto" w:sz="4" w:space="0"/>
              <w:left w:val="single" w:color="auto" w:sz="4" w:space="0"/>
              <w:bottom w:val="single" w:color="auto" w:sz="4" w:space="0"/>
              <w:right w:val="single" w:color="auto" w:sz="4" w:space="0"/>
            </w:tcBorders>
            <w:vAlign w:val="center"/>
          </w:tcPr>
          <w:p w14:paraId="48D3AF60">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1</w:t>
            </w:r>
            <w:r>
              <w:rPr>
                <w:rFonts w:eastAsia="Calibri"/>
                <w:color w:val="auto"/>
                <w:lang w:val="fr-FR"/>
              </w:rPr>
              <w:t>)</w:t>
            </w:r>
          </w:p>
        </w:tc>
        <w:tc>
          <w:tcPr>
            <w:tcW w:w="1865" w:type="dxa"/>
            <w:tcBorders>
              <w:top w:val="single" w:color="auto" w:sz="4" w:space="0"/>
              <w:left w:val="single" w:color="auto" w:sz="4" w:space="0"/>
              <w:bottom w:val="single" w:color="auto" w:sz="4" w:space="0"/>
              <w:right w:val="single" w:color="auto" w:sz="4" w:space="0"/>
            </w:tcBorders>
            <w:vAlign w:val="center"/>
          </w:tcPr>
          <w:p w14:paraId="7BFBCBAA">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2</w:t>
            </w:r>
            <w:r>
              <w:rPr>
                <w:rFonts w:eastAsia="Calibri"/>
                <w:color w:val="auto"/>
                <w:lang w:val="fr-FR"/>
              </w:rPr>
              <w:t>)</w:t>
            </w:r>
          </w:p>
        </w:tc>
        <w:tc>
          <w:tcPr>
            <w:tcW w:w="1681" w:type="dxa"/>
            <w:tcBorders>
              <w:top w:val="single" w:color="auto" w:sz="4" w:space="0"/>
              <w:left w:val="single" w:color="auto" w:sz="4" w:space="0"/>
              <w:bottom w:val="single" w:color="auto" w:sz="4" w:space="0"/>
              <w:right w:val="single" w:color="auto" w:sz="4" w:space="0"/>
            </w:tcBorders>
            <w:vAlign w:val="center"/>
          </w:tcPr>
          <w:p w14:paraId="05C13824">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4</w:t>
            </w:r>
            <w:r>
              <w:rPr>
                <w:rFonts w:eastAsia="Calibri"/>
                <w:color w:val="auto"/>
                <w:lang w:val="fr-FR"/>
              </w:rPr>
              <w:t>)</w:t>
            </w:r>
          </w:p>
        </w:tc>
        <w:tc>
          <w:tcPr>
            <w:tcW w:w="1691" w:type="dxa"/>
            <w:tcBorders>
              <w:top w:val="single" w:color="auto" w:sz="4" w:space="0"/>
              <w:left w:val="single" w:color="auto" w:sz="4" w:space="0"/>
              <w:bottom w:val="single" w:color="auto" w:sz="4" w:space="0"/>
              <w:right w:val="single" w:color="auto" w:sz="4" w:space="0"/>
            </w:tcBorders>
            <w:vAlign w:val="center"/>
          </w:tcPr>
          <w:p w14:paraId="60936876">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5</w:t>
            </w:r>
            <w:r>
              <w:rPr>
                <w:rFonts w:eastAsia="Calibri"/>
                <w:color w:val="auto"/>
                <w:lang w:val="fr-FR"/>
              </w:rPr>
              <w:t>)</w:t>
            </w:r>
          </w:p>
        </w:tc>
      </w:tr>
      <w:tr w14:paraId="0E6D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14:paraId="3DEE162D">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1</w:t>
            </w:r>
            <w:r>
              <w:rPr>
                <w:rFonts w:eastAsia="Calibri"/>
                <w:color w:val="auto"/>
                <w:lang w:val="fr-FR"/>
              </w:rPr>
              <w:t>)</w:t>
            </w:r>
          </w:p>
        </w:tc>
        <w:tc>
          <w:tcPr>
            <w:tcW w:w="1842" w:type="dxa"/>
            <w:tcBorders>
              <w:top w:val="single" w:color="auto" w:sz="4" w:space="0"/>
              <w:left w:val="single" w:color="auto" w:sz="4" w:space="0"/>
              <w:bottom w:val="single" w:color="auto" w:sz="4" w:space="0"/>
              <w:right w:val="single" w:color="auto" w:sz="4" w:space="0"/>
            </w:tcBorders>
            <w:vAlign w:val="center"/>
          </w:tcPr>
          <w:p w14:paraId="71D58879">
            <w:pPr>
              <w:spacing w:after="0" w:line="240" w:lineRule="auto"/>
              <w:ind w:firstLine="283"/>
              <w:jc w:val="center"/>
              <w:rPr>
                <w:rFonts w:eastAsia="Calibri"/>
                <w:color w:val="auto"/>
                <w:lang w:val="fr-FR"/>
              </w:rPr>
            </w:pPr>
          </w:p>
        </w:tc>
        <w:tc>
          <w:tcPr>
            <w:tcW w:w="1865" w:type="dxa"/>
            <w:tcBorders>
              <w:top w:val="single" w:color="auto" w:sz="4" w:space="0"/>
              <w:left w:val="single" w:color="auto" w:sz="4" w:space="0"/>
              <w:bottom w:val="single" w:color="auto" w:sz="4" w:space="0"/>
              <w:right w:val="single" w:color="auto" w:sz="4" w:space="0"/>
            </w:tcBorders>
            <w:vAlign w:val="center"/>
          </w:tcPr>
          <w:p w14:paraId="27E178C7">
            <w:pPr>
              <w:spacing w:after="0" w:line="240" w:lineRule="auto"/>
              <w:jc w:val="center"/>
              <w:rPr>
                <w:rFonts w:eastAsia="Calibri"/>
                <w:color w:val="auto"/>
                <w:lang w:val="fr-FR"/>
              </w:rPr>
            </w:pPr>
            <w:r>
              <w:rPr>
                <w:rFonts w:eastAsia="Calibri"/>
                <w:color w:val="auto"/>
                <w:lang w:val="fr-FR"/>
              </w:rPr>
              <w:t>khí thoát ra</w:t>
            </w:r>
          </w:p>
        </w:tc>
        <w:tc>
          <w:tcPr>
            <w:tcW w:w="1681" w:type="dxa"/>
            <w:tcBorders>
              <w:top w:val="single" w:color="auto" w:sz="4" w:space="0"/>
              <w:left w:val="single" w:color="auto" w:sz="4" w:space="0"/>
              <w:bottom w:val="single" w:color="auto" w:sz="4" w:space="0"/>
              <w:right w:val="single" w:color="auto" w:sz="4" w:space="0"/>
            </w:tcBorders>
            <w:vAlign w:val="center"/>
          </w:tcPr>
          <w:p w14:paraId="0FE336A6">
            <w:pPr>
              <w:spacing w:after="0" w:line="240" w:lineRule="auto"/>
              <w:jc w:val="center"/>
              <w:rPr>
                <w:rFonts w:eastAsia="Calibri"/>
                <w:color w:val="auto"/>
                <w:lang w:val="fr-FR"/>
              </w:rPr>
            </w:pPr>
            <w:r>
              <w:rPr>
                <w:rFonts w:eastAsia="Calibri"/>
                <w:color w:val="auto"/>
                <w:lang w:val="fr-FR"/>
              </w:rPr>
              <w:t>có kết tủa</w:t>
            </w:r>
          </w:p>
        </w:tc>
        <w:tc>
          <w:tcPr>
            <w:tcW w:w="1691" w:type="dxa"/>
            <w:tcBorders>
              <w:top w:val="single" w:color="auto" w:sz="4" w:space="0"/>
              <w:left w:val="single" w:color="auto" w:sz="4" w:space="0"/>
              <w:bottom w:val="single" w:color="auto" w:sz="4" w:space="0"/>
              <w:right w:val="single" w:color="auto" w:sz="4" w:space="0"/>
            </w:tcBorders>
            <w:vAlign w:val="center"/>
          </w:tcPr>
          <w:p w14:paraId="1AB4354E">
            <w:pPr>
              <w:spacing w:after="0" w:line="240" w:lineRule="auto"/>
              <w:ind w:firstLine="283"/>
              <w:jc w:val="center"/>
              <w:rPr>
                <w:rFonts w:eastAsia="Calibri"/>
                <w:color w:val="auto"/>
                <w:lang w:val="fr-FR"/>
              </w:rPr>
            </w:pPr>
          </w:p>
        </w:tc>
      </w:tr>
      <w:tr w14:paraId="59F5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14:paraId="2135BBC5">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2</w:t>
            </w:r>
            <w:r>
              <w:rPr>
                <w:rFonts w:eastAsia="Calibri"/>
                <w:color w:val="auto"/>
                <w:lang w:val="fr-FR"/>
              </w:rPr>
              <w:t>)</w:t>
            </w:r>
          </w:p>
        </w:tc>
        <w:tc>
          <w:tcPr>
            <w:tcW w:w="1842" w:type="dxa"/>
            <w:tcBorders>
              <w:top w:val="single" w:color="auto" w:sz="4" w:space="0"/>
              <w:left w:val="single" w:color="auto" w:sz="4" w:space="0"/>
              <w:bottom w:val="single" w:color="auto" w:sz="4" w:space="0"/>
              <w:right w:val="single" w:color="auto" w:sz="4" w:space="0"/>
            </w:tcBorders>
            <w:vAlign w:val="center"/>
          </w:tcPr>
          <w:p w14:paraId="25712E0A">
            <w:pPr>
              <w:spacing w:after="0" w:line="240" w:lineRule="auto"/>
              <w:jc w:val="center"/>
              <w:rPr>
                <w:rFonts w:eastAsia="Calibri"/>
                <w:color w:val="auto"/>
                <w:lang w:val="fr-FR"/>
              </w:rPr>
            </w:pPr>
            <w:r>
              <w:rPr>
                <w:rFonts w:eastAsia="Calibri"/>
                <w:color w:val="auto"/>
                <w:lang w:val="fr-FR"/>
              </w:rPr>
              <w:t>khí thoát ra</w:t>
            </w:r>
          </w:p>
        </w:tc>
        <w:tc>
          <w:tcPr>
            <w:tcW w:w="1865" w:type="dxa"/>
            <w:tcBorders>
              <w:top w:val="single" w:color="auto" w:sz="4" w:space="0"/>
              <w:left w:val="single" w:color="auto" w:sz="4" w:space="0"/>
              <w:bottom w:val="single" w:color="auto" w:sz="4" w:space="0"/>
              <w:right w:val="single" w:color="auto" w:sz="4" w:space="0"/>
            </w:tcBorders>
            <w:vAlign w:val="center"/>
          </w:tcPr>
          <w:p w14:paraId="01FFF553">
            <w:pPr>
              <w:spacing w:after="0" w:line="240" w:lineRule="auto"/>
              <w:ind w:firstLine="283"/>
              <w:jc w:val="center"/>
              <w:rPr>
                <w:rFonts w:eastAsia="Calibri"/>
                <w:color w:val="auto"/>
                <w:lang w:val="fr-FR"/>
              </w:rPr>
            </w:pPr>
          </w:p>
        </w:tc>
        <w:tc>
          <w:tcPr>
            <w:tcW w:w="1681" w:type="dxa"/>
            <w:tcBorders>
              <w:top w:val="single" w:color="auto" w:sz="4" w:space="0"/>
              <w:left w:val="single" w:color="auto" w:sz="4" w:space="0"/>
              <w:bottom w:val="single" w:color="auto" w:sz="4" w:space="0"/>
              <w:right w:val="single" w:color="auto" w:sz="4" w:space="0"/>
            </w:tcBorders>
            <w:vAlign w:val="center"/>
          </w:tcPr>
          <w:p w14:paraId="537333C3">
            <w:pPr>
              <w:spacing w:after="0" w:line="240" w:lineRule="auto"/>
              <w:jc w:val="center"/>
              <w:rPr>
                <w:rFonts w:eastAsia="Calibri"/>
                <w:color w:val="auto"/>
                <w:lang w:val="fr-FR"/>
              </w:rPr>
            </w:pPr>
            <w:r>
              <w:rPr>
                <w:rFonts w:eastAsia="Calibri"/>
                <w:color w:val="auto"/>
                <w:lang w:val="fr-FR"/>
              </w:rPr>
              <w:t>có kết tủa</w:t>
            </w:r>
          </w:p>
        </w:tc>
        <w:tc>
          <w:tcPr>
            <w:tcW w:w="1691" w:type="dxa"/>
            <w:tcBorders>
              <w:top w:val="single" w:color="auto" w:sz="4" w:space="0"/>
              <w:left w:val="single" w:color="auto" w:sz="4" w:space="0"/>
              <w:bottom w:val="single" w:color="auto" w:sz="4" w:space="0"/>
              <w:right w:val="single" w:color="auto" w:sz="4" w:space="0"/>
            </w:tcBorders>
            <w:vAlign w:val="center"/>
          </w:tcPr>
          <w:p w14:paraId="0595AC0B">
            <w:pPr>
              <w:spacing w:after="0" w:line="240" w:lineRule="auto"/>
              <w:jc w:val="center"/>
              <w:rPr>
                <w:rFonts w:eastAsia="Calibri"/>
                <w:color w:val="auto"/>
                <w:lang w:val="fr-FR"/>
              </w:rPr>
            </w:pPr>
            <w:r>
              <w:rPr>
                <w:rFonts w:eastAsia="Calibri"/>
                <w:color w:val="auto"/>
                <w:lang w:val="fr-FR"/>
              </w:rPr>
              <w:t>có kết tủa</w:t>
            </w:r>
          </w:p>
        </w:tc>
      </w:tr>
      <w:tr w14:paraId="1E85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14:paraId="46677C00">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4</w:t>
            </w:r>
            <w:r>
              <w:rPr>
                <w:rFonts w:eastAsia="Calibri"/>
                <w:color w:val="auto"/>
                <w:lang w:val="fr-FR"/>
              </w:rPr>
              <w:t>)</w:t>
            </w:r>
          </w:p>
        </w:tc>
        <w:tc>
          <w:tcPr>
            <w:tcW w:w="1842" w:type="dxa"/>
            <w:tcBorders>
              <w:top w:val="single" w:color="auto" w:sz="4" w:space="0"/>
              <w:left w:val="single" w:color="auto" w:sz="4" w:space="0"/>
              <w:bottom w:val="single" w:color="auto" w:sz="4" w:space="0"/>
              <w:right w:val="single" w:color="auto" w:sz="4" w:space="0"/>
            </w:tcBorders>
            <w:vAlign w:val="center"/>
          </w:tcPr>
          <w:p w14:paraId="0B0CEA1D">
            <w:pPr>
              <w:spacing w:after="0" w:line="240" w:lineRule="auto"/>
              <w:jc w:val="center"/>
              <w:rPr>
                <w:rFonts w:eastAsia="Calibri"/>
                <w:color w:val="auto"/>
                <w:lang w:val="fr-FR"/>
              </w:rPr>
            </w:pPr>
            <w:r>
              <w:rPr>
                <w:rFonts w:eastAsia="Calibri"/>
                <w:color w:val="auto"/>
                <w:lang w:val="fr-FR"/>
              </w:rPr>
              <w:t>có kết tủa</w:t>
            </w:r>
          </w:p>
        </w:tc>
        <w:tc>
          <w:tcPr>
            <w:tcW w:w="1865" w:type="dxa"/>
            <w:tcBorders>
              <w:top w:val="single" w:color="auto" w:sz="4" w:space="0"/>
              <w:left w:val="single" w:color="auto" w:sz="4" w:space="0"/>
              <w:bottom w:val="single" w:color="auto" w:sz="4" w:space="0"/>
              <w:right w:val="single" w:color="auto" w:sz="4" w:space="0"/>
            </w:tcBorders>
            <w:vAlign w:val="center"/>
          </w:tcPr>
          <w:p w14:paraId="097E1369">
            <w:pPr>
              <w:spacing w:after="0" w:line="240" w:lineRule="auto"/>
              <w:jc w:val="center"/>
              <w:rPr>
                <w:rFonts w:eastAsia="Calibri"/>
                <w:color w:val="auto"/>
                <w:lang w:val="fr-FR"/>
              </w:rPr>
            </w:pPr>
            <w:r>
              <w:rPr>
                <w:rFonts w:eastAsia="Calibri"/>
                <w:color w:val="auto"/>
                <w:lang w:val="fr-FR"/>
              </w:rPr>
              <w:t>có kết tủa</w:t>
            </w:r>
          </w:p>
        </w:tc>
        <w:tc>
          <w:tcPr>
            <w:tcW w:w="1681" w:type="dxa"/>
            <w:tcBorders>
              <w:top w:val="single" w:color="auto" w:sz="4" w:space="0"/>
              <w:left w:val="single" w:color="auto" w:sz="4" w:space="0"/>
              <w:bottom w:val="single" w:color="auto" w:sz="4" w:space="0"/>
              <w:right w:val="single" w:color="auto" w:sz="4" w:space="0"/>
            </w:tcBorders>
            <w:vAlign w:val="center"/>
          </w:tcPr>
          <w:p w14:paraId="44BB5173">
            <w:pPr>
              <w:spacing w:after="0" w:line="240" w:lineRule="auto"/>
              <w:ind w:firstLine="283"/>
              <w:jc w:val="center"/>
              <w:rPr>
                <w:rFonts w:eastAsia="Calibri"/>
                <w:color w:val="auto"/>
                <w:lang w:val="fr-FR"/>
              </w:rPr>
            </w:pPr>
          </w:p>
        </w:tc>
        <w:tc>
          <w:tcPr>
            <w:tcW w:w="1691" w:type="dxa"/>
            <w:tcBorders>
              <w:top w:val="single" w:color="auto" w:sz="4" w:space="0"/>
              <w:left w:val="single" w:color="auto" w:sz="4" w:space="0"/>
              <w:bottom w:val="single" w:color="auto" w:sz="4" w:space="0"/>
              <w:right w:val="single" w:color="auto" w:sz="4" w:space="0"/>
            </w:tcBorders>
            <w:vAlign w:val="center"/>
          </w:tcPr>
          <w:p w14:paraId="61308C5B">
            <w:pPr>
              <w:spacing w:after="0" w:line="240" w:lineRule="auto"/>
              <w:ind w:firstLine="283"/>
              <w:jc w:val="center"/>
              <w:rPr>
                <w:rFonts w:eastAsia="Calibri"/>
                <w:color w:val="auto"/>
                <w:lang w:val="fr-FR"/>
              </w:rPr>
            </w:pPr>
          </w:p>
        </w:tc>
      </w:tr>
      <w:tr w14:paraId="0CC8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73" w:type="dxa"/>
            <w:tcBorders>
              <w:top w:val="single" w:color="auto" w:sz="4" w:space="0"/>
              <w:left w:val="single" w:color="auto" w:sz="4" w:space="0"/>
              <w:bottom w:val="single" w:color="auto" w:sz="4" w:space="0"/>
              <w:right w:val="single" w:color="auto" w:sz="4" w:space="0"/>
            </w:tcBorders>
            <w:vAlign w:val="center"/>
          </w:tcPr>
          <w:p w14:paraId="7EFD86B6">
            <w:pPr>
              <w:spacing w:after="0" w:line="240" w:lineRule="auto"/>
              <w:jc w:val="center"/>
              <w:rPr>
                <w:rFonts w:eastAsia="Calibri"/>
                <w:color w:val="auto"/>
                <w:lang w:val="fr-FR"/>
              </w:rPr>
            </w:pPr>
            <w:r>
              <w:rPr>
                <w:rFonts w:eastAsia="Calibri"/>
                <w:color w:val="auto"/>
                <w:lang w:val="fr-FR"/>
              </w:rPr>
              <w:t>(</w:t>
            </w:r>
            <w:r>
              <w:rPr>
                <w:rFonts w:eastAsia="Calibri"/>
                <w:b/>
                <w:color w:val="auto"/>
                <w:lang w:val="fr-FR"/>
              </w:rPr>
              <w:t>5</w:t>
            </w:r>
            <w:r>
              <w:rPr>
                <w:rFonts w:eastAsia="Calibri"/>
                <w:color w:val="auto"/>
                <w:lang w:val="fr-FR"/>
              </w:rPr>
              <w:t>)</w:t>
            </w:r>
          </w:p>
        </w:tc>
        <w:tc>
          <w:tcPr>
            <w:tcW w:w="1842" w:type="dxa"/>
            <w:tcBorders>
              <w:top w:val="single" w:color="auto" w:sz="4" w:space="0"/>
              <w:left w:val="single" w:color="auto" w:sz="4" w:space="0"/>
              <w:bottom w:val="single" w:color="auto" w:sz="4" w:space="0"/>
              <w:right w:val="single" w:color="auto" w:sz="4" w:space="0"/>
            </w:tcBorders>
            <w:vAlign w:val="center"/>
          </w:tcPr>
          <w:p w14:paraId="5F25F30B">
            <w:pPr>
              <w:spacing w:after="0" w:line="240" w:lineRule="auto"/>
              <w:ind w:firstLine="283"/>
              <w:jc w:val="center"/>
              <w:rPr>
                <w:rFonts w:eastAsia="Calibri"/>
                <w:color w:val="auto"/>
                <w:lang w:val="fr-FR"/>
              </w:rPr>
            </w:pPr>
          </w:p>
        </w:tc>
        <w:tc>
          <w:tcPr>
            <w:tcW w:w="1865" w:type="dxa"/>
            <w:tcBorders>
              <w:top w:val="single" w:color="auto" w:sz="4" w:space="0"/>
              <w:left w:val="single" w:color="auto" w:sz="4" w:space="0"/>
              <w:bottom w:val="single" w:color="auto" w:sz="4" w:space="0"/>
              <w:right w:val="single" w:color="auto" w:sz="4" w:space="0"/>
            </w:tcBorders>
            <w:vAlign w:val="center"/>
          </w:tcPr>
          <w:p w14:paraId="4DE9E1CF">
            <w:pPr>
              <w:spacing w:after="0" w:line="240" w:lineRule="auto"/>
              <w:jc w:val="center"/>
              <w:rPr>
                <w:rFonts w:eastAsia="Calibri"/>
                <w:color w:val="auto"/>
                <w:lang w:val="fr-FR"/>
              </w:rPr>
            </w:pPr>
            <w:r>
              <w:rPr>
                <w:rFonts w:eastAsia="Calibri"/>
                <w:color w:val="auto"/>
                <w:lang w:val="fr-FR"/>
              </w:rPr>
              <w:t>có kết tủa</w:t>
            </w:r>
          </w:p>
        </w:tc>
        <w:tc>
          <w:tcPr>
            <w:tcW w:w="1681" w:type="dxa"/>
            <w:tcBorders>
              <w:top w:val="single" w:color="auto" w:sz="4" w:space="0"/>
              <w:left w:val="single" w:color="auto" w:sz="4" w:space="0"/>
              <w:bottom w:val="single" w:color="auto" w:sz="4" w:space="0"/>
              <w:right w:val="single" w:color="auto" w:sz="4" w:space="0"/>
            </w:tcBorders>
            <w:vAlign w:val="center"/>
          </w:tcPr>
          <w:p w14:paraId="2088A2DC">
            <w:pPr>
              <w:spacing w:after="0" w:line="240" w:lineRule="auto"/>
              <w:ind w:firstLine="283"/>
              <w:jc w:val="center"/>
              <w:rPr>
                <w:rFonts w:eastAsia="Calibri"/>
                <w:color w:val="auto"/>
                <w:lang w:val="fr-FR"/>
              </w:rPr>
            </w:pPr>
          </w:p>
        </w:tc>
        <w:tc>
          <w:tcPr>
            <w:tcW w:w="1691" w:type="dxa"/>
            <w:tcBorders>
              <w:top w:val="single" w:color="auto" w:sz="4" w:space="0"/>
              <w:left w:val="single" w:color="auto" w:sz="4" w:space="0"/>
              <w:bottom w:val="single" w:color="auto" w:sz="4" w:space="0"/>
              <w:right w:val="single" w:color="auto" w:sz="4" w:space="0"/>
            </w:tcBorders>
            <w:vAlign w:val="center"/>
          </w:tcPr>
          <w:p w14:paraId="34DC9189">
            <w:pPr>
              <w:spacing w:after="0" w:line="240" w:lineRule="auto"/>
              <w:ind w:firstLine="283"/>
              <w:jc w:val="center"/>
              <w:rPr>
                <w:rFonts w:eastAsia="Calibri"/>
                <w:color w:val="auto"/>
                <w:lang w:val="fr-FR"/>
              </w:rPr>
            </w:pPr>
          </w:p>
        </w:tc>
      </w:tr>
    </w:tbl>
    <w:p w14:paraId="731E9A3F">
      <w:pPr>
        <w:spacing w:after="0" w:line="240" w:lineRule="auto"/>
        <w:jc w:val="both"/>
        <w:rPr>
          <w:rFonts w:eastAsia="Calibri"/>
          <w:color w:val="auto"/>
          <w:lang w:val="fr-FR"/>
        </w:rPr>
      </w:pPr>
      <w:r>
        <w:rPr>
          <w:rFonts w:eastAsia="Calibri"/>
          <w:color w:val="auto"/>
          <w:lang w:val="fr-FR"/>
        </w:rPr>
        <w:t>Các dung dịch (</w:t>
      </w:r>
      <w:r>
        <w:rPr>
          <w:rFonts w:eastAsia="Calibri"/>
          <w:b/>
          <w:color w:val="auto"/>
          <w:lang w:val="fr-FR"/>
        </w:rPr>
        <w:t>1</w:t>
      </w:r>
      <w:r>
        <w:rPr>
          <w:rFonts w:eastAsia="Calibri"/>
          <w:color w:val="auto"/>
          <w:lang w:val="fr-FR"/>
        </w:rPr>
        <w:t>), (</w:t>
      </w:r>
      <w:r>
        <w:rPr>
          <w:rFonts w:eastAsia="Calibri"/>
          <w:b/>
          <w:color w:val="auto"/>
          <w:lang w:val="fr-FR"/>
        </w:rPr>
        <w:t>3</w:t>
      </w:r>
      <w:r>
        <w:rPr>
          <w:rFonts w:eastAsia="Calibri"/>
          <w:color w:val="auto"/>
          <w:lang w:val="fr-FR"/>
        </w:rPr>
        <w:t>), (</w:t>
      </w:r>
      <w:r>
        <w:rPr>
          <w:rFonts w:eastAsia="Calibri"/>
          <w:b/>
          <w:color w:val="auto"/>
          <w:lang w:val="fr-FR"/>
        </w:rPr>
        <w:t>5</w:t>
      </w:r>
      <w:r>
        <w:rPr>
          <w:rFonts w:eastAsia="Calibri"/>
          <w:color w:val="auto"/>
          <w:lang w:val="fr-FR"/>
        </w:rPr>
        <w:t>) lần lượt là</w:t>
      </w:r>
    </w:p>
    <w:p w14:paraId="78104770">
      <w:pPr>
        <w:tabs>
          <w:tab w:val="left" w:pos="5136"/>
        </w:tabs>
        <w:spacing w:after="0" w:line="240" w:lineRule="auto"/>
        <w:ind w:firstLine="283"/>
        <w:jc w:val="both"/>
        <w:rPr>
          <w:rFonts w:eastAsia="Calibri"/>
          <w:color w:val="auto"/>
        </w:rPr>
      </w:pPr>
      <w:r>
        <w:rPr>
          <w:rFonts w:eastAsia="Calibri"/>
          <w:b/>
          <w:color w:val="auto"/>
        </w:rPr>
        <w:t xml:space="preserve">A. </w:t>
      </w:r>
      <w:r>
        <w:rPr>
          <w:rFonts w:eastAsia="Calibri"/>
          <w:color w:val="auto"/>
        </w:rPr>
        <w:t>H</w:t>
      </w:r>
      <w:r>
        <w:rPr>
          <w:rFonts w:eastAsia="Calibri"/>
          <w:color w:val="auto"/>
          <w:vertAlign w:val="subscript"/>
        </w:rPr>
        <w:t>2</w:t>
      </w:r>
      <w:r>
        <w:rPr>
          <w:rFonts w:eastAsia="Calibri"/>
          <w:color w:val="auto"/>
        </w:rPr>
        <w:t>SO</w:t>
      </w:r>
      <w:r>
        <w:rPr>
          <w:rFonts w:eastAsia="Calibri"/>
          <w:color w:val="auto"/>
          <w:vertAlign w:val="subscript"/>
        </w:rPr>
        <w:t>4</w:t>
      </w:r>
      <w:r>
        <w:rPr>
          <w:rFonts w:eastAsia="Calibri"/>
          <w:color w:val="auto"/>
        </w:rPr>
        <w:t>, MgCl</w:t>
      </w:r>
      <w:r>
        <w:rPr>
          <w:rFonts w:eastAsia="Calibri"/>
          <w:color w:val="auto"/>
          <w:vertAlign w:val="subscript"/>
        </w:rPr>
        <w:t>2</w:t>
      </w:r>
      <w:r>
        <w:rPr>
          <w:rFonts w:eastAsia="Calibri"/>
          <w:color w:val="auto"/>
        </w:rPr>
        <w:t>, BaCl</w:t>
      </w:r>
      <w:r>
        <w:rPr>
          <w:rFonts w:eastAsia="Calibri"/>
          <w:color w:val="auto"/>
          <w:vertAlign w:val="subscript"/>
        </w:rPr>
        <w:t>2</w:t>
      </w:r>
      <w:r>
        <w:rPr>
          <w:rFonts w:eastAsia="Calibri"/>
          <w:color w:val="auto"/>
        </w:rPr>
        <w:t>.</w:t>
      </w:r>
      <w:r>
        <w:rPr>
          <w:rFonts w:eastAsia="Calibri"/>
          <w:color w:val="auto"/>
        </w:rPr>
        <w:tab/>
      </w:r>
      <w:r>
        <w:rPr>
          <w:rFonts w:eastAsia="Calibri"/>
          <w:b/>
          <w:color w:val="auto"/>
        </w:rPr>
        <w:t xml:space="preserve">B. </w:t>
      </w:r>
      <w:r>
        <w:rPr>
          <w:rFonts w:eastAsia="Calibri"/>
          <w:color w:val="auto"/>
        </w:rPr>
        <w:t>H</w:t>
      </w:r>
      <w:r>
        <w:rPr>
          <w:rFonts w:eastAsia="Calibri"/>
          <w:color w:val="auto"/>
          <w:vertAlign w:val="subscript"/>
        </w:rPr>
        <w:t>2</w:t>
      </w:r>
      <w:r>
        <w:rPr>
          <w:rFonts w:eastAsia="Calibri"/>
          <w:color w:val="auto"/>
        </w:rPr>
        <w:t>SO</w:t>
      </w:r>
      <w:r>
        <w:rPr>
          <w:rFonts w:eastAsia="Calibri"/>
          <w:color w:val="auto"/>
          <w:vertAlign w:val="subscript"/>
        </w:rPr>
        <w:t>4</w:t>
      </w:r>
      <w:r>
        <w:rPr>
          <w:rFonts w:eastAsia="Calibri"/>
          <w:color w:val="auto"/>
        </w:rPr>
        <w:t>, NaOH, MgCl</w:t>
      </w:r>
      <w:r>
        <w:rPr>
          <w:rFonts w:eastAsia="Calibri"/>
          <w:color w:val="auto"/>
          <w:vertAlign w:val="subscript"/>
        </w:rPr>
        <w:t>2</w:t>
      </w:r>
      <w:r>
        <w:rPr>
          <w:rFonts w:eastAsia="Calibri"/>
          <w:color w:val="auto"/>
        </w:rPr>
        <w:t>.</w:t>
      </w:r>
    </w:p>
    <w:p w14:paraId="23918AE7">
      <w:pPr>
        <w:tabs>
          <w:tab w:val="left" w:pos="5136"/>
        </w:tabs>
        <w:spacing w:after="0" w:line="240" w:lineRule="auto"/>
        <w:ind w:firstLine="283"/>
        <w:jc w:val="both"/>
        <w:rPr>
          <w:rFonts w:eastAsia="Calibri"/>
          <w:color w:val="auto"/>
        </w:rPr>
      </w:pPr>
      <w:r>
        <w:rPr>
          <w:rFonts w:eastAsia="Calibri"/>
          <w:b/>
          <w:color w:val="auto"/>
        </w:rPr>
        <w:t xml:space="preserve">C. </w:t>
      </w:r>
      <w:r>
        <w:rPr>
          <w:rFonts w:eastAsia="Calibri"/>
          <w:color w:val="auto"/>
        </w:rPr>
        <w:t>Na</w:t>
      </w:r>
      <w:r>
        <w:rPr>
          <w:rFonts w:eastAsia="Calibri"/>
          <w:color w:val="auto"/>
          <w:vertAlign w:val="subscript"/>
        </w:rPr>
        <w:t>2</w:t>
      </w:r>
      <w:r>
        <w:rPr>
          <w:rFonts w:eastAsia="Calibri"/>
          <w:color w:val="auto"/>
        </w:rPr>
        <w:t>CO</w:t>
      </w:r>
      <w:r>
        <w:rPr>
          <w:rFonts w:eastAsia="Calibri"/>
          <w:color w:val="auto"/>
          <w:vertAlign w:val="subscript"/>
        </w:rPr>
        <w:t>3</w:t>
      </w:r>
      <w:r>
        <w:rPr>
          <w:rFonts w:eastAsia="Calibri"/>
          <w:color w:val="auto"/>
        </w:rPr>
        <w:t>, BaCl</w:t>
      </w:r>
      <w:r>
        <w:rPr>
          <w:rFonts w:eastAsia="Calibri"/>
          <w:color w:val="auto"/>
          <w:vertAlign w:val="subscript"/>
        </w:rPr>
        <w:t>2</w:t>
      </w:r>
      <w:r>
        <w:rPr>
          <w:rFonts w:eastAsia="Calibri"/>
          <w:color w:val="auto"/>
        </w:rPr>
        <w:t>, BaCl</w:t>
      </w:r>
      <w:r>
        <w:rPr>
          <w:rFonts w:eastAsia="Calibri"/>
          <w:color w:val="auto"/>
          <w:vertAlign w:val="subscript"/>
        </w:rPr>
        <w:t>2</w:t>
      </w:r>
      <w:r>
        <w:rPr>
          <w:rFonts w:eastAsia="Calibri"/>
          <w:color w:val="auto"/>
        </w:rPr>
        <w:t>.</w:t>
      </w:r>
      <w:r>
        <w:rPr>
          <w:rFonts w:eastAsia="Calibri"/>
          <w:color w:val="auto"/>
        </w:rPr>
        <w:tab/>
      </w:r>
      <w:r>
        <w:rPr>
          <w:rFonts w:eastAsia="Calibri"/>
          <w:b/>
          <w:color w:val="auto"/>
        </w:rPr>
        <w:t xml:space="preserve">D. </w:t>
      </w:r>
      <w:r>
        <w:rPr>
          <w:rFonts w:eastAsia="Calibri"/>
          <w:color w:val="auto"/>
        </w:rPr>
        <w:t>Na</w:t>
      </w:r>
      <w:r>
        <w:rPr>
          <w:rFonts w:eastAsia="Calibri"/>
          <w:color w:val="auto"/>
          <w:vertAlign w:val="subscript"/>
        </w:rPr>
        <w:t>2</w:t>
      </w:r>
      <w:r>
        <w:rPr>
          <w:rFonts w:eastAsia="Calibri"/>
          <w:color w:val="auto"/>
        </w:rPr>
        <w:t>CO</w:t>
      </w:r>
      <w:r>
        <w:rPr>
          <w:rFonts w:eastAsia="Calibri"/>
          <w:color w:val="auto"/>
          <w:vertAlign w:val="subscript"/>
        </w:rPr>
        <w:t>3</w:t>
      </w:r>
      <w:r>
        <w:rPr>
          <w:rFonts w:eastAsia="Calibri"/>
          <w:color w:val="auto"/>
        </w:rPr>
        <w:t>, NaOH, BaCl</w:t>
      </w:r>
      <w:r>
        <w:rPr>
          <w:rFonts w:eastAsia="Calibri"/>
          <w:color w:val="auto"/>
          <w:vertAlign w:val="subscript"/>
        </w:rPr>
        <w:t>2</w:t>
      </w:r>
      <w:r>
        <w:rPr>
          <w:rFonts w:eastAsia="Calibri"/>
          <w:color w:val="auto"/>
        </w:rPr>
        <w:t>.</w:t>
      </w:r>
    </w:p>
    <w:p w14:paraId="576E3BE1">
      <w:pPr>
        <w:spacing w:after="0" w:line="240" w:lineRule="auto"/>
        <w:jc w:val="both"/>
        <w:rPr>
          <w:rFonts w:eastAsia="Calibri"/>
          <w:color w:val="auto"/>
          <w:lang w:val="fr-FR"/>
        </w:rPr>
      </w:pPr>
      <w:r>
        <w:rPr>
          <w:b/>
          <w:color w:val="auto"/>
        </w:rPr>
        <w:t>Câu 12.</w:t>
      </w:r>
      <w:r>
        <w:rPr>
          <w:rFonts w:eastAsia="Times New Roman"/>
          <w:b/>
          <w:bCs/>
          <w:color w:val="auto"/>
          <w:spacing w:val="8"/>
          <w:position w:val="1"/>
          <w:lang w:val="it-IT"/>
        </w:rPr>
        <w:t xml:space="preserve"> </w:t>
      </w:r>
      <w:r>
        <w:rPr>
          <w:rFonts w:eastAsia="Calibri"/>
          <w:color w:val="auto"/>
          <w:lang w:val="fr-FR"/>
        </w:rPr>
        <w:t>Tổng số hợp chất hữu cơ no, đơn chức, mạch hở, có cùng công thức phân tử C</w:t>
      </w:r>
      <w:r>
        <w:rPr>
          <w:rFonts w:eastAsia="Calibri"/>
          <w:color w:val="auto"/>
          <w:vertAlign w:val="subscript"/>
          <w:lang w:val="fr-FR"/>
        </w:rPr>
        <w:t>5</w:t>
      </w:r>
      <w:r>
        <w:rPr>
          <w:rFonts w:eastAsia="Calibri"/>
          <w:color w:val="auto"/>
          <w:lang w:val="fr-FR"/>
        </w:rPr>
        <w:t>H</w:t>
      </w:r>
      <w:r>
        <w:rPr>
          <w:rFonts w:eastAsia="Calibri"/>
          <w:color w:val="auto"/>
          <w:vertAlign w:val="subscript"/>
          <w:lang w:val="fr-FR"/>
        </w:rPr>
        <w:t>10</w:t>
      </w:r>
      <w:r>
        <w:rPr>
          <w:rFonts w:eastAsia="Calibri"/>
          <w:color w:val="auto"/>
          <w:lang w:val="fr-FR"/>
        </w:rPr>
        <w:t>O</w:t>
      </w:r>
      <w:r>
        <w:rPr>
          <w:rFonts w:eastAsia="Calibri"/>
          <w:color w:val="auto"/>
          <w:vertAlign w:val="subscript"/>
          <w:lang w:val="fr-FR"/>
        </w:rPr>
        <w:t>2</w:t>
      </w:r>
      <w:r>
        <w:rPr>
          <w:rFonts w:eastAsia="Calibri"/>
          <w:color w:val="auto"/>
          <w:lang w:val="fr-FR"/>
        </w:rPr>
        <w:t xml:space="preserve"> và phản ứng được với dung dịch NaOH nhưng không có phản ứng tráng bạc là</w:t>
      </w:r>
    </w:p>
    <w:p w14:paraId="3AFC109D">
      <w:pPr>
        <w:tabs>
          <w:tab w:val="left" w:pos="2708"/>
          <w:tab w:val="left" w:pos="5138"/>
          <w:tab w:val="left" w:pos="7569"/>
        </w:tabs>
        <w:spacing w:after="0" w:line="240" w:lineRule="auto"/>
        <w:ind w:firstLine="283"/>
        <w:jc w:val="both"/>
        <w:rPr>
          <w:rFonts w:eastAsia="Calibri"/>
          <w:color w:val="auto"/>
          <w:lang w:val="fr-FR"/>
        </w:rPr>
      </w:pPr>
      <w:r>
        <w:rPr>
          <w:rFonts w:eastAsia="Calibri"/>
          <w:b/>
          <w:color w:val="auto"/>
          <w:lang w:val="fr-FR"/>
        </w:rPr>
        <w:t xml:space="preserve">A. </w:t>
      </w:r>
      <w:r>
        <w:rPr>
          <w:rFonts w:eastAsia="Calibri"/>
          <w:color w:val="auto"/>
          <w:lang w:val="fr-FR"/>
        </w:rPr>
        <w:t>4.</w:t>
      </w:r>
      <w:r>
        <w:rPr>
          <w:rFonts w:eastAsia="Calibri"/>
          <w:color w:val="auto"/>
          <w:lang w:val="fr-FR"/>
        </w:rPr>
        <w:tab/>
      </w:r>
      <w:r>
        <w:rPr>
          <w:rFonts w:eastAsia="Calibri"/>
          <w:b/>
          <w:color w:val="auto"/>
          <w:lang w:val="fr-FR"/>
        </w:rPr>
        <w:t xml:space="preserve">B. </w:t>
      </w:r>
      <w:r>
        <w:rPr>
          <w:rFonts w:eastAsia="Calibri"/>
          <w:color w:val="auto"/>
          <w:lang w:val="fr-FR"/>
        </w:rPr>
        <w:t>5.</w:t>
      </w:r>
      <w:r>
        <w:rPr>
          <w:rFonts w:eastAsia="Calibri"/>
          <w:color w:val="auto"/>
          <w:lang w:val="fr-FR"/>
        </w:rPr>
        <w:tab/>
      </w:r>
      <w:r>
        <w:rPr>
          <w:rFonts w:eastAsia="Calibri"/>
          <w:b/>
          <w:color w:val="auto"/>
          <w:lang w:val="fr-FR"/>
        </w:rPr>
        <w:t xml:space="preserve">C. </w:t>
      </w:r>
      <w:r>
        <w:rPr>
          <w:rFonts w:eastAsia="Calibri"/>
          <w:color w:val="auto"/>
          <w:lang w:val="fr-FR"/>
        </w:rPr>
        <w:t>9.</w:t>
      </w:r>
      <w:r>
        <w:rPr>
          <w:rFonts w:eastAsia="Calibri"/>
          <w:color w:val="auto"/>
          <w:lang w:val="fr-FR"/>
        </w:rPr>
        <w:tab/>
      </w:r>
      <w:r>
        <w:rPr>
          <w:rFonts w:eastAsia="Calibri"/>
          <w:b/>
          <w:color w:val="auto"/>
          <w:lang w:val="fr-FR"/>
        </w:rPr>
        <w:t xml:space="preserve">D. </w:t>
      </w:r>
      <w:r>
        <w:rPr>
          <w:rFonts w:eastAsia="Calibri"/>
          <w:color w:val="auto"/>
          <w:lang w:val="fr-FR"/>
        </w:rPr>
        <w:t>8.</w:t>
      </w:r>
    </w:p>
    <w:p w14:paraId="235890DE">
      <w:pPr>
        <w:spacing w:after="0" w:line="240" w:lineRule="auto"/>
        <w:rPr>
          <w:b/>
          <w:bCs/>
          <w:color w:val="auto"/>
        </w:rPr>
      </w:pPr>
      <w:r>
        <w:rPr>
          <w:b/>
          <w:bCs/>
          <w:color w:val="auto"/>
        </w:rPr>
        <w:t>II. Trắc nghiệm đúng – sai</w:t>
      </w:r>
    </w:p>
    <w:p w14:paraId="64F9F0EB">
      <w:pPr>
        <w:spacing w:after="0" w:line="240" w:lineRule="auto"/>
        <w:rPr>
          <w:b/>
          <w:bCs/>
          <w:color w:val="auto"/>
        </w:rPr>
      </w:pPr>
      <w:r>
        <w:rPr>
          <w:b/>
          <w:bCs/>
          <w:color w:val="auto"/>
        </w:rPr>
        <w:t xml:space="preserve">Câu 1. </w:t>
      </w:r>
      <w:r>
        <w:rPr>
          <w:color w:val="auto"/>
        </w:rPr>
        <w:t xml:space="preserve">Theo TCVN 4878:2009. Việc phân loại đám cháy theo chất cháy như sau: </w:t>
      </w:r>
      <w:r>
        <w:rPr>
          <w:color w:val="auto"/>
        </w:rPr>
        <w:drawing>
          <wp:inline distT="0" distB="0" distL="0" distR="0">
            <wp:extent cx="4701540" cy="1790700"/>
            <wp:effectExtent l="0" t="0" r="3810" b="0"/>
            <wp:docPr id="709075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75405" name="Picture 1"/>
                    <pic:cNvPicPr>
                      <a:picLocks noChangeAspect="1"/>
                    </pic:cNvPicPr>
                  </pic:nvPicPr>
                  <pic:blipFill>
                    <a:blip r:embed="rId22"/>
                    <a:stretch>
                      <a:fillRect/>
                    </a:stretch>
                  </pic:blipFill>
                  <pic:spPr>
                    <a:xfrm>
                      <a:off x="0" y="0"/>
                      <a:ext cx="4751727" cy="1810182"/>
                    </a:xfrm>
                    <a:prstGeom prst="rect">
                      <a:avLst/>
                    </a:prstGeom>
                  </pic:spPr>
                </pic:pic>
              </a:graphicData>
            </a:graphic>
          </wp:inline>
        </w:drawing>
      </w:r>
    </w:p>
    <w:p w14:paraId="639C53B7">
      <w:pPr>
        <w:spacing w:after="0" w:line="240" w:lineRule="auto"/>
        <w:rPr>
          <w:color w:val="auto"/>
        </w:rPr>
      </w:pPr>
      <w:r>
        <w:rPr>
          <w:color w:val="auto"/>
        </w:rPr>
        <w:t>Phát biểu nào sau đây đúng – sai?</w:t>
      </w:r>
    </w:p>
    <w:p w14:paraId="7F448658">
      <w:pPr>
        <w:spacing w:after="0" w:line="240" w:lineRule="auto"/>
        <w:rPr>
          <w:color w:val="auto"/>
        </w:rPr>
      </w:pPr>
      <w:r>
        <w:rPr>
          <w:color w:val="auto"/>
        </w:rPr>
        <w:t>a) Để dập tắt các đám cháy loại D (các kim loại kiềm, kim loại kiềm thổ, nhôm) ta không thể dùng nước.</w:t>
      </w:r>
    </w:p>
    <w:p w14:paraId="02E2C945">
      <w:pPr>
        <w:spacing w:after="0" w:line="240" w:lineRule="auto"/>
        <w:rPr>
          <w:color w:val="auto"/>
        </w:rPr>
      </w:pPr>
      <w:r>
        <w:rPr>
          <w:color w:val="auto"/>
        </w:rPr>
        <w:t>b) Để dập tắt các đám cháy loại D (các kim loại kiềm, kim loại kiềm thổ, nhôm) ta có thể dùng khí nén CO</w:t>
      </w:r>
      <w:r>
        <w:rPr>
          <w:color w:val="auto"/>
          <w:vertAlign w:val="subscript"/>
        </w:rPr>
        <w:t>2</w:t>
      </w:r>
      <w:r>
        <w:rPr>
          <w:color w:val="auto"/>
        </w:rPr>
        <w:t>.</w:t>
      </w:r>
    </w:p>
    <w:p w14:paraId="515013BD">
      <w:pPr>
        <w:spacing w:after="0" w:line="240" w:lineRule="auto"/>
        <w:rPr>
          <w:color w:val="auto"/>
        </w:rPr>
      </w:pPr>
      <w:r>
        <w:rPr>
          <w:color w:val="auto"/>
        </w:rPr>
        <w:t>c) Để dập tắt các đám cháy loại D (các kim loại kiềm, kim loại kiềm thổ, nhôm) ta có thể dùng chất chữa cháy dạng bọt: hỗn hợp không khí, nước và chất hoạt động bề mặt.</w:t>
      </w:r>
    </w:p>
    <w:p w14:paraId="081211EF">
      <w:pPr>
        <w:spacing w:after="0" w:line="240" w:lineRule="auto"/>
        <w:rPr>
          <w:color w:val="auto"/>
        </w:rPr>
      </w:pPr>
      <w:r>
        <w:rPr>
          <w:color w:val="auto"/>
        </w:rPr>
        <w:t>d) Để dập tắt các đám cháy loại D (các kim loại kiềm, kim loại kiềm thổ, nhôm) ta có thể dùng chất chữa cháy dạng bột: NaHCO</w:t>
      </w:r>
      <w:r>
        <w:rPr>
          <w:color w:val="auto"/>
          <w:vertAlign w:val="subscript"/>
        </w:rPr>
        <w:t>3</w:t>
      </w:r>
      <w:r>
        <w:rPr>
          <w:color w:val="auto"/>
        </w:rPr>
        <w:t xml:space="preserve"> (hàm lượng 80%) + khí đẩy (N</w:t>
      </w:r>
      <w:r>
        <w:rPr>
          <w:color w:val="auto"/>
          <w:vertAlign w:val="subscript"/>
        </w:rPr>
        <w:t>2</w:t>
      </w:r>
      <w:r>
        <w:rPr>
          <w:color w:val="auto"/>
        </w:rPr>
        <w:t>, CO</w:t>
      </w:r>
      <w:r>
        <w:rPr>
          <w:color w:val="auto"/>
          <w:vertAlign w:val="subscript"/>
        </w:rPr>
        <w:t>2</w:t>
      </w:r>
      <w:r>
        <w:rPr>
          <w:color w:val="auto"/>
        </w:rPr>
        <w:t>).</w:t>
      </w:r>
    </w:p>
    <w:p w14:paraId="60F7049F">
      <w:pPr>
        <w:spacing w:after="0" w:line="240" w:lineRule="auto"/>
        <w:rPr>
          <w:b/>
          <w:color w:val="auto"/>
        </w:rPr>
      </w:pPr>
    </w:p>
    <w:p w14:paraId="100014E0">
      <w:pPr>
        <w:spacing w:after="0" w:line="240" w:lineRule="auto"/>
        <w:rPr>
          <w:color w:val="auto"/>
        </w:rPr>
      </w:pPr>
      <w:r>
        <w:rPr>
          <w:b/>
          <w:color w:val="auto"/>
        </w:rPr>
        <w:t xml:space="preserve">Câu 2. </w:t>
      </w:r>
      <w:r>
        <w:rPr>
          <w:color w:val="auto"/>
        </w:rPr>
        <w:t xml:space="preserve">Nước Javel là dung dịch chứa hỗn hợp muối NaCl và NaClO. Muối NaClO có tính oxy hóa mạnh, do vậy nước Javel có khả năng tẩy màu và sát trùng. Hàm lượng sodium </w:t>
      </w:r>
      <w:r>
        <w:rPr>
          <w:i/>
          <w:iCs/>
          <w:color w:val="auto"/>
        </w:rPr>
        <w:t>hypo</w:t>
      </w:r>
      <w:r>
        <w:rPr>
          <w:color w:val="auto"/>
        </w:rPr>
        <w:t>chlorite trong nước Javel có thể được xác định như sau:</w:t>
      </w:r>
      <w:r>
        <w:rPr>
          <w:color w:val="auto"/>
        </w:rPr>
        <w:br w:type="textWrapping"/>
      </w:r>
      <w:r>
        <w:rPr>
          <w:i/>
          <w:color w:val="auto"/>
        </w:rPr>
        <w:t>Bước 1</w:t>
      </w:r>
      <w:r>
        <w:rPr>
          <w:color w:val="auto"/>
        </w:rPr>
        <w:t>:  Pha loãng 5,00 ml dung dịch Javen với nước cất được 100 ml dung dịch X.</w:t>
      </w:r>
      <w:r>
        <w:rPr>
          <w:color w:val="auto"/>
        </w:rPr>
        <w:br w:type="textWrapping"/>
      </w:r>
      <w:r>
        <w:rPr>
          <w:i/>
          <w:color w:val="auto"/>
        </w:rPr>
        <w:t>Bước 2</w:t>
      </w:r>
      <w:r>
        <w:rPr>
          <w:color w:val="auto"/>
        </w:rPr>
        <w:t>:  Lấy 10,00 ml dung dịch X</w:t>
      </w:r>
      <w:r>
        <w:rPr>
          <w:color w:val="auto"/>
          <w:vertAlign w:val="subscript"/>
        </w:rPr>
        <w:t xml:space="preserve"> </w:t>
      </w:r>
      <w:r>
        <w:rPr>
          <w:color w:val="auto"/>
        </w:rPr>
        <w:t>cho vào bình tam giác, sau đó thêm dung dịch acid sulfuric loãng dư. Thêm tiếp 10,00 ml dung dịch KI 2,0M lắc đều.</w:t>
      </w:r>
    </w:p>
    <w:p w14:paraId="6E2DA0AD">
      <w:pPr>
        <w:spacing w:after="0" w:line="240" w:lineRule="auto"/>
        <w:rPr>
          <w:color w:val="auto"/>
        </w:rPr>
      </w:pPr>
      <w:r>
        <w:rPr>
          <w:i/>
          <w:color w:val="auto"/>
        </w:rPr>
        <w:t>Bước 3:</w:t>
      </w:r>
      <w:r>
        <w:rPr>
          <w:color w:val="auto"/>
        </w:rPr>
        <w:t xml:space="preserve"> Mở khoá burette </w:t>
      </w:r>
      <w:r>
        <w:rPr>
          <w:color w:val="auto"/>
          <w:lang w:val="da-DK"/>
        </w:rPr>
        <w:t xml:space="preserve">nhỏ từng giọt </w:t>
      </w:r>
      <w:r>
        <w:rPr>
          <w:bCs/>
          <w:iCs/>
          <w:color w:val="auto"/>
          <w:lang w:val="da-DK"/>
        </w:rPr>
        <w:t xml:space="preserve">dung dịch </w:t>
      </w:r>
      <w:r>
        <w:rPr>
          <w:color w:val="auto"/>
          <w:lang w:val="da-DK"/>
        </w:rPr>
        <w:t>Na</w:t>
      </w:r>
      <w:r>
        <w:rPr>
          <w:color w:val="auto"/>
          <w:vertAlign w:val="subscript"/>
          <w:lang w:val="da-DK"/>
        </w:rPr>
        <w:t>2</w:t>
      </w:r>
      <w:r>
        <w:rPr>
          <w:color w:val="auto"/>
          <w:lang w:val="da-DK"/>
        </w:rPr>
        <w:t>S</w:t>
      </w:r>
      <w:r>
        <w:rPr>
          <w:color w:val="auto"/>
          <w:vertAlign w:val="subscript"/>
          <w:lang w:val="da-DK"/>
        </w:rPr>
        <w:t>2</w:t>
      </w:r>
      <w:r>
        <w:rPr>
          <w:color w:val="auto"/>
          <w:lang w:val="da-DK"/>
        </w:rPr>
        <w:t>O</w:t>
      </w:r>
      <w:r>
        <w:rPr>
          <w:color w:val="auto"/>
          <w:vertAlign w:val="subscript"/>
          <w:lang w:val="da-DK"/>
        </w:rPr>
        <w:t>3</w:t>
      </w:r>
      <w:r>
        <w:rPr>
          <w:color w:val="auto"/>
          <w:lang w:val="da-DK"/>
        </w:rPr>
        <w:t xml:space="preserve"> chuẩn cho đến khi dung dịch trở thành màu vàng nhạt</w:t>
      </w:r>
      <w:r>
        <w:rPr>
          <w:color w:val="auto"/>
        </w:rPr>
        <w:t xml:space="preserve">. </w:t>
      </w:r>
    </w:p>
    <w:p w14:paraId="6779FBBD">
      <w:pPr>
        <w:spacing w:after="0" w:line="240" w:lineRule="auto"/>
        <w:rPr>
          <w:color w:val="auto"/>
          <w:lang w:val="de-DE"/>
        </w:rPr>
      </w:pPr>
      <w:r>
        <w:rPr>
          <w:i/>
          <w:color w:val="auto"/>
        </w:rPr>
        <w:t>Bước 4</w:t>
      </w:r>
      <w:r>
        <w:rPr>
          <w:color w:val="auto"/>
        </w:rPr>
        <w:t xml:space="preserve">: </w:t>
      </w:r>
      <w:r>
        <w:rPr>
          <w:color w:val="auto"/>
          <w:lang w:val="da-DK"/>
        </w:rPr>
        <w:t xml:space="preserve">Thêm 1ml dung dịch hồ tinh bột </w:t>
      </w:r>
      <w:r>
        <w:rPr>
          <w:color w:val="auto"/>
          <w:lang w:val="de-DE"/>
        </w:rPr>
        <w:t>rồi tiếp tục chuẩn độ đến khi màu xanh biến mất trong 20 giây, ghi thể tích Na</w:t>
      </w:r>
      <w:r>
        <w:rPr>
          <w:color w:val="auto"/>
          <w:vertAlign w:val="subscript"/>
          <w:lang w:val="de-DE"/>
        </w:rPr>
        <w:t>2</w:t>
      </w:r>
      <w:r>
        <w:rPr>
          <w:color w:val="auto"/>
          <w:lang w:val="de-DE"/>
        </w:rPr>
        <w:t>S</w:t>
      </w:r>
      <w:r>
        <w:rPr>
          <w:color w:val="auto"/>
          <w:vertAlign w:val="subscript"/>
          <w:lang w:val="de-DE"/>
        </w:rPr>
        <w:t>2</w:t>
      </w:r>
      <w:r>
        <w:rPr>
          <w:color w:val="auto"/>
          <w:lang w:val="de-DE"/>
        </w:rPr>
        <w:t>O</w:t>
      </w:r>
      <w:r>
        <w:rPr>
          <w:color w:val="auto"/>
          <w:vertAlign w:val="subscript"/>
          <w:lang w:val="de-DE"/>
        </w:rPr>
        <w:t>3</w:t>
      </w:r>
      <w:r>
        <w:rPr>
          <w:color w:val="auto"/>
          <w:lang w:val="de-DE"/>
        </w:rPr>
        <w:t xml:space="preserve"> tiêu tốn. </w:t>
      </w:r>
    </w:p>
    <w:p w14:paraId="4DBB7B45">
      <w:pPr>
        <w:spacing w:after="0" w:line="240" w:lineRule="auto"/>
        <w:rPr>
          <w:rFonts w:eastAsia="Times New Roman"/>
          <w:color w:val="auto"/>
          <w:lang w:val="vi-VN"/>
        </w:rPr>
      </w:pPr>
      <w:r>
        <w:rPr>
          <w:color w:val="auto"/>
        </w:rPr>
        <w:t>Thể tích</w:t>
      </w:r>
      <w:r>
        <w:rPr>
          <w:rFonts w:eastAsia="Times New Roman"/>
          <w:color w:val="auto"/>
          <w:lang w:val="vi-VN"/>
        </w:rPr>
        <w:t xml:space="preserve"> dung dịch chuẩn </w:t>
      </w:r>
      <w:r>
        <w:rPr>
          <w:color w:val="auto"/>
        </w:rPr>
        <w:t>Na</w:t>
      </w:r>
      <w:r>
        <w:rPr>
          <w:color w:val="auto"/>
          <w:vertAlign w:val="subscript"/>
        </w:rPr>
        <w:t>2</w:t>
      </w:r>
      <w:r>
        <w:rPr>
          <w:color w:val="auto"/>
        </w:rPr>
        <w:t>S</w:t>
      </w:r>
      <w:r>
        <w:rPr>
          <w:color w:val="auto"/>
          <w:vertAlign w:val="subscript"/>
        </w:rPr>
        <w:t>2</w:t>
      </w:r>
      <w:r>
        <w:rPr>
          <w:color w:val="auto"/>
        </w:rPr>
        <w:t>O</w:t>
      </w:r>
      <w:r>
        <w:rPr>
          <w:color w:val="auto"/>
          <w:vertAlign w:val="subscript"/>
        </w:rPr>
        <w:t xml:space="preserve">3 </w:t>
      </w:r>
      <w:r>
        <w:rPr>
          <w:color w:val="auto"/>
        </w:rPr>
        <w:t>0,1M</w:t>
      </w:r>
      <w:r>
        <w:rPr>
          <w:rFonts w:eastAsia="Times New Roman"/>
          <w:color w:val="auto"/>
          <w:lang w:val="vi-VN"/>
        </w:rPr>
        <w:t xml:space="preserve"> được ghi trong bảng sau:</w:t>
      </w:r>
    </w:p>
    <w:tbl>
      <w:tblPr>
        <w:tblStyle w:val="12"/>
        <w:tblW w:w="6685"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520"/>
        <w:gridCol w:w="1574"/>
        <w:gridCol w:w="1684"/>
      </w:tblGrid>
      <w:tr w14:paraId="0560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tcPr>
          <w:p w14:paraId="2C74D857">
            <w:pPr>
              <w:widowControl w:val="0"/>
              <w:spacing w:before="144" w:beforeLines="60" w:after="144" w:afterLines="60" w:line="240" w:lineRule="auto"/>
              <w:jc w:val="both"/>
              <w:rPr>
                <w:rFonts w:eastAsia="Times New Roman"/>
                <w:color w:val="auto"/>
                <w:lang w:val="vi-VN"/>
              </w:rPr>
            </w:pPr>
          </w:p>
        </w:tc>
        <w:tc>
          <w:tcPr>
            <w:tcW w:w="1520" w:type="dxa"/>
            <w:shd w:val="clear" w:color="auto" w:fill="auto"/>
          </w:tcPr>
          <w:p w14:paraId="199C4605">
            <w:pPr>
              <w:widowControl w:val="0"/>
              <w:spacing w:before="144" w:beforeLines="60" w:after="144" w:afterLines="60" w:line="240" w:lineRule="auto"/>
              <w:jc w:val="center"/>
              <w:rPr>
                <w:rFonts w:eastAsia="Times New Roman"/>
                <w:b/>
                <w:color w:val="auto"/>
              </w:rPr>
            </w:pPr>
            <w:r>
              <w:rPr>
                <w:rFonts w:eastAsia="Times New Roman"/>
                <w:b/>
                <w:color w:val="auto"/>
              </w:rPr>
              <w:t>Lần 1</w:t>
            </w:r>
          </w:p>
        </w:tc>
        <w:tc>
          <w:tcPr>
            <w:tcW w:w="1574" w:type="dxa"/>
            <w:shd w:val="clear" w:color="auto" w:fill="auto"/>
          </w:tcPr>
          <w:p w14:paraId="1B36DB13">
            <w:pPr>
              <w:widowControl w:val="0"/>
              <w:spacing w:before="144" w:beforeLines="60" w:after="144" w:afterLines="60" w:line="240" w:lineRule="auto"/>
              <w:jc w:val="center"/>
              <w:rPr>
                <w:rFonts w:eastAsia="Times New Roman"/>
                <w:b/>
                <w:color w:val="auto"/>
              </w:rPr>
            </w:pPr>
            <w:r>
              <w:rPr>
                <w:rFonts w:eastAsia="Times New Roman"/>
                <w:b/>
                <w:color w:val="auto"/>
              </w:rPr>
              <w:t>Lần 2</w:t>
            </w:r>
          </w:p>
        </w:tc>
        <w:tc>
          <w:tcPr>
            <w:tcW w:w="1684" w:type="dxa"/>
            <w:shd w:val="clear" w:color="auto" w:fill="auto"/>
          </w:tcPr>
          <w:p w14:paraId="227F36A7">
            <w:pPr>
              <w:widowControl w:val="0"/>
              <w:spacing w:before="144" w:beforeLines="60" w:after="144" w:afterLines="60" w:line="240" w:lineRule="auto"/>
              <w:jc w:val="center"/>
              <w:rPr>
                <w:rFonts w:eastAsia="Times New Roman"/>
                <w:b/>
                <w:color w:val="auto"/>
              </w:rPr>
            </w:pPr>
            <w:r>
              <w:rPr>
                <w:rFonts w:eastAsia="Times New Roman"/>
                <w:b/>
                <w:color w:val="auto"/>
              </w:rPr>
              <w:t>Lần 3</w:t>
            </w:r>
          </w:p>
        </w:tc>
      </w:tr>
      <w:tr w14:paraId="5761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tcPr>
          <w:p w14:paraId="6155393C">
            <w:pPr>
              <w:widowControl w:val="0"/>
              <w:spacing w:before="144" w:beforeLines="60" w:after="144" w:afterLines="60" w:line="240" w:lineRule="auto"/>
              <w:jc w:val="both"/>
              <w:rPr>
                <w:rFonts w:eastAsia="Times New Roman"/>
                <w:color w:val="auto"/>
              </w:rPr>
            </w:pPr>
            <w:r>
              <w:rPr>
                <w:rFonts w:eastAsia="Times New Roman"/>
                <w:color w:val="auto"/>
              </w:rPr>
              <w:t>V</w:t>
            </w:r>
            <w:r>
              <w:rPr>
                <w:color w:val="auto"/>
              </w:rPr>
              <w:t xml:space="preserve"> Na</w:t>
            </w:r>
            <w:r>
              <w:rPr>
                <w:color w:val="auto"/>
                <w:vertAlign w:val="subscript"/>
              </w:rPr>
              <w:t>2</w:t>
            </w:r>
            <w:r>
              <w:rPr>
                <w:color w:val="auto"/>
              </w:rPr>
              <w:t>S</w:t>
            </w:r>
            <w:r>
              <w:rPr>
                <w:color w:val="auto"/>
                <w:vertAlign w:val="subscript"/>
              </w:rPr>
              <w:t>2</w:t>
            </w:r>
            <w:r>
              <w:rPr>
                <w:color w:val="auto"/>
              </w:rPr>
              <w:t>O</w:t>
            </w:r>
            <w:r>
              <w:rPr>
                <w:color w:val="auto"/>
                <w:vertAlign w:val="subscript"/>
              </w:rPr>
              <w:t>3</w:t>
            </w:r>
            <w:r>
              <w:rPr>
                <w:rFonts w:eastAsia="Times New Roman"/>
                <w:color w:val="auto"/>
              </w:rPr>
              <w:t xml:space="preserve"> (mL)</w:t>
            </w:r>
          </w:p>
        </w:tc>
        <w:tc>
          <w:tcPr>
            <w:tcW w:w="1520" w:type="dxa"/>
            <w:shd w:val="clear" w:color="auto" w:fill="auto"/>
          </w:tcPr>
          <w:p w14:paraId="1D81964E">
            <w:pPr>
              <w:widowControl w:val="0"/>
              <w:spacing w:before="144" w:beforeLines="60" w:after="144" w:afterLines="60" w:line="240" w:lineRule="auto"/>
              <w:jc w:val="center"/>
              <w:rPr>
                <w:rFonts w:eastAsia="Times New Roman"/>
                <w:color w:val="auto"/>
              </w:rPr>
            </w:pPr>
            <w:r>
              <w:rPr>
                <w:rFonts w:eastAsia="Times New Roman"/>
                <w:color w:val="auto"/>
              </w:rPr>
              <w:t>15,0</w:t>
            </w:r>
          </w:p>
        </w:tc>
        <w:tc>
          <w:tcPr>
            <w:tcW w:w="1574" w:type="dxa"/>
            <w:shd w:val="clear" w:color="auto" w:fill="auto"/>
          </w:tcPr>
          <w:p w14:paraId="0F6FEA35">
            <w:pPr>
              <w:widowControl w:val="0"/>
              <w:spacing w:before="144" w:beforeLines="60" w:after="144" w:afterLines="60" w:line="240" w:lineRule="auto"/>
              <w:jc w:val="center"/>
              <w:rPr>
                <w:rFonts w:eastAsia="Times New Roman"/>
                <w:color w:val="auto"/>
              </w:rPr>
            </w:pPr>
            <w:r>
              <w:rPr>
                <w:rFonts w:eastAsia="Times New Roman"/>
                <w:color w:val="auto"/>
              </w:rPr>
              <w:t>15.5</w:t>
            </w:r>
          </w:p>
        </w:tc>
        <w:tc>
          <w:tcPr>
            <w:tcW w:w="1684" w:type="dxa"/>
            <w:shd w:val="clear" w:color="auto" w:fill="auto"/>
          </w:tcPr>
          <w:p w14:paraId="5378ABC0">
            <w:pPr>
              <w:widowControl w:val="0"/>
              <w:spacing w:before="144" w:beforeLines="60" w:after="144" w:afterLines="60" w:line="240" w:lineRule="auto"/>
              <w:jc w:val="center"/>
              <w:rPr>
                <w:rFonts w:eastAsia="Times New Roman"/>
                <w:color w:val="auto"/>
              </w:rPr>
            </w:pPr>
            <w:r>
              <w:rPr>
                <w:rFonts w:eastAsia="Times New Roman"/>
                <w:color w:val="auto"/>
              </w:rPr>
              <w:t>14,5</w:t>
            </w:r>
          </w:p>
        </w:tc>
      </w:tr>
    </w:tbl>
    <w:p w14:paraId="5B9A3B5F">
      <w:pPr>
        <w:spacing w:after="0" w:line="240" w:lineRule="auto"/>
        <w:rPr>
          <w:color w:val="auto"/>
        </w:rPr>
      </w:pPr>
      <w:r>
        <w:rPr>
          <w:color w:val="auto"/>
        </w:rPr>
        <w:t>Biết các phản ứng xảy ra theo các phương trình hóa học sau:</w:t>
      </w:r>
      <w:r>
        <w:rPr>
          <w:color w:val="auto"/>
        </w:rPr>
        <w:br w:type="textWrapping"/>
      </w:r>
      <w:r>
        <w:rPr>
          <w:color w:val="auto"/>
        </w:rPr>
        <w:t>NaClO + 2KI + H</w:t>
      </w:r>
      <w:r>
        <w:rPr>
          <w:color w:val="auto"/>
          <w:vertAlign w:val="subscript"/>
        </w:rPr>
        <w:t>2</w:t>
      </w:r>
      <w:r>
        <w:rPr>
          <w:color w:val="auto"/>
        </w:rPr>
        <w:t>SO</w:t>
      </w:r>
      <w:r>
        <w:rPr>
          <w:color w:val="auto"/>
          <w:vertAlign w:val="subscript"/>
        </w:rPr>
        <w:t>4</w:t>
      </w:r>
      <w:r>
        <w:rPr>
          <w:color w:val="auto"/>
        </w:rPr>
        <w:t xml:space="preserve"> → I</w:t>
      </w:r>
      <w:r>
        <w:rPr>
          <w:color w:val="auto"/>
          <w:vertAlign w:val="subscript"/>
        </w:rPr>
        <w:t>2</w:t>
      </w:r>
      <w:r>
        <w:rPr>
          <w:color w:val="auto"/>
        </w:rPr>
        <w:t xml:space="preserve"> + NaCl + Z + H</w:t>
      </w:r>
      <w:r>
        <w:rPr>
          <w:color w:val="auto"/>
          <w:vertAlign w:val="subscript"/>
        </w:rPr>
        <w:t>2</w:t>
      </w:r>
      <w:r>
        <w:rPr>
          <w:color w:val="auto"/>
        </w:rPr>
        <w:t>O    (1)</w:t>
      </w:r>
      <w:r>
        <w:rPr>
          <w:color w:val="auto"/>
        </w:rPr>
        <w:br w:type="textWrapping"/>
      </w:r>
      <w:r>
        <w:rPr>
          <w:color w:val="auto"/>
        </w:rPr>
        <w:t>I</w:t>
      </w:r>
      <w:r>
        <w:rPr>
          <w:color w:val="auto"/>
          <w:vertAlign w:val="subscript"/>
        </w:rPr>
        <w:t>2</w:t>
      </w:r>
      <w:r>
        <w:rPr>
          <w:color w:val="auto"/>
        </w:rPr>
        <w:t xml:space="preserve"> + 2 Na</w:t>
      </w:r>
      <w:r>
        <w:rPr>
          <w:color w:val="auto"/>
          <w:vertAlign w:val="subscript"/>
        </w:rPr>
        <w:t>2</w:t>
      </w:r>
      <w:r>
        <w:rPr>
          <w:color w:val="auto"/>
        </w:rPr>
        <w:t>S</w:t>
      </w:r>
      <w:r>
        <w:rPr>
          <w:color w:val="auto"/>
          <w:vertAlign w:val="subscript"/>
        </w:rPr>
        <w:t>2</w:t>
      </w:r>
      <w:r>
        <w:rPr>
          <w:color w:val="auto"/>
        </w:rPr>
        <w:t>O</w:t>
      </w:r>
      <w:r>
        <w:rPr>
          <w:color w:val="auto"/>
          <w:vertAlign w:val="subscript"/>
        </w:rPr>
        <w:t xml:space="preserve">3 </w:t>
      </w:r>
      <w:r>
        <w:rPr>
          <w:color w:val="auto"/>
        </w:rPr>
        <w:t>→ 2NaI + T                                    (2)</w:t>
      </w:r>
      <w:r>
        <w:rPr>
          <w:color w:val="auto"/>
        </w:rPr>
        <w:br w:type="textWrapping"/>
      </w:r>
      <w:r>
        <w:rPr>
          <w:color w:val="auto"/>
        </w:rPr>
        <w:t>a) Tổng khối lượng mol phân tử của Z và T là 412 amu.</w:t>
      </w:r>
    </w:p>
    <w:p w14:paraId="46E492D6">
      <w:pPr>
        <w:spacing w:after="0" w:line="240" w:lineRule="auto"/>
        <w:rPr>
          <w:color w:val="auto"/>
        </w:rPr>
      </w:pPr>
      <w:r>
        <w:rPr>
          <w:color w:val="auto"/>
        </w:rPr>
        <w:t>b) Ở bước 2 có thể thay acid sulfuric bằng dung dịch HNO</w:t>
      </w:r>
      <w:r>
        <w:rPr>
          <w:color w:val="auto"/>
          <w:vertAlign w:val="subscript"/>
        </w:rPr>
        <w:t>3</w:t>
      </w:r>
      <w:r>
        <w:rPr>
          <w:color w:val="auto"/>
        </w:rPr>
        <w:t xml:space="preserve"> có nồng độ tương đương.</w:t>
      </w:r>
      <w:r>
        <w:rPr>
          <w:color w:val="auto"/>
        </w:rPr>
        <w:br w:type="textWrapping"/>
      </w:r>
      <w:r>
        <w:rPr>
          <w:color w:val="auto"/>
        </w:rPr>
        <w:t xml:space="preserve">c) Trong phản ứng (1) sodium </w:t>
      </w:r>
      <w:r>
        <w:rPr>
          <w:iCs/>
          <w:color w:val="auto"/>
        </w:rPr>
        <w:t>hypo</w:t>
      </w:r>
      <w:r>
        <w:rPr>
          <w:color w:val="auto"/>
        </w:rPr>
        <w:t>chlorite đóng vai trò chất bị khử.</w:t>
      </w:r>
    </w:p>
    <w:p w14:paraId="49E20817">
      <w:pPr>
        <w:spacing w:after="0" w:line="240" w:lineRule="auto"/>
        <w:rPr>
          <w:color w:val="auto"/>
        </w:rPr>
      </w:pPr>
      <w:r>
        <w:rPr>
          <w:color w:val="auto"/>
        </w:rPr>
        <w:t xml:space="preserve">d) Nồng độ mol/l của sodium </w:t>
      </w:r>
      <w:r>
        <w:rPr>
          <w:iCs/>
          <w:color w:val="auto"/>
        </w:rPr>
        <w:t>hypo</w:t>
      </w:r>
      <w:r>
        <w:rPr>
          <w:color w:val="auto"/>
        </w:rPr>
        <w:t>chlorite trong mẫu nước Javel trên là 1,5M.</w:t>
      </w:r>
    </w:p>
    <w:p w14:paraId="4C1367AB">
      <w:pPr>
        <w:spacing w:after="0" w:line="240" w:lineRule="auto"/>
        <w:jc w:val="both"/>
        <w:rPr>
          <w:rFonts w:eastAsia="Calibri"/>
          <w:color w:val="auto"/>
        </w:rPr>
      </w:pPr>
      <w:r>
        <w:rPr>
          <w:rFonts w:eastAsia="Calibri"/>
          <w:b/>
          <w:color w:val="auto"/>
        </w:rPr>
        <w:t xml:space="preserve">Câu 3. </w:t>
      </w:r>
      <w:r>
        <w:rPr>
          <w:color w:val="auto"/>
        </w:rPr>
        <w:t>Ethylene glycol</w:t>
      </w:r>
      <w:r>
        <w:rPr>
          <w:rFonts w:eastAsia="Calibri"/>
          <w:color w:val="auto"/>
        </w:rPr>
        <w:t xml:space="preserve"> ( </w:t>
      </w:r>
      <w:r>
        <w:rPr>
          <w:color w:val="auto"/>
        </w:rPr>
        <w:t>Ethane -1,2-diol</w:t>
      </w:r>
      <w:r>
        <w:rPr>
          <w:rFonts w:eastAsia="Calibri"/>
          <w:color w:val="auto"/>
        </w:rPr>
        <w:t xml:space="preserve">) là hoá chất được dùng nhiều trong việc sản xuất chất chống đông cho động cơ Ôtô. </w:t>
      </w:r>
    </w:p>
    <w:p w14:paraId="1F7CE2DD">
      <w:pPr>
        <w:spacing w:after="0" w:line="240" w:lineRule="auto"/>
        <w:jc w:val="both"/>
        <w:rPr>
          <w:color w:val="auto"/>
        </w:rPr>
      </w:pPr>
      <w:r>
        <w:rPr>
          <w:rFonts w:eastAsia="Calibri"/>
          <w:color w:val="auto"/>
        </w:rPr>
        <w:t xml:space="preserve">a) </w:t>
      </w:r>
      <w:r>
        <w:rPr>
          <w:color w:val="auto"/>
        </w:rPr>
        <w:t>Ethylene glycol là hợp chất hữu cơ tạp chức</w:t>
      </w:r>
    </w:p>
    <w:p w14:paraId="151806AA">
      <w:pPr>
        <w:spacing w:after="0" w:line="240" w:lineRule="auto"/>
        <w:jc w:val="both"/>
        <w:rPr>
          <w:color w:val="auto"/>
        </w:rPr>
      </w:pPr>
      <w:r>
        <w:rPr>
          <w:color w:val="auto"/>
        </w:rPr>
        <w:t>b) Ethylene glycol có thể hoà tan Cu(OH)</w:t>
      </w:r>
      <w:r>
        <w:rPr>
          <w:color w:val="auto"/>
          <w:vertAlign w:val="subscript"/>
        </w:rPr>
        <w:t>2</w:t>
      </w:r>
      <w:r>
        <w:rPr>
          <w:color w:val="auto"/>
        </w:rPr>
        <w:t xml:space="preserve"> tạo dung dịch xanh lam</w:t>
      </w:r>
    </w:p>
    <w:p w14:paraId="55C45B15">
      <w:pPr>
        <w:spacing w:after="0" w:line="240" w:lineRule="auto"/>
        <w:jc w:val="both"/>
        <w:rPr>
          <w:color w:val="auto"/>
        </w:rPr>
      </w:pPr>
      <w:r>
        <w:rPr>
          <w:color w:val="auto"/>
        </w:rPr>
        <w:t>c) Từ ethylene có thể điều chế trực tiếp ra Ethylene glycol</w:t>
      </w:r>
    </w:p>
    <w:p w14:paraId="68E71EBA">
      <w:pPr>
        <w:spacing w:after="0" w:line="240" w:lineRule="auto"/>
        <w:jc w:val="both"/>
        <w:rPr>
          <w:rFonts w:eastAsia="Calibri"/>
          <w:color w:val="auto"/>
          <w:vertAlign w:val="subscript"/>
        </w:rPr>
      </w:pPr>
      <w:r>
        <w:rPr>
          <w:color w:val="auto"/>
        </w:rPr>
        <w:t>d) 1 mol Ethylene glycol tác dụng với kiem loại Na dư cho 1 mol khí H</w:t>
      </w:r>
      <w:r>
        <w:rPr>
          <w:color w:val="auto"/>
          <w:vertAlign w:val="subscript"/>
        </w:rPr>
        <w:t>2</w:t>
      </w:r>
    </w:p>
    <w:p w14:paraId="1D7EAC17">
      <w:pPr>
        <w:pStyle w:val="30"/>
        <w:spacing w:after="0" w:line="240" w:lineRule="auto"/>
        <w:ind w:left="0"/>
        <w:rPr>
          <w:color w:val="auto"/>
        </w:rPr>
      </w:pPr>
      <w:r>
        <w:rPr>
          <w:b/>
          <w:color w:val="auto"/>
          <w:lang w:val="vi-VN"/>
        </w:rPr>
        <w:t>Câu 4</w:t>
      </w:r>
      <w:r>
        <w:rPr>
          <w:b/>
          <w:color w:val="auto"/>
        </w:rPr>
        <w:t>.</w:t>
      </w:r>
      <w:r>
        <w:rPr>
          <w:color w:val="auto"/>
          <w:lang w:val="vi-VN"/>
        </w:rPr>
        <w:t xml:space="preserve"> </w:t>
      </w:r>
      <w:r>
        <w:rPr>
          <w:color w:val="auto"/>
        </w:rPr>
        <w:t>Cho phản ứng sau:</w:t>
      </w:r>
    </w:p>
    <w:p w14:paraId="1F9C9F10">
      <w:pPr>
        <w:spacing w:after="0" w:line="240" w:lineRule="auto"/>
        <w:jc w:val="cente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3311525</wp:posOffset>
                </wp:positionH>
                <wp:positionV relativeFrom="paragraph">
                  <wp:posOffset>497840</wp:posOffset>
                </wp:positionV>
                <wp:extent cx="344805" cy="6985"/>
                <wp:effectExtent l="38100" t="76200" r="0" b="88265"/>
                <wp:wrapNone/>
                <wp:docPr id="275615207" name="Straight Arrow Connector 1"/>
                <wp:cNvGraphicFramePr/>
                <a:graphic xmlns:a="http://schemas.openxmlformats.org/drawingml/2006/main">
                  <a:graphicData uri="http://schemas.microsoft.com/office/word/2010/wordprocessingShape">
                    <wps:wsp>
                      <wps:cNvCnPr/>
                      <wps:spPr>
                        <a:xfrm flipH="1" flipV="1">
                          <a:off x="0" y="0"/>
                          <a:ext cx="344658" cy="70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o:spt="32" type="#_x0000_t32" style="position:absolute;left:0pt;flip:x y;margin-left:260.75pt;margin-top:39.2pt;height:0.55pt;width:27.15pt;z-index:251660288;mso-width-relative:page;mso-height-relative:page;" filled="f" stroked="t" coordsize="21600,21600" o:gfxdata="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Z+ETdgAAAAJAQAADwAAAAAA&#10;AAABACAAAAAiAAAAZHJzL2Rvd25yZXYueG1sUEsBAhQAFAAAAAgAh07iQMrm3D0TAgAAJAQAAA4A&#10;AAAAAAAAAQAgAAAAJwEAAGRycy9lMm9Eb2MueG1sUEsFBgAAAAAGAAYAWQEAAKwFAAAAAA==&#10;">
                <v:fill on="f" focussize="0,0"/>
                <v:stroke color="#4A7EBB [3204]" joinstyle="round" endarrow="block"/>
                <v:imagedata o:title=""/>
                <o:lock v:ext="edit" aspectratio="f"/>
              </v:shape>
            </w:pict>
          </mc:Fallback>
        </mc:AlternateContent>
      </w:r>
      <w:r>
        <w:rPr>
          <w:color w:val="auto"/>
        </w:rPr>
        <w:drawing>
          <wp:inline distT="0" distB="0" distL="0" distR="0">
            <wp:extent cx="3430905" cy="975360"/>
            <wp:effectExtent l="0" t="0" r="0" b="0"/>
            <wp:docPr id="7"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diagram of a chemical reaction&#10;&#10;Description automatically generated"/>
                    <pic:cNvPicPr>
                      <a:picLocks noChangeAspect="1"/>
                    </pic:cNvPicPr>
                  </pic:nvPicPr>
                  <pic:blipFill>
                    <a:blip r:embed="rId23"/>
                    <a:stretch>
                      <a:fillRect/>
                    </a:stretch>
                  </pic:blipFill>
                  <pic:spPr>
                    <a:xfrm>
                      <a:off x="0" y="0"/>
                      <a:ext cx="3431245" cy="975437"/>
                    </a:xfrm>
                    <a:prstGeom prst="rect">
                      <a:avLst/>
                    </a:prstGeom>
                  </pic:spPr>
                </pic:pic>
              </a:graphicData>
            </a:graphic>
          </wp:inline>
        </w:drawing>
      </w:r>
    </w:p>
    <w:p w14:paraId="568EDED6">
      <w:pPr>
        <w:tabs>
          <w:tab w:val="left" w:pos="3119"/>
          <w:tab w:val="left" w:pos="5669"/>
          <w:tab w:val="left" w:pos="8222"/>
        </w:tabs>
        <w:spacing w:after="0" w:line="240" w:lineRule="auto"/>
        <w:ind w:firstLine="284"/>
        <w:rPr>
          <w:color w:val="auto"/>
        </w:rPr>
      </w:pPr>
      <w:r>
        <w:rPr>
          <w:color w:val="auto"/>
        </w:rPr>
        <w:t>Hãy cho biết những phát biểu sau đây là đúng hay sai?</w:t>
      </w:r>
    </w:p>
    <w:p w14:paraId="42079028">
      <w:pPr>
        <w:tabs>
          <w:tab w:val="left" w:pos="3119"/>
          <w:tab w:val="left" w:pos="5669"/>
          <w:tab w:val="left" w:pos="8222"/>
        </w:tabs>
        <w:spacing w:after="0" w:line="240" w:lineRule="auto"/>
        <w:ind w:firstLine="284"/>
        <w:rPr>
          <w:color w:val="auto"/>
        </w:rPr>
      </w:pPr>
      <w:r>
        <w:rPr>
          <w:b/>
          <w:bCs/>
          <w:color w:val="auto"/>
        </w:rPr>
        <w:t>a)</w:t>
      </w:r>
      <w:r>
        <w:rPr>
          <w:color w:val="auto"/>
        </w:rPr>
        <w:t xml:space="preserve"> Chất A trong cấu tạo trên là β-glucose.</w:t>
      </w:r>
    </w:p>
    <w:p w14:paraId="37323542">
      <w:pPr>
        <w:tabs>
          <w:tab w:val="left" w:pos="3119"/>
          <w:tab w:val="left" w:pos="5669"/>
          <w:tab w:val="left" w:pos="8222"/>
        </w:tabs>
        <w:spacing w:after="0" w:line="240" w:lineRule="auto"/>
        <w:ind w:firstLine="284"/>
        <w:rPr>
          <w:color w:val="auto"/>
        </w:rPr>
      </w:pPr>
      <w:r>
        <w:rPr>
          <w:b/>
          <w:bCs/>
          <w:color w:val="auto"/>
        </w:rPr>
        <w:t>b)</w:t>
      </w:r>
      <w:r>
        <w:rPr>
          <w:color w:val="auto"/>
        </w:rPr>
        <w:t xml:space="preserve"> Chất B có thể là hỗn hợp của methyl α-glucoside và methyl β-glucoside.</w:t>
      </w:r>
    </w:p>
    <w:p w14:paraId="2742C8D3">
      <w:pPr>
        <w:tabs>
          <w:tab w:val="left" w:pos="3119"/>
          <w:tab w:val="left" w:pos="5669"/>
          <w:tab w:val="left" w:pos="8222"/>
        </w:tabs>
        <w:spacing w:after="0" w:line="240" w:lineRule="auto"/>
        <w:ind w:firstLine="284"/>
        <w:rPr>
          <w:color w:val="auto"/>
        </w:rPr>
      </w:pPr>
      <w:r>
        <w:rPr>
          <w:b/>
          <w:bCs/>
          <w:color w:val="auto"/>
        </w:rPr>
        <w:t>c)</w:t>
      </w:r>
      <w:r>
        <w:rPr>
          <w:color w:val="auto"/>
        </w:rPr>
        <w:t xml:space="preserve"> Trong phản ứng trên, nguyên tử H trong nhóm –OH ở vị trí carbon số 1 của glucose bị thay thế bằng gốc –CH</w:t>
      </w:r>
      <w:r>
        <w:rPr>
          <w:color w:val="auto"/>
          <w:vertAlign w:val="subscript"/>
        </w:rPr>
        <w:t>3</w:t>
      </w:r>
      <w:r>
        <w:rPr>
          <w:color w:val="auto"/>
        </w:rPr>
        <w:t xml:space="preserve"> của alcohol.</w:t>
      </w:r>
    </w:p>
    <w:p w14:paraId="38C8BAFD">
      <w:pPr>
        <w:tabs>
          <w:tab w:val="left" w:pos="3119"/>
          <w:tab w:val="left" w:pos="5669"/>
          <w:tab w:val="left" w:pos="8222"/>
        </w:tabs>
        <w:spacing w:after="0" w:line="240" w:lineRule="auto"/>
        <w:ind w:firstLine="284"/>
        <w:rPr>
          <w:color w:val="auto"/>
        </w:rPr>
      </w:pPr>
      <w:r>
        <w:rPr>
          <w:b/>
          <w:bCs/>
          <w:color w:val="auto"/>
        </w:rPr>
        <w:t>d)</w:t>
      </w:r>
      <w:r>
        <w:rPr>
          <w:color w:val="auto"/>
        </w:rPr>
        <w:t xml:space="preserve"> Chất B tồn tại ở cả hai dạng mạch vòng và dạng mạch hở.</w:t>
      </w:r>
    </w:p>
    <w:p w14:paraId="2EF9ACDC">
      <w:pPr>
        <w:spacing w:after="0" w:line="240" w:lineRule="auto"/>
        <w:rPr>
          <w:b/>
          <w:bCs/>
          <w:color w:val="auto"/>
        </w:rPr>
      </w:pPr>
    </w:p>
    <w:p w14:paraId="68E96F7C">
      <w:pPr>
        <w:spacing w:after="0" w:line="240" w:lineRule="auto"/>
        <w:rPr>
          <w:b/>
          <w:bCs/>
          <w:color w:val="auto"/>
        </w:rPr>
      </w:pPr>
      <w:r>
        <w:rPr>
          <w:b/>
          <w:bCs/>
          <w:color w:val="auto"/>
        </w:rPr>
        <w:t>III. Trắc nghiệm trả lời ngắn</w:t>
      </w:r>
    </w:p>
    <w:p w14:paraId="33181949">
      <w:pPr>
        <w:spacing w:after="0" w:line="240" w:lineRule="auto"/>
        <w:rPr>
          <w:b/>
          <w:color w:val="auto"/>
        </w:rPr>
      </w:pPr>
      <w:r>
        <w:rPr>
          <w:b/>
          <w:color w:val="auto"/>
        </w:rPr>
        <w:t xml:space="preserve">Câu 1. </w:t>
      </w:r>
      <w:r>
        <w:rPr>
          <w:color w:val="auto"/>
        </w:rPr>
        <w:t>Một loại phân bón hỗn hợp NPK có chứa NH</w:t>
      </w:r>
      <w:r>
        <w:rPr>
          <w:color w:val="auto"/>
          <w:vertAlign w:val="subscript"/>
        </w:rPr>
        <w:t>4</w:t>
      </w:r>
      <w:r>
        <w:rPr>
          <w:color w:val="auto"/>
        </w:rPr>
        <w:t>H</w:t>
      </w:r>
      <w:r>
        <w:rPr>
          <w:color w:val="auto"/>
          <w:vertAlign w:val="subscript"/>
        </w:rPr>
        <w:t>2</w:t>
      </w:r>
      <w:r>
        <w:rPr>
          <w:color w:val="auto"/>
        </w:rPr>
        <w:t>PO</w:t>
      </w:r>
      <w:r>
        <w:rPr>
          <w:color w:val="auto"/>
          <w:vertAlign w:val="subscript"/>
        </w:rPr>
        <w:t>4</w:t>
      </w:r>
      <w:r>
        <w:rPr>
          <w:color w:val="auto"/>
        </w:rPr>
        <w:t>, (NH</w:t>
      </w:r>
      <w:r>
        <w:rPr>
          <w:color w:val="auto"/>
          <w:vertAlign w:val="subscript"/>
        </w:rPr>
        <w:t>4</w:t>
      </w:r>
      <w:r>
        <w:rPr>
          <w:color w:val="auto"/>
        </w:rPr>
        <w:t>)</w:t>
      </w:r>
      <w:r>
        <w:rPr>
          <w:color w:val="auto"/>
          <w:vertAlign w:val="subscript"/>
        </w:rPr>
        <w:t>2</w:t>
      </w:r>
      <w:r>
        <w:rPr>
          <w:color w:val="auto"/>
        </w:rPr>
        <w:t>HPO</w:t>
      </w:r>
      <w:r>
        <w:rPr>
          <w:color w:val="auto"/>
          <w:vertAlign w:val="subscript"/>
        </w:rPr>
        <w:t>4</w:t>
      </w:r>
      <w:r>
        <w:rPr>
          <w:color w:val="auto"/>
        </w:rPr>
        <w:t>, KNO</w:t>
      </w:r>
      <w:r>
        <w:rPr>
          <w:color w:val="auto"/>
          <w:vertAlign w:val="subscript"/>
        </w:rPr>
        <w:t>3</w:t>
      </w:r>
      <w:r>
        <w:rPr>
          <w:color w:val="auto"/>
        </w:rPr>
        <w:t xml:space="preserve"> còn lại là tạp chất trơ. Trên bao bì có ghi 14-42,6-9,4. Một nhà máy có đơn hàng 250 tấn loại phân bón trên, tính lượng (NH</w:t>
      </w:r>
      <w:r>
        <w:rPr>
          <w:color w:val="auto"/>
          <w:vertAlign w:val="subscript"/>
        </w:rPr>
        <w:t>4</w:t>
      </w:r>
      <w:r>
        <w:rPr>
          <w:color w:val="auto"/>
        </w:rPr>
        <w:t>)</w:t>
      </w:r>
      <w:r>
        <w:rPr>
          <w:color w:val="auto"/>
          <w:vertAlign w:val="subscript"/>
        </w:rPr>
        <w:t>2</w:t>
      </w:r>
      <w:r>
        <w:rPr>
          <w:color w:val="auto"/>
        </w:rPr>
        <w:t>HPO</w:t>
      </w:r>
      <w:r>
        <w:rPr>
          <w:color w:val="auto"/>
          <w:vertAlign w:val="subscript"/>
        </w:rPr>
        <w:t>4</w:t>
      </w:r>
      <w:r>
        <w:rPr>
          <w:color w:val="auto"/>
        </w:rPr>
        <w:t xml:space="preserve"> (tấn) tối thiểu cần nhập nguyên liệu để hoàn thành đơn hàng trên. </w:t>
      </w:r>
    </w:p>
    <w:p w14:paraId="57039936">
      <w:pPr>
        <w:spacing w:after="0" w:line="240" w:lineRule="auto"/>
        <w:rPr>
          <w:b/>
          <w:bCs/>
          <w:color w:val="auto"/>
        </w:rPr>
      </w:pPr>
      <w:r>
        <w:rPr>
          <w:b/>
          <w:color w:val="auto"/>
        </w:rPr>
        <w:t>Câu 2.</w:t>
      </w:r>
      <w:r>
        <w:rPr>
          <w:color w:val="auto"/>
        </w:rPr>
        <w:t xml:space="preserve"> Người ta sản xuất rượu vang từ nho với hiệu suất 95%. Biết trong loại nho này chứa 60% glucose, khối lượng riêng của ethyl alcohol là 0,789 g/mL. Để sản xuất 100 L rượu vang 10</w:t>
      </w:r>
      <w:r>
        <w:rPr>
          <w:color w:val="auto"/>
          <w:vertAlign w:val="superscript"/>
        </w:rPr>
        <w:t>o</w:t>
      </w:r>
      <w:r>
        <w:rPr>
          <w:color w:val="auto"/>
        </w:rPr>
        <w:t xml:space="preserve"> cần khối lượng (kg) nho là bao nhiêu? </w:t>
      </w:r>
      <w:r>
        <w:rPr>
          <w:i/>
          <w:iCs/>
          <w:color w:val="auto"/>
        </w:rPr>
        <w:t xml:space="preserve">(Làm tròn số đến phần mười) </w:t>
      </w:r>
    </w:p>
    <w:p w14:paraId="15BACC07">
      <w:pPr>
        <w:tabs>
          <w:tab w:val="left" w:pos="1386"/>
        </w:tabs>
        <w:spacing w:after="0" w:line="240" w:lineRule="auto"/>
        <w:rPr>
          <w:b/>
          <w:bCs/>
          <w:color w:val="auto"/>
        </w:rPr>
      </w:pPr>
    </w:p>
    <w:p w14:paraId="49974A56">
      <w:pPr>
        <w:tabs>
          <w:tab w:val="left" w:pos="1386"/>
        </w:tabs>
        <w:spacing w:after="0" w:line="240" w:lineRule="auto"/>
        <w:rPr>
          <w:b/>
          <w:bCs/>
          <w:color w:val="auto"/>
        </w:rPr>
      </w:pPr>
      <w:bookmarkStart w:id="0" w:name="_GoBack"/>
      <w:bookmarkEnd w:id="0"/>
      <w:r>
        <w:rPr>
          <w:b/>
          <w:bCs/>
          <w:color w:val="auto"/>
        </w:rPr>
        <w:t>B. TỰ LUẬN</w:t>
      </w:r>
    </w:p>
    <w:p w14:paraId="290B3BA3">
      <w:pPr>
        <w:spacing w:after="0" w:line="240" w:lineRule="auto"/>
        <w:rPr>
          <w:b/>
          <w:bCs/>
          <w:color w:val="auto"/>
        </w:rPr>
      </w:pPr>
      <w:r>
        <w:rPr>
          <w:b/>
          <w:bCs/>
          <w:color w:val="auto"/>
        </w:rPr>
        <w:t xml:space="preserve">Câu 1. (1 điểm): </w:t>
      </w:r>
    </w:p>
    <w:p w14:paraId="0275EC57">
      <w:pPr>
        <w:spacing w:after="0" w:line="240" w:lineRule="auto"/>
        <w:ind w:firstLine="284"/>
        <w:rPr>
          <w:b/>
          <w:bCs/>
          <w:color w:val="auto"/>
        </w:rPr>
      </w:pPr>
      <w:r>
        <w:rPr>
          <w:b/>
          <w:bCs/>
          <w:color w:val="auto"/>
        </w:rPr>
        <w:t xml:space="preserve">a. </w:t>
      </w:r>
      <w:r>
        <w:rPr>
          <w:iCs/>
          <w:color w:val="auto"/>
        </w:rPr>
        <w:t>Vẽ sơ đồ biểu diễn liên kết hydrogen giữa phân tử hydrogen fluoride (HF) với phân tử ammonia (NH</w:t>
      </w:r>
      <w:r>
        <w:rPr>
          <w:iCs/>
          <w:color w:val="auto"/>
          <w:vertAlign w:val="subscript"/>
        </w:rPr>
        <w:t>3</w:t>
      </w:r>
      <w:r>
        <w:rPr>
          <w:iCs/>
          <w:color w:val="auto"/>
        </w:rPr>
        <w:t>).</w:t>
      </w:r>
    </w:p>
    <w:p w14:paraId="00F87484">
      <w:pPr>
        <w:tabs>
          <w:tab w:val="left" w:pos="426"/>
        </w:tabs>
        <w:spacing w:after="0" w:line="240" w:lineRule="auto"/>
        <w:ind w:left="284" w:hanging="284"/>
        <w:jc w:val="both"/>
        <w:rPr>
          <w:color w:val="auto"/>
        </w:rPr>
      </w:pPr>
      <w:r>
        <w:rPr>
          <w:b/>
          <w:bCs/>
          <w:color w:val="auto"/>
        </w:rPr>
        <w:tab/>
      </w:r>
      <w:r>
        <w:rPr>
          <w:b/>
          <w:bCs/>
          <w:color w:val="auto"/>
        </w:rPr>
        <w:t xml:space="preserve">b. </w:t>
      </w:r>
      <w:r>
        <w:rPr>
          <w:color w:val="auto"/>
        </w:rPr>
        <w:t>Về mặt lý thuyết xung quanh mỗi phân tử nước có thể tạo được tối đa bao nhiêu liên kết hydrogen với các phân tử nước khác? Hãy giải thích và biểu diễn các liên kết hydrogen đó?</w:t>
      </w:r>
    </w:p>
    <w:p w14:paraId="3DFF5350">
      <w:pPr>
        <w:tabs>
          <w:tab w:val="left" w:pos="992"/>
        </w:tabs>
        <w:spacing w:after="0" w:line="240" w:lineRule="auto"/>
        <w:ind w:left="992" w:hanging="992"/>
        <w:jc w:val="both"/>
        <w:rPr>
          <w:iCs/>
          <w:color w:val="auto"/>
        </w:rPr>
      </w:pPr>
      <w:r>
        <w:rPr>
          <w:b/>
          <w:bCs/>
          <w:color w:val="auto"/>
        </w:rPr>
        <w:t xml:space="preserve">Câu 2. (1 điểm): </w:t>
      </w:r>
    </w:p>
    <w:p w14:paraId="072BFBE2">
      <w:pPr>
        <w:tabs>
          <w:tab w:val="left" w:pos="283"/>
          <w:tab w:val="left" w:pos="2835"/>
          <w:tab w:val="left" w:pos="5386"/>
          <w:tab w:val="left" w:pos="7937"/>
        </w:tabs>
        <w:spacing w:after="0" w:line="240" w:lineRule="auto"/>
        <w:rPr>
          <w:iCs/>
          <w:color w:val="auto"/>
        </w:rPr>
      </w:pPr>
      <w:r>
        <w:rPr>
          <w:iCs/>
          <w:color w:val="auto"/>
        </w:rPr>
        <w:tab/>
      </w:r>
      <w:r>
        <w:rPr>
          <w:iCs/>
          <w:color w:val="auto"/>
        </w:rPr>
        <w:t xml:space="preserve">Ethanol sôi ở </w:t>
      </w:r>
      <w:r>
        <w:rPr>
          <w:color w:val="auto"/>
        </w:rPr>
        <w:t>78,3</w:t>
      </w:r>
      <w:r>
        <w:rPr>
          <w:color w:val="auto"/>
          <w:vertAlign w:val="superscript"/>
        </w:rPr>
        <w:t>o</w:t>
      </w:r>
      <w:r>
        <w:rPr>
          <w:color w:val="auto"/>
        </w:rPr>
        <w:t>C</w:t>
      </w:r>
      <w:r>
        <w:rPr>
          <w:iCs/>
          <w:color w:val="auto"/>
        </w:rPr>
        <w:t xml:space="preserve"> Để làm 1 gam ethanol nóng thêm </w:t>
      </w:r>
      <w:r>
        <w:rPr>
          <w:color w:val="auto"/>
          <w:position w:val="-6"/>
        </w:rPr>
        <w:object>
          <v:shape id="_x0000_i1032" o:spt="75" type="#_x0000_t75" style="height:16.5pt;width:21.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iCs/>
          <w:color w:val="auto"/>
        </w:rPr>
        <w:t xml:space="preserve"> cần cung cấp một nhiệt lượng là 1,44 J; Hãy tính nhiệt lượng cần cung cấp để làm sôi hoàn toàn 1,25 Lít ethanol (khối lượng riêng D= 0,8 g/mL) từ </w:t>
      </w:r>
      <w:r>
        <w:rPr>
          <w:color w:val="auto"/>
        </w:rPr>
        <w:t>25</w:t>
      </w:r>
      <w:r>
        <w:rPr>
          <w:color w:val="auto"/>
          <w:vertAlign w:val="superscript"/>
        </w:rPr>
        <w:t>o</w:t>
      </w:r>
      <w:r>
        <w:rPr>
          <w:color w:val="auto"/>
        </w:rPr>
        <w:t>C</w:t>
      </w:r>
      <w:r>
        <w:rPr>
          <w:iCs/>
          <w:color w:val="auto"/>
        </w:rPr>
        <w:t xml:space="preserve">. </w:t>
      </w:r>
    </w:p>
    <w:p w14:paraId="3D6ABC15">
      <w:pPr>
        <w:tabs>
          <w:tab w:val="left" w:pos="283"/>
          <w:tab w:val="left" w:pos="2835"/>
          <w:tab w:val="left" w:pos="5386"/>
          <w:tab w:val="left" w:pos="7937"/>
        </w:tabs>
        <w:spacing w:after="0" w:line="240" w:lineRule="auto"/>
        <w:rPr>
          <w:iCs/>
          <w:color w:val="auto"/>
        </w:rPr>
      </w:pPr>
      <w:r>
        <w:rPr>
          <w:iCs/>
          <w:color w:val="auto"/>
        </w:rPr>
        <w:t>Biết: C</w:t>
      </w:r>
      <w:r>
        <w:rPr>
          <w:iCs/>
          <w:color w:val="auto"/>
          <w:vertAlign w:val="subscript"/>
        </w:rPr>
        <w:t>2</w:t>
      </w:r>
      <w:r>
        <w:rPr>
          <w:iCs/>
          <w:color w:val="auto"/>
        </w:rPr>
        <w:t>H</w:t>
      </w:r>
      <w:r>
        <w:rPr>
          <w:iCs/>
          <w:color w:val="auto"/>
          <w:vertAlign w:val="subscript"/>
        </w:rPr>
        <w:t>5</w:t>
      </w:r>
      <w:r>
        <w:rPr>
          <w:iCs/>
          <w:color w:val="auto"/>
        </w:rPr>
        <w:t>OH</w:t>
      </w:r>
      <w:r>
        <w:rPr>
          <w:iCs/>
          <w:color w:val="auto"/>
          <w:vertAlign w:val="subscript"/>
        </w:rPr>
        <w:t>(l)</w:t>
      </w:r>
      <w:r>
        <w:rPr>
          <w:iCs/>
          <w:color w:val="auto"/>
        </w:rPr>
        <w:t xml:space="preserve"> </w:t>
      </w:r>
      <w:r>
        <w:rPr>
          <w:iCs/>
          <w:color w:val="auto"/>
          <w:position w:val="-6"/>
        </w:rPr>
        <w:object>
          <v:shape id="_x0000_i1033" o:spt="75" type="#_x0000_t75" style="height:11.5pt;width:15.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iCs/>
          <w:color w:val="auto"/>
        </w:rPr>
        <w:t xml:space="preserve"> C</w:t>
      </w:r>
      <w:r>
        <w:rPr>
          <w:iCs/>
          <w:color w:val="auto"/>
          <w:vertAlign w:val="subscript"/>
        </w:rPr>
        <w:t>2</w:t>
      </w:r>
      <w:r>
        <w:rPr>
          <w:iCs/>
          <w:color w:val="auto"/>
        </w:rPr>
        <w:t>H</w:t>
      </w:r>
      <w:r>
        <w:rPr>
          <w:iCs/>
          <w:color w:val="auto"/>
          <w:vertAlign w:val="subscript"/>
        </w:rPr>
        <w:t>5</w:t>
      </w:r>
      <w:r>
        <w:rPr>
          <w:iCs/>
          <w:color w:val="auto"/>
        </w:rPr>
        <w:t>OH</w:t>
      </w:r>
      <w:r>
        <w:rPr>
          <w:iCs/>
          <w:color w:val="auto"/>
          <w:vertAlign w:val="subscript"/>
        </w:rPr>
        <w:t>(g)</w:t>
      </w:r>
      <w:r>
        <w:rPr>
          <w:iCs/>
          <w:color w:val="auto"/>
        </w:rPr>
        <w:t xml:space="preserve"> </w:t>
      </w:r>
      <w:r>
        <w:rPr>
          <w:iCs/>
          <w:color w:val="auto"/>
          <w:position w:val="-12"/>
        </w:rPr>
        <w:object>
          <v:shape id="_x0000_i1034" o:spt="75" type="#_x0000_t75" style="height:20.5pt;width:3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iCs/>
          <w:color w:val="auto"/>
        </w:rPr>
        <w:t>= +39,33 kJ</w:t>
      </w:r>
    </w:p>
    <w:p w14:paraId="0776481B">
      <w:pPr>
        <w:spacing w:after="0" w:line="240" w:lineRule="auto"/>
        <w:rPr>
          <w:b/>
          <w:bCs/>
          <w:color w:val="auto"/>
        </w:rPr>
      </w:pPr>
      <w:r>
        <w:rPr>
          <w:b/>
          <w:bCs/>
          <w:color w:val="auto"/>
        </w:rPr>
        <w:t>Câu 3. (1 điểm): Cân bằng hóa học</w:t>
      </w:r>
    </w:p>
    <w:p w14:paraId="3ADA56B6">
      <w:pPr>
        <w:tabs>
          <w:tab w:val="left" w:pos="283"/>
          <w:tab w:val="left" w:pos="2835"/>
          <w:tab w:val="left" w:pos="5386"/>
          <w:tab w:val="left" w:pos="7937"/>
        </w:tabs>
        <w:spacing w:after="0" w:line="240" w:lineRule="auto"/>
        <w:rPr>
          <w:b/>
          <w:bCs/>
          <w:color w:val="auto"/>
        </w:rPr>
      </w:pPr>
      <w:r>
        <w:rPr>
          <w:iCs/>
          <w:color w:val="auto"/>
        </w:rPr>
        <w:tab/>
      </w:r>
      <w:r>
        <w:rPr>
          <w:iCs/>
          <w:color w:val="auto"/>
        </w:rPr>
        <w:t>Trong</w:t>
      </w:r>
      <w:r>
        <w:rPr>
          <w:bCs/>
          <w:iCs/>
          <w:color w:val="auto"/>
        </w:rPr>
        <w:t xml:space="preserve"> quy trình sản xuất sulfuric acid (H</w:t>
      </w:r>
      <w:r>
        <w:rPr>
          <w:bCs/>
          <w:iCs/>
          <w:color w:val="auto"/>
          <w:vertAlign w:val="subscript"/>
        </w:rPr>
        <w:t>2</w:t>
      </w:r>
      <w:r>
        <w:rPr>
          <w:bCs/>
          <w:iCs/>
          <w:color w:val="auto"/>
        </w:rPr>
        <w:t>SO</w:t>
      </w:r>
      <w:r>
        <w:rPr>
          <w:bCs/>
          <w:iCs/>
          <w:color w:val="auto"/>
          <w:vertAlign w:val="subscript"/>
        </w:rPr>
        <w:t>4</w:t>
      </w:r>
      <w:r>
        <w:rPr>
          <w:bCs/>
          <w:iCs/>
          <w:color w:val="auto"/>
        </w:rPr>
        <w:t>) có giai đoạn dùng dung dịch H</w:t>
      </w:r>
      <w:r>
        <w:rPr>
          <w:bCs/>
          <w:iCs/>
          <w:color w:val="auto"/>
          <w:vertAlign w:val="subscript"/>
        </w:rPr>
        <w:t>2</w:t>
      </w:r>
      <w:r>
        <w:rPr>
          <w:bCs/>
          <w:iCs/>
          <w:color w:val="auto"/>
        </w:rPr>
        <w:t>SO</w:t>
      </w:r>
      <w:r>
        <w:rPr>
          <w:bCs/>
          <w:iCs/>
          <w:color w:val="auto"/>
          <w:vertAlign w:val="subscript"/>
        </w:rPr>
        <w:t>4</w:t>
      </w:r>
      <w:r>
        <w:rPr>
          <w:bCs/>
          <w:iCs/>
          <w:color w:val="auto"/>
        </w:rPr>
        <w:t xml:space="preserve"> 98% hấp thụ sulfur trioxide (SO</w:t>
      </w:r>
      <w:r>
        <w:rPr>
          <w:bCs/>
          <w:iCs/>
          <w:color w:val="auto"/>
          <w:vertAlign w:val="subscript"/>
        </w:rPr>
        <w:t>3</w:t>
      </w:r>
      <w:r>
        <w:rPr>
          <w:bCs/>
          <w:iCs/>
          <w:color w:val="auto"/>
        </w:rPr>
        <w:t>) thu được oleum ( H</w:t>
      </w:r>
      <w:r>
        <w:rPr>
          <w:bCs/>
          <w:iCs/>
          <w:color w:val="auto"/>
          <w:vertAlign w:val="subscript"/>
        </w:rPr>
        <w:t>2</w:t>
      </w:r>
      <w:r>
        <w:rPr>
          <w:bCs/>
          <w:iCs/>
          <w:color w:val="auto"/>
        </w:rPr>
        <w:t>SO</w:t>
      </w:r>
      <w:r>
        <w:rPr>
          <w:bCs/>
          <w:iCs/>
          <w:color w:val="auto"/>
          <w:vertAlign w:val="subscript"/>
        </w:rPr>
        <w:t>4</w:t>
      </w:r>
      <w:r>
        <w:rPr>
          <w:bCs/>
          <w:iCs/>
          <w:color w:val="auto"/>
        </w:rPr>
        <w:t>.SO</w:t>
      </w:r>
      <w:r>
        <w:rPr>
          <w:bCs/>
          <w:iCs/>
          <w:color w:val="auto"/>
          <w:vertAlign w:val="subscript"/>
        </w:rPr>
        <w:t>3</w:t>
      </w:r>
      <w:r>
        <w:rPr>
          <w:bCs/>
          <w:iCs/>
          <w:color w:val="auto"/>
        </w:rPr>
        <w:t>). Sulfur trioxide được tạo thành bằng cách oxi hóa sulfur dioxide bằng oxygen hoặc lượng dư không khí ở nhiệt độ 450</w:t>
      </w:r>
      <w:r>
        <w:rPr>
          <w:bCs/>
          <w:iCs/>
          <w:color w:val="auto"/>
          <w:vertAlign w:val="superscript"/>
        </w:rPr>
        <w:t>0</w:t>
      </w:r>
      <w:r>
        <w:rPr>
          <w:bCs/>
          <w:iCs/>
          <w:color w:val="auto"/>
        </w:rPr>
        <w:t>C – 500</w:t>
      </w:r>
      <w:r>
        <w:rPr>
          <w:bCs/>
          <w:iCs/>
          <w:color w:val="auto"/>
          <w:vertAlign w:val="superscript"/>
        </w:rPr>
        <w:t>0</w:t>
      </w:r>
      <w:r>
        <w:rPr>
          <w:bCs/>
          <w:iCs/>
          <w:color w:val="auto"/>
        </w:rPr>
        <w:t>C, chất xúc tác vanadium(V) oxide (V</w:t>
      </w:r>
      <w:r>
        <w:rPr>
          <w:bCs/>
          <w:iCs/>
          <w:color w:val="auto"/>
          <w:vertAlign w:val="subscript"/>
        </w:rPr>
        <w:t>2</w:t>
      </w:r>
      <w:r>
        <w:rPr>
          <w:bCs/>
          <w:iCs/>
          <w:color w:val="auto"/>
        </w:rPr>
        <w:t>O</w:t>
      </w:r>
      <w:r>
        <w:rPr>
          <w:bCs/>
          <w:iCs/>
          <w:color w:val="auto"/>
          <w:vertAlign w:val="subscript"/>
        </w:rPr>
        <w:t>5</w:t>
      </w:r>
      <w:r>
        <w:rPr>
          <w:bCs/>
          <w:iCs/>
          <w:color w:val="auto"/>
        </w:rPr>
        <w:t xml:space="preserve"> ) theo phương trình hóa học:</w:t>
      </w:r>
    </w:p>
    <w:p w14:paraId="653D4A06">
      <w:pPr>
        <w:tabs>
          <w:tab w:val="left" w:pos="283"/>
          <w:tab w:val="left" w:pos="2835"/>
          <w:tab w:val="left" w:pos="5386"/>
          <w:tab w:val="left" w:pos="7937"/>
        </w:tabs>
        <w:spacing w:after="0" w:line="240" w:lineRule="auto"/>
        <w:rPr>
          <w:b/>
          <w:iCs/>
          <w:color w:val="auto"/>
        </w:rPr>
      </w:pPr>
      <w:r>
        <w:rPr>
          <w:b/>
          <w:iCs/>
          <w:color w:val="auto"/>
        </w:rPr>
        <w:t xml:space="preserve">                                 </w:t>
      </w:r>
      <w:r>
        <w:rPr>
          <w:b/>
          <w:iCs/>
          <w:color w:val="auto"/>
          <w:position w:val="-12"/>
        </w:rPr>
        <w:object>
          <v:shape id="_x0000_i1035" o:spt="75" type="#_x0000_t75" style="height:22.5pt;width:323.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p>
    <w:p w14:paraId="7B4DB413">
      <w:pPr>
        <w:tabs>
          <w:tab w:val="left" w:pos="283"/>
          <w:tab w:val="left" w:pos="2835"/>
          <w:tab w:val="left" w:pos="5386"/>
          <w:tab w:val="left" w:pos="7937"/>
        </w:tabs>
        <w:spacing w:after="0" w:line="240" w:lineRule="auto"/>
        <w:rPr>
          <w:bCs/>
          <w:iCs/>
          <w:color w:val="auto"/>
        </w:rPr>
      </w:pPr>
      <w:r>
        <w:rPr>
          <w:bCs/>
          <w:iCs/>
          <w:color w:val="auto"/>
        </w:rPr>
        <w:t>Nếu nồng độ ban đầu của SO</w:t>
      </w:r>
      <w:r>
        <w:rPr>
          <w:bCs/>
          <w:iCs/>
          <w:color w:val="auto"/>
          <w:vertAlign w:val="subscript"/>
        </w:rPr>
        <w:t>2</w:t>
      </w:r>
      <w:r>
        <w:rPr>
          <w:bCs/>
          <w:iCs/>
          <w:color w:val="auto"/>
        </w:rPr>
        <w:t xml:space="preserve"> và O</w:t>
      </w:r>
      <w:r>
        <w:rPr>
          <w:bCs/>
          <w:iCs/>
          <w:color w:val="auto"/>
          <w:vertAlign w:val="subscript"/>
        </w:rPr>
        <w:t>2</w:t>
      </w:r>
      <w:r>
        <w:rPr>
          <w:bCs/>
          <w:iCs/>
          <w:color w:val="auto"/>
        </w:rPr>
        <w:t xml:space="preserve"> tương ứng là 4M và 2M thì hiệu suất phản ứng tổng hợp SO</w:t>
      </w:r>
      <w:r>
        <w:rPr>
          <w:bCs/>
          <w:iCs/>
          <w:color w:val="auto"/>
          <w:vertAlign w:val="subscript"/>
        </w:rPr>
        <w:t>3</w:t>
      </w:r>
      <w:r>
        <w:rPr>
          <w:bCs/>
          <w:iCs/>
          <w:color w:val="auto"/>
        </w:rPr>
        <w:t xml:space="preserve"> đạt 80%. Để tăng hiệu suất phản ứng tổng hợp SO</w:t>
      </w:r>
      <w:r>
        <w:rPr>
          <w:bCs/>
          <w:iCs/>
          <w:color w:val="auto"/>
          <w:vertAlign w:val="subscript"/>
        </w:rPr>
        <w:t>3</w:t>
      </w:r>
      <w:r>
        <w:rPr>
          <w:bCs/>
          <w:iCs/>
          <w:color w:val="auto"/>
        </w:rPr>
        <w:t xml:space="preserve"> lên 90% thì cần cho SO</w:t>
      </w:r>
      <w:r>
        <w:rPr>
          <w:bCs/>
          <w:iCs/>
          <w:color w:val="auto"/>
          <w:vertAlign w:val="subscript"/>
        </w:rPr>
        <w:t>2</w:t>
      </w:r>
      <w:r>
        <w:rPr>
          <w:bCs/>
          <w:iCs/>
          <w:color w:val="auto"/>
        </w:rPr>
        <w:t xml:space="preserve"> nồng độ ban đầu 4M phản ứng với O</w:t>
      </w:r>
      <w:r>
        <w:rPr>
          <w:bCs/>
          <w:iCs/>
          <w:color w:val="auto"/>
          <w:vertAlign w:val="subscript"/>
        </w:rPr>
        <w:t>2</w:t>
      </w:r>
      <w:r>
        <w:rPr>
          <w:bCs/>
          <w:iCs/>
          <w:color w:val="auto"/>
        </w:rPr>
        <w:t xml:space="preserve"> có nồng độ x M. Tính giá trị x?</w:t>
      </w:r>
    </w:p>
    <w:p w14:paraId="749AD2BF">
      <w:pPr>
        <w:tabs>
          <w:tab w:val="left" w:pos="283"/>
          <w:tab w:val="left" w:pos="2835"/>
          <w:tab w:val="left" w:pos="5386"/>
          <w:tab w:val="left" w:pos="7937"/>
        </w:tabs>
        <w:spacing w:after="0" w:line="240" w:lineRule="auto"/>
        <w:rPr>
          <w:bCs/>
          <w:iCs/>
          <w:color w:val="auto"/>
        </w:rPr>
      </w:pPr>
    </w:p>
    <w:p w14:paraId="7023BFBA">
      <w:pPr>
        <w:tabs>
          <w:tab w:val="left" w:pos="5387"/>
        </w:tabs>
        <w:spacing w:after="0" w:line="240" w:lineRule="auto"/>
        <w:ind w:right="-1"/>
        <w:jc w:val="both"/>
        <w:rPr>
          <w:b/>
          <w:color w:val="auto"/>
          <w:sz w:val="26"/>
          <w:szCs w:val="26"/>
        </w:rPr>
      </w:pPr>
      <w:r>
        <w:rPr>
          <w:b/>
          <w:color w:val="auto"/>
          <w:sz w:val="26"/>
          <w:szCs w:val="26"/>
        </w:rPr>
        <w:t xml:space="preserve">Câu 4 ( </w:t>
      </w:r>
      <w:r>
        <w:rPr>
          <w:b/>
          <w:iCs/>
          <w:color w:val="auto"/>
          <w:sz w:val="26"/>
          <w:szCs w:val="26"/>
        </w:rPr>
        <w:t>3,0 điểm</w:t>
      </w:r>
      <w:r>
        <w:rPr>
          <w:b/>
          <w:color w:val="auto"/>
          <w:sz w:val="26"/>
          <w:szCs w:val="26"/>
        </w:rPr>
        <w:t>)</w:t>
      </w:r>
    </w:p>
    <w:p w14:paraId="267F2328">
      <w:pPr>
        <w:tabs>
          <w:tab w:val="left" w:pos="283"/>
          <w:tab w:val="left" w:pos="2835"/>
          <w:tab w:val="left" w:pos="5386"/>
          <w:tab w:val="left" w:pos="7937"/>
        </w:tabs>
        <w:spacing w:after="0" w:line="240" w:lineRule="auto"/>
        <w:rPr>
          <w:color w:val="auto"/>
          <w:sz w:val="26"/>
          <w:szCs w:val="26"/>
        </w:rPr>
      </w:pPr>
      <w:r>
        <w:rPr>
          <w:b/>
          <w:color w:val="auto"/>
          <w:sz w:val="26"/>
          <w:szCs w:val="26"/>
        </w:rPr>
        <w:tab/>
      </w:r>
      <w:r>
        <w:rPr>
          <w:b/>
          <w:color w:val="auto"/>
          <w:sz w:val="26"/>
          <w:szCs w:val="26"/>
        </w:rPr>
        <w:t>4.1</w:t>
      </w:r>
      <w:r>
        <w:rPr>
          <w:color w:val="auto"/>
          <w:sz w:val="26"/>
          <w:szCs w:val="26"/>
        </w:rPr>
        <w:t xml:space="preserve"> </w:t>
      </w:r>
      <w:r>
        <w:rPr>
          <w:b/>
          <w:bCs/>
          <w:color w:val="auto"/>
        </w:rPr>
        <w:t>(1 điểm):</w:t>
      </w:r>
      <w:r>
        <w:rPr>
          <w:color w:val="auto"/>
          <w:sz w:val="26"/>
          <w:szCs w:val="26"/>
        </w:rPr>
        <w:t xml:space="preserve"> Thành phần chủ yếu của xăng dầu là hydrocarbon. Hãy giải thích vì sao:</w:t>
      </w:r>
    </w:p>
    <w:p w14:paraId="76746E40">
      <w:pPr>
        <w:tabs>
          <w:tab w:val="left" w:pos="283"/>
          <w:tab w:val="left" w:pos="2835"/>
          <w:tab w:val="left" w:pos="5386"/>
          <w:tab w:val="left" w:pos="7937"/>
        </w:tabs>
        <w:spacing w:after="0" w:line="240" w:lineRule="auto"/>
        <w:jc w:val="both"/>
        <w:rPr>
          <w:color w:val="auto"/>
          <w:sz w:val="26"/>
          <w:szCs w:val="26"/>
        </w:rPr>
      </w:pPr>
      <w:r>
        <w:rPr>
          <w:color w:val="auto"/>
          <w:sz w:val="26"/>
          <w:szCs w:val="26"/>
        </w:rPr>
        <w:tab/>
      </w:r>
      <w:r>
        <w:rPr>
          <w:color w:val="auto"/>
          <w:sz w:val="26"/>
          <w:szCs w:val="26"/>
        </w:rPr>
        <w:t>a) Phải chứa xăng dầu trong các thùng chứa chuyên dụng và bảo quản ở những kho riêng.</w:t>
      </w:r>
    </w:p>
    <w:p w14:paraId="6BB67A58">
      <w:pPr>
        <w:tabs>
          <w:tab w:val="left" w:pos="283"/>
          <w:tab w:val="left" w:pos="2835"/>
          <w:tab w:val="left" w:pos="5386"/>
          <w:tab w:val="left" w:pos="7937"/>
        </w:tabs>
        <w:spacing w:after="0" w:line="240" w:lineRule="auto"/>
        <w:jc w:val="both"/>
        <w:rPr>
          <w:color w:val="auto"/>
          <w:sz w:val="26"/>
          <w:szCs w:val="26"/>
        </w:rPr>
      </w:pPr>
      <w:r>
        <w:rPr>
          <w:color w:val="auto"/>
          <w:sz w:val="26"/>
          <w:szCs w:val="26"/>
        </w:rPr>
        <w:tab/>
      </w:r>
      <w:r>
        <w:rPr>
          <w:color w:val="auto"/>
          <w:sz w:val="26"/>
          <w:szCs w:val="26"/>
        </w:rPr>
        <w:t>b) Các sự cố tràn dầu trên biển thường gây ra thảm hoạ cho một vùng biển rất rộng.</w:t>
      </w:r>
    </w:p>
    <w:p w14:paraId="52806DCA">
      <w:pPr>
        <w:tabs>
          <w:tab w:val="left" w:pos="283"/>
          <w:tab w:val="left" w:pos="2835"/>
          <w:tab w:val="left" w:pos="5386"/>
          <w:tab w:val="left" w:pos="7937"/>
        </w:tabs>
        <w:spacing w:after="0" w:line="240" w:lineRule="auto"/>
        <w:jc w:val="both"/>
        <w:rPr>
          <w:color w:val="auto"/>
          <w:sz w:val="26"/>
          <w:szCs w:val="26"/>
        </w:rPr>
      </w:pPr>
      <w:r>
        <w:rPr>
          <w:color w:val="auto"/>
          <w:sz w:val="26"/>
          <w:szCs w:val="26"/>
        </w:rPr>
        <w:tab/>
      </w:r>
      <w:r>
        <w:rPr>
          <w:color w:val="auto"/>
          <w:sz w:val="26"/>
          <w:szCs w:val="26"/>
        </w:rPr>
        <w:t>c) Khi bị cháy xăng dầu không nên dùng nước để dập đám cháy.</w:t>
      </w:r>
    </w:p>
    <w:p w14:paraId="2400C6E9">
      <w:pPr>
        <w:tabs>
          <w:tab w:val="left" w:pos="283"/>
          <w:tab w:val="left" w:pos="2835"/>
          <w:tab w:val="left" w:pos="5386"/>
          <w:tab w:val="left" w:pos="7937"/>
        </w:tabs>
        <w:spacing w:after="0" w:line="240" w:lineRule="auto"/>
        <w:jc w:val="both"/>
        <w:rPr>
          <w:color w:val="auto"/>
          <w:sz w:val="26"/>
          <w:szCs w:val="26"/>
        </w:rPr>
      </w:pPr>
      <w:r>
        <w:rPr>
          <w:color w:val="auto"/>
          <w:sz w:val="26"/>
          <w:szCs w:val="26"/>
        </w:rPr>
        <w:tab/>
      </w:r>
      <w:r>
        <w:rPr>
          <w:color w:val="auto"/>
          <w:sz w:val="26"/>
          <w:szCs w:val="26"/>
        </w:rPr>
        <w:t>d) Hiện nay chúng ta đang chuyển dần sang xăng sinh học E5. Nêu thành phần của xăng E5. Nêu những lợi ích khi sử dụng xăng sinh học</w:t>
      </w:r>
    </w:p>
    <w:p w14:paraId="4CDB9B08">
      <w:pPr>
        <w:tabs>
          <w:tab w:val="left" w:pos="283"/>
          <w:tab w:val="left" w:pos="2835"/>
          <w:tab w:val="left" w:pos="5386"/>
          <w:tab w:val="left" w:pos="7937"/>
        </w:tabs>
        <w:spacing w:after="0" w:line="240" w:lineRule="auto"/>
        <w:rPr>
          <w:color w:val="auto"/>
          <w:sz w:val="26"/>
          <w:szCs w:val="26"/>
        </w:rPr>
      </w:pPr>
      <w:r>
        <w:rPr>
          <w:b/>
          <w:color w:val="auto"/>
          <w:sz w:val="26"/>
          <w:szCs w:val="26"/>
        </w:rPr>
        <w:tab/>
      </w:r>
      <w:r>
        <w:rPr>
          <w:b/>
          <w:color w:val="auto"/>
          <w:sz w:val="26"/>
          <w:szCs w:val="26"/>
        </w:rPr>
        <w:t>4.2</w:t>
      </w:r>
      <w:r>
        <w:rPr>
          <w:color w:val="auto"/>
          <w:sz w:val="26"/>
          <w:szCs w:val="26"/>
        </w:rPr>
        <w:t xml:space="preserve"> </w:t>
      </w:r>
      <w:r>
        <w:rPr>
          <w:b/>
          <w:bCs/>
          <w:color w:val="auto"/>
        </w:rPr>
        <w:t>(1 điểm):</w:t>
      </w:r>
      <w:r>
        <w:rPr>
          <w:b/>
          <w:color w:val="auto"/>
          <w:sz w:val="26"/>
          <w:szCs w:val="26"/>
          <w:lang w:val="pl-PL"/>
        </w:rPr>
        <w:t xml:space="preserve"> </w:t>
      </w:r>
      <w:r>
        <w:rPr>
          <w:color w:val="auto"/>
          <w:sz w:val="26"/>
          <w:szCs w:val="26"/>
        </w:rPr>
        <w:t>Hợp chất hữu cơ X gồm 3 nguyên tố C, H, O. Kết quả phân tích nguyên tố của hợp chất hữu cơ X có m</w:t>
      </w:r>
      <w:r>
        <w:rPr>
          <w:color w:val="auto"/>
          <w:sz w:val="26"/>
          <w:szCs w:val="26"/>
          <w:vertAlign w:val="subscript"/>
        </w:rPr>
        <w:t>C</w:t>
      </w:r>
      <w:r>
        <w:rPr>
          <w:color w:val="auto"/>
          <w:sz w:val="26"/>
          <w:szCs w:val="26"/>
        </w:rPr>
        <w:t xml:space="preserve"> : m</w:t>
      </w:r>
      <w:r>
        <w:rPr>
          <w:color w:val="auto"/>
          <w:sz w:val="26"/>
          <w:szCs w:val="26"/>
          <w:vertAlign w:val="subscript"/>
        </w:rPr>
        <w:t>H</w:t>
      </w:r>
      <w:r>
        <w:rPr>
          <w:color w:val="auto"/>
          <w:sz w:val="26"/>
          <w:szCs w:val="26"/>
        </w:rPr>
        <w:t>: m</w:t>
      </w:r>
      <w:r>
        <w:rPr>
          <w:color w:val="auto"/>
          <w:sz w:val="26"/>
          <w:szCs w:val="26"/>
          <w:vertAlign w:val="subscript"/>
        </w:rPr>
        <w:t>O</w:t>
      </w:r>
      <w:r>
        <w:rPr>
          <w:color w:val="auto"/>
          <w:sz w:val="26"/>
          <w:szCs w:val="26"/>
        </w:rPr>
        <w:t xml:space="preserve"> = 42:7:16. Phân tử khối của X gấp 4,0625 lần phân tử khối của oxygen.</w:t>
      </w:r>
    </w:p>
    <w:p w14:paraId="1FD75933">
      <w:pPr>
        <w:tabs>
          <w:tab w:val="left" w:pos="284"/>
        </w:tabs>
        <w:spacing w:after="0" w:line="240" w:lineRule="auto"/>
        <w:ind w:firstLine="543" w:firstLineChars="209"/>
        <w:jc w:val="both"/>
        <w:rPr>
          <w:color w:val="auto"/>
          <w:sz w:val="26"/>
          <w:szCs w:val="26"/>
          <w:lang w:val="pt-BR"/>
        </w:rPr>
      </w:pPr>
      <w:r>
        <w:rPr>
          <w:color w:val="auto"/>
          <w:sz w:val="26"/>
          <w:szCs w:val="26"/>
        </w:rPr>
        <w:t>a)</w:t>
      </w:r>
      <w:r>
        <w:rPr>
          <w:b/>
          <w:color w:val="auto"/>
          <w:sz w:val="26"/>
          <w:szCs w:val="26"/>
        </w:rPr>
        <w:t xml:space="preserve"> </w:t>
      </w:r>
      <w:r>
        <w:rPr>
          <w:color w:val="auto"/>
          <w:sz w:val="26"/>
          <w:szCs w:val="26"/>
          <w:lang w:val="pt-BR"/>
        </w:rPr>
        <w:t xml:space="preserve">Xác định </w:t>
      </w:r>
      <w:r>
        <w:rPr>
          <w:color w:val="auto"/>
          <w:sz w:val="26"/>
          <w:szCs w:val="26"/>
          <w:lang w:eastAsia="vi-VN"/>
        </w:rPr>
        <w:t xml:space="preserve">công thức phân tử của </w:t>
      </w:r>
      <w:r>
        <w:rPr>
          <w:color w:val="auto"/>
          <w:sz w:val="26"/>
          <w:szCs w:val="26"/>
          <w:lang w:val="pt-BR"/>
        </w:rPr>
        <w:t>X.</w:t>
      </w:r>
    </w:p>
    <w:p w14:paraId="2385C475">
      <w:pPr>
        <w:tabs>
          <w:tab w:val="left" w:pos="284"/>
        </w:tabs>
        <w:spacing w:after="0" w:line="240" w:lineRule="auto"/>
        <w:ind w:firstLine="543" w:firstLineChars="209"/>
        <w:jc w:val="both"/>
        <w:rPr>
          <w:color w:val="auto"/>
          <w:sz w:val="26"/>
          <w:szCs w:val="26"/>
          <w:lang w:val="pt-BR"/>
        </w:rPr>
      </w:pPr>
      <w:r>
        <w:rPr>
          <w:color w:val="auto"/>
          <w:sz w:val="26"/>
          <w:szCs w:val="26"/>
          <w:lang w:val="pt-BR"/>
        </w:rPr>
        <w:t>b)</w:t>
      </w:r>
      <w:r>
        <w:rPr>
          <w:b/>
          <w:color w:val="auto"/>
          <w:sz w:val="26"/>
          <w:szCs w:val="26"/>
          <w:lang w:val="pt-BR"/>
        </w:rPr>
        <w:t xml:space="preserve"> </w:t>
      </w:r>
      <w:r>
        <w:rPr>
          <w:color w:val="auto"/>
          <w:sz w:val="26"/>
          <w:szCs w:val="26"/>
          <w:lang w:val="pt-BR"/>
        </w:rPr>
        <w:t>X có mạch không phân nhánh và phổ hồng ngoại của X như sau:</w:t>
      </w:r>
    </w:p>
    <w:p w14:paraId="5DCE888E">
      <w:pPr>
        <w:pStyle w:val="13"/>
        <w:ind w:left="0"/>
        <w:jc w:val="center"/>
        <w:rPr>
          <w:sz w:val="26"/>
          <w:szCs w:val="26"/>
        </w:rPr>
      </w:pPr>
      <w:r>
        <w:rPr>
          <w:sz w:val="26"/>
          <w:szCs w:val="26"/>
        </w:rPr>
        <w:drawing>
          <wp:inline distT="0" distB="0" distL="114300" distR="114300">
            <wp:extent cx="3446145" cy="2801620"/>
            <wp:effectExtent l="0" t="0" r="8255" b="508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1"/>
                    <pic:cNvPicPr>
                      <a:picLocks noChangeAspect="1"/>
                    </pic:cNvPicPr>
                  </pic:nvPicPr>
                  <pic:blipFill>
                    <a:blip r:embed="rId32"/>
                    <a:srcRect l="1552" t="2692" r="7776" b="1346"/>
                    <a:stretch>
                      <a:fillRect/>
                    </a:stretch>
                  </pic:blipFill>
                  <pic:spPr>
                    <a:xfrm>
                      <a:off x="0" y="0"/>
                      <a:ext cx="3446145" cy="2801620"/>
                    </a:xfrm>
                    <a:prstGeom prst="rect">
                      <a:avLst/>
                    </a:prstGeom>
                    <a:noFill/>
                    <a:ln>
                      <a:noFill/>
                    </a:ln>
                  </pic:spPr>
                </pic:pic>
              </a:graphicData>
            </a:graphic>
          </wp:inline>
        </w:drawing>
      </w:r>
    </w:p>
    <w:p w14:paraId="5759976F">
      <w:pPr>
        <w:tabs>
          <w:tab w:val="left" w:pos="284"/>
        </w:tabs>
        <w:spacing w:after="0" w:line="240" w:lineRule="auto"/>
        <w:jc w:val="center"/>
        <w:rPr>
          <w:color w:val="auto"/>
          <w:sz w:val="26"/>
          <w:szCs w:val="26"/>
        </w:rPr>
      </w:pPr>
      <w:r>
        <w:rPr>
          <w:color w:val="auto"/>
          <w:sz w:val="26"/>
          <w:szCs w:val="26"/>
        </w:rPr>
        <w:t>Bảng đối chiếu tín hiệu phổ hồng ngoại của các nhóm chức:</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71"/>
        <w:gridCol w:w="1871"/>
        <w:gridCol w:w="1871"/>
      </w:tblGrid>
      <w:tr w14:paraId="6A55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3137416">
            <w:pPr>
              <w:spacing w:after="0" w:line="240" w:lineRule="auto"/>
              <w:jc w:val="center"/>
              <w:rPr>
                <w:color w:val="auto"/>
                <w:sz w:val="26"/>
                <w:szCs w:val="26"/>
              </w:rPr>
            </w:pPr>
            <w:r>
              <w:rPr>
                <w:color w:val="auto"/>
                <w:sz w:val="26"/>
                <w:szCs w:val="26"/>
              </w:rPr>
              <w:t>Loại hợp chất</w:t>
            </w:r>
          </w:p>
        </w:tc>
        <w:tc>
          <w:tcPr>
            <w:tcW w:w="1871" w:type="dxa"/>
            <w:vAlign w:val="center"/>
          </w:tcPr>
          <w:p w14:paraId="3C594603">
            <w:pPr>
              <w:spacing w:after="0" w:line="240" w:lineRule="auto"/>
              <w:jc w:val="center"/>
              <w:rPr>
                <w:color w:val="auto"/>
                <w:sz w:val="26"/>
                <w:szCs w:val="26"/>
              </w:rPr>
            </w:pPr>
            <w:r>
              <w:rPr>
                <w:color w:val="auto"/>
                <w:sz w:val="26"/>
                <w:szCs w:val="26"/>
              </w:rPr>
              <w:t>Liên kết</w:t>
            </w:r>
          </w:p>
        </w:tc>
        <w:tc>
          <w:tcPr>
            <w:tcW w:w="1871" w:type="dxa"/>
            <w:vAlign w:val="center"/>
          </w:tcPr>
          <w:p w14:paraId="47DFA8A5">
            <w:pPr>
              <w:spacing w:after="0" w:line="240" w:lineRule="auto"/>
              <w:jc w:val="center"/>
              <w:rPr>
                <w:color w:val="auto"/>
                <w:sz w:val="26"/>
                <w:szCs w:val="26"/>
              </w:rPr>
            </w:pPr>
            <w:r>
              <w:rPr>
                <w:color w:val="auto"/>
                <w:sz w:val="26"/>
                <w:szCs w:val="26"/>
              </w:rPr>
              <w:t>Số sóng (cm</w:t>
            </w:r>
            <w:r>
              <w:rPr>
                <w:color w:val="auto"/>
                <w:sz w:val="26"/>
                <w:szCs w:val="26"/>
                <w:vertAlign w:val="superscript"/>
              </w:rPr>
              <w:t>-1</w:t>
            </w:r>
            <w:r>
              <w:rPr>
                <w:color w:val="auto"/>
                <w:sz w:val="26"/>
                <w:szCs w:val="26"/>
              </w:rPr>
              <w:t>)</w:t>
            </w:r>
          </w:p>
        </w:tc>
      </w:tr>
      <w:tr w14:paraId="2F0F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3F51A6B">
            <w:pPr>
              <w:spacing w:after="0" w:line="240" w:lineRule="auto"/>
              <w:jc w:val="center"/>
              <w:rPr>
                <w:color w:val="auto"/>
                <w:sz w:val="26"/>
                <w:szCs w:val="26"/>
              </w:rPr>
            </w:pPr>
            <w:r>
              <w:rPr>
                <w:color w:val="auto"/>
                <w:sz w:val="26"/>
                <w:szCs w:val="26"/>
              </w:rPr>
              <w:t>Alcohol</w:t>
            </w:r>
          </w:p>
        </w:tc>
        <w:tc>
          <w:tcPr>
            <w:tcW w:w="1871" w:type="dxa"/>
            <w:vAlign w:val="center"/>
          </w:tcPr>
          <w:p w14:paraId="1D0360C7">
            <w:pPr>
              <w:spacing w:after="0" w:line="240" w:lineRule="auto"/>
              <w:jc w:val="center"/>
              <w:rPr>
                <w:color w:val="auto"/>
                <w:sz w:val="26"/>
                <w:szCs w:val="26"/>
              </w:rPr>
            </w:pPr>
            <w:r>
              <w:rPr>
                <w:color w:val="auto"/>
                <w:sz w:val="26"/>
                <w:szCs w:val="26"/>
              </w:rPr>
              <w:t>O-H</w:t>
            </w:r>
          </w:p>
        </w:tc>
        <w:tc>
          <w:tcPr>
            <w:tcW w:w="1871" w:type="dxa"/>
            <w:vAlign w:val="center"/>
          </w:tcPr>
          <w:p w14:paraId="25A466F8">
            <w:pPr>
              <w:spacing w:after="0" w:line="240" w:lineRule="auto"/>
              <w:jc w:val="center"/>
              <w:rPr>
                <w:color w:val="auto"/>
                <w:sz w:val="26"/>
                <w:szCs w:val="26"/>
              </w:rPr>
            </w:pPr>
            <w:r>
              <w:rPr>
                <w:color w:val="auto"/>
                <w:sz w:val="26"/>
                <w:szCs w:val="26"/>
              </w:rPr>
              <w:t>3600 - 3300</w:t>
            </w:r>
          </w:p>
        </w:tc>
      </w:tr>
      <w:tr w14:paraId="2895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E6C83CC">
            <w:pPr>
              <w:spacing w:after="0" w:line="240" w:lineRule="auto"/>
              <w:jc w:val="center"/>
              <w:rPr>
                <w:color w:val="auto"/>
                <w:sz w:val="26"/>
                <w:szCs w:val="26"/>
              </w:rPr>
            </w:pPr>
            <w:r>
              <w:rPr>
                <w:color w:val="auto"/>
                <w:sz w:val="26"/>
                <w:szCs w:val="26"/>
              </w:rPr>
              <w:t>Aldehyde</w:t>
            </w:r>
          </w:p>
        </w:tc>
        <w:tc>
          <w:tcPr>
            <w:tcW w:w="1871" w:type="dxa"/>
            <w:vAlign w:val="center"/>
          </w:tcPr>
          <w:p w14:paraId="540923B1">
            <w:pPr>
              <w:spacing w:after="0" w:line="240" w:lineRule="auto"/>
              <w:jc w:val="center"/>
              <w:rPr>
                <w:color w:val="auto"/>
                <w:sz w:val="26"/>
                <w:szCs w:val="26"/>
              </w:rPr>
            </w:pPr>
            <w:r>
              <w:rPr>
                <w:color w:val="auto"/>
                <w:sz w:val="26"/>
                <w:szCs w:val="26"/>
              </w:rPr>
              <w:t>C=O</w:t>
            </w:r>
          </w:p>
        </w:tc>
        <w:tc>
          <w:tcPr>
            <w:tcW w:w="1871" w:type="dxa"/>
            <w:vAlign w:val="center"/>
          </w:tcPr>
          <w:p w14:paraId="7DAB1D6E">
            <w:pPr>
              <w:spacing w:after="0" w:line="240" w:lineRule="auto"/>
              <w:jc w:val="center"/>
              <w:rPr>
                <w:color w:val="auto"/>
                <w:sz w:val="26"/>
                <w:szCs w:val="26"/>
              </w:rPr>
            </w:pPr>
            <w:r>
              <w:rPr>
                <w:color w:val="auto"/>
                <w:sz w:val="26"/>
                <w:szCs w:val="26"/>
              </w:rPr>
              <w:t>1740 - 1720</w:t>
            </w:r>
          </w:p>
        </w:tc>
      </w:tr>
      <w:tr w14:paraId="0063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8360B1A">
            <w:pPr>
              <w:spacing w:after="0" w:line="240" w:lineRule="auto"/>
              <w:jc w:val="center"/>
              <w:rPr>
                <w:color w:val="auto"/>
                <w:sz w:val="26"/>
                <w:szCs w:val="26"/>
              </w:rPr>
            </w:pPr>
          </w:p>
        </w:tc>
        <w:tc>
          <w:tcPr>
            <w:tcW w:w="1871" w:type="dxa"/>
            <w:vAlign w:val="center"/>
          </w:tcPr>
          <w:p w14:paraId="4C54E014">
            <w:pPr>
              <w:spacing w:after="0" w:line="240" w:lineRule="auto"/>
              <w:jc w:val="center"/>
              <w:rPr>
                <w:color w:val="auto"/>
                <w:sz w:val="26"/>
                <w:szCs w:val="26"/>
              </w:rPr>
            </w:pPr>
            <w:r>
              <w:rPr>
                <w:color w:val="auto"/>
                <w:sz w:val="26"/>
                <w:szCs w:val="26"/>
              </w:rPr>
              <w:t>C-H</w:t>
            </w:r>
          </w:p>
        </w:tc>
        <w:tc>
          <w:tcPr>
            <w:tcW w:w="1871" w:type="dxa"/>
            <w:vAlign w:val="center"/>
          </w:tcPr>
          <w:p w14:paraId="6F252E03">
            <w:pPr>
              <w:spacing w:after="0" w:line="240" w:lineRule="auto"/>
              <w:jc w:val="center"/>
              <w:rPr>
                <w:color w:val="auto"/>
                <w:sz w:val="26"/>
                <w:szCs w:val="26"/>
              </w:rPr>
            </w:pPr>
            <w:r>
              <w:rPr>
                <w:color w:val="auto"/>
                <w:sz w:val="26"/>
                <w:szCs w:val="26"/>
              </w:rPr>
              <w:t>2900 - 2700</w:t>
            </w:r>
          </w:p>
        </w:tc>
      </w:tr>
      <w:tr w14:paraId="71BD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6A71A67">
            <w:pPr>
              <w:spacing w:after="0" w:line="240" w:lineRule="auto"/>
              <w:jc w:val="center"/>
              <w:rPr>
                <w:color w:val="auto"/>
                <w:sz w:val="26"/>
                <w:szCs w:val="26"/>
              </w:rPr>
            </w:pPr>
            <w:r>
              <w:rPr>
                <w:color w:val="auto"/>
                <w:sz w:val="26"/>
                <w:szCs w:val="26"/>
              </w:rPr>
              <w:t>Carboxylic acid</w:t>
            </w:r>
          </w:p>
        </w:tc>
        <w:tc>
          <w:tcPr>
            <w:tcW w:w="1871" w:type="dxa"/>
            <w:vAlign w:val="center"/>
          </w:tcPr>
          <w:p w14:paraId="03ACD2DD">
            <w:pPr>
              <w:spacing w:after="0" w:line="240" w:lineRule="auto"/>
              <w:jc w:val="center"/>
              <w:rPr>
                <w:color w:val="auto"/>
                <w:sz w:val="26"/>
                <w:szCs w:val="26"/>
              </w:rPr>
            </w:pPr>
            <w:r>
              <w:rPr>
                <w:color w:val="auto"/>
                <w:sz w:val="26"/>
                <w:szCs w:val="26"/>
              </w:rPr>
              <w:t>C=O</w:t>
            </w:r>
          </w:p>
        </w:tc>
        <w:tc>
          <w:tcPr>
            <w:tcW w:w="1871" w:type="dxa"/>
            <w:vAlign w:val="center"/>
          </w:tcPr>
          <w:p w14:paraId="18222A4D">
            <w:pPr>
              <w:spacing w:after="0" w:line="240" w:lineRule="auto"/>
              <w:jc w:val="center"/>
              <w:rPr>
                <w:color w:val="auto"/>
                <w:sz w:val="26"/>
                <w:szCs w:val="26"/>
              </w:rPr>
            </w:pPr>
            <w:r>
              <w:rPr>
                <w:color w:val="auto"/>
                <w:sz w:val="26"/>
                <w:szCs w:val="26"/>
              </w:rPr>
              <w:t>1725 - 1700</w:t>
            </w:r>
          </w:p>
        </w:tc>
      </w:tr>
      <w:tr w14:paraId="6EA1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DF48EC5">
            <w:pPr>
              <w:spacing w:after="0" w:line="240" w:lineRule="auto"/>
              <w:jc w:val="center"/>
              <w:rPr>
                <w:color w:val="auto"/>
                <w:sz w:val="26"/>
                <w:szCs w:val="26"/>
              </w:rPr>
            </w:pPr>
          </w:p>
        </w:tc>
        <w:tc>
          <w:tcPr>
            <w:tcW w:w="1871" w:type="dxa"/>
            <w:vAlign w:val="center"/>
          </w:tcPr>
          <w:p w14:paraId="7A15E5D1">
            <w:pPr>
              <w:spacing w:after="0" w:line="240" w:lineRule="auto"/>
              <w:jc w:val="center"/>
              <w:rPr>
                <w:color w:val="auto"/>
                <w:sz w:val="26"/>
                <w:szCs w:val="26"/>
              </w:rPr>
            </w:pPr>
            <w:r>
              <w:rPr>
                <w:color w:val="auto"/>
                <w:sz w:val="26"/>
                <w:szCs w:val="26"/>
              </w:rPr>
              <w:t>O-H</w:t>
            </w:r>
          </w:p>
        </w:tc>
        <w:tc>
          <w:tcPr>
            <w:tcW w:w="1871" w:type="dxa"/>
            <w:vAlign w:val="center"/>
          </w:tcPr>
          <w:p w14:paraId="351E835B">
            <w:pPr>
              <w:spacing w:after="0" w:line="240" w:lineRule="auto"/>
              <w:jc w:val="center"/>
              <w:rPr>
                <w:color w:val="auto"/>
                <w:sz w:val="26"/>
                <w:szCs w:val="26"/>
              </w:rPr>
            </w:pPr>
            <w:r>
              <w:rPr>
                <w:color w:val="auto"/>
                <w:sz w:val="26"/>
                <w:szCs w:val="26"/>
              </w:rPr>
              <w:t>3300 - 2500</w:t>
            </w:r>
          </w:p>
        </w:tc>
      </w:tr>
      <w:tr w14:paraId="3756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710DC32">
            <w:pPr>
              <w:spacing w:after="0" w:line="240" w:lineRule="auto"/>
              <w:jc w:val="center"/>
              <w:rPr>
                <w:color w:val="auto"/>
                <w:sz w:val="26"/>
                <w:szCs w:val="26"/>
              </w:rPr>
            </w:pPr>
            <w:r>
              <w:rPr>
                <w:color w:val="auto"/>
                <w:sz w:val="26"/>
                <w:szCs w:val="26"/>
              </w:rPr>
              <w:t>Ester</w:t>
            </w:r>
          </w:p>
        </w:tc>
        <w:tc>
          <w:tcPr>
            <w:tcW w:w="1871" w:type="dxa"/>
            <w:vAlign w:val="center"/>
          </w:tcPr>
          <w:p w14:paraId="3CDC57C9">
            <w:pPr>
              <w:spacing w:after="0" w:line="240" w:lineRule="auto"/>
              <w:jc w:val="center"/>
              <w:rPr>
                <w:color w:val="auto"/>
                <w:sz w:val="26"/>
                <w:szCs w:val="26"/>
              </w:rPr>
            </w:pPr>
            <w:r>
              <w:rPr>
                <w:color w:val="auto"/>
                <w:sz w:val="26"/>
                <w:szCs w:val="26"/>
              </w:rPr>
              <w:t>C=O</w:t>
            </w:r>
          </w:p>
        </w:tc>
        <w:tc>
          <w:tcPr>
            <w:tcW w:w="1871" w:type="dxa"/>
            <w:vAlign w:val="center"/>
          </w:tcPr>
          <w:p w14:paraId="6C2089E4">
            <w:pPr>
              <w:spacing w:after="0" w:line="240" w:lineRule="auto"/>
              <w:jc w:val="center"/>
              <w:rPr>
                <w:color w:val="auto"/>
                <w:sz w:val="26"/>
                <w:szCs w:val="26"/>
              </w:rPr>
            </w:pPr>
            <w:r>
              <w:rPr>
                <w:color w:val="auto"/>
                <w:sz w:val="26"/>
                <w:szCs w:val="26"/>
              </w:rPr>
              <w:t>1750 - 1735</w:t>
            </w:r>
          </w:p>
        </w:tc>
      </w:tr>
      <w:tr w14:paraId="25CD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210D3A">
            <w:pPr>
              <w:spacing w:after="0" w:line="240" w:lineRule="auto"/>
              <w:jc w:val="center"/>
              <w:rPr>
                <w:color w:val="auto"/>
                <w:sz w:val="26"/>
                <w:szCs w:val="26"/>
              </w:rPr>
            </w:pPr>
          </w:p>
        </w:tc>
        <w:tc>
          <w:tcPr>
            <w:tcW w:w="1871" w:type="dxa"/>
            <w:vAlign w:val="center"/>
          </w:tcPr>
          <w:p w14:paraId="5E0533CC">
            <w:pPr>
              <w:spacing w:after="0" w:line="240" w:lineRule="auto"/>
              <w:jc w:val="center"/>
              <w:rPr>
                <w:color w:val="auto"/>
                <w:sz w:val="26"/>
                <w:szCs w:val="26"/>
              </w:rPr>
            </w:pPr>
            <w:r>
              <w:rPr>
                <w:color w:val="auto"/>
                <w:sz w:val="26"/>
                <w:szCs w:val="26"/>
              </w:rPr>
              <w:t>C-O</w:t>
            </w:r>
          </w:p>
        </w:tc>
        <w:tc>
          <w:tcPr>
            <w:tcW w:w="1871" w:type="dxa"/>
            <w:vAlign w:val="center"/>
          </w:tcPr>
          <w:p w14:paraId="08A10F20">
            <w:pPr>
              <w:spacing w:after="0" w:line="240" w:lineRule="auto"/>
              <w:jc w:val="center"/>
              <w:rPr>
                <w:color w:val="auto"/>
                <w:sz w:val="26"/>
                <w:szCs w:val="26"/>
              </w:rPr>
            </w:pPr>
            <w:r>
              <w:rPr>
                <w:color w:val="auto"/>
                <w:sz w:val="26"/>
                <w:szCs w:val="26"/>
              </w:rPr>
              <w:t>1300 - 1000</w:t>
            </w:r>
          </w:p>
        </w:tc>
      </w:tr>
      <w:tr w14:paraId="3723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9493B8E">
            <w:pPr>
              <w:spacing w:after="0" w:line="240" w:lineRule="auto"/>
              <w:jc w:val="center"/>
              <w:rPr>
                <w:color w:val="auto"/>
                <w:sz w:val="26"/>
                <w:szCs w:val="26"/>
              </w:rPr>
            </w:pPr>
            <w:r>
              <w:rPr>
                <w:color w:val="auto"/>
                <w:sz w:val="26"/>
                <w:szCs w:val="26"/>
              </w:rPr>
              <w:t>Ketone</w:t>
            </w:r>
          </w:p>
        </w:tc>
        <w:tc>
          <w:tcPr>
            <w:tcW w:w="1871" w:type="dxa"/>
            <w:vAlign w:val="center"/>
          </w:tcPr>
          <w:p w14:paraId="397E9E96">
            <w:pPr>
              <w:spacing w:after="0" w:line="240" w:lineRule="auto"/>
              <w:jc w:val="center"/>
              <w:rPr>
                <w:color w:val="auto"/>
                <w:sz w:val="26"/>
                <w:szCs w:val="26"/>
              </w:rPr>
            </w:pPr>
            <w:r>
              <w:rPr>
                <w:color w:val="auto"/>
                <w:sz w:val="26"/>
                <w:szCs w:val="26"/>
              </w:rPr>
              <w:t>C=O</w:t>
            </w:r>
          </w:p>
        </w:tc>
        <w:tc>
          <w:tcPr>
            <w:tcW w:w="1871" w:type="dxa"/>
            <w:vAlign w:val="center"/>
          </w:tcPr>
          <w:p w14:paraId="4996BED4">
            <w:pPr>
              <w:spacing w:after="0" w:line="240" w:lineRule="auto"/>
              <w:jc w:val="center"/>
              <w:rPr>
                <w:color w:val="auto"/>
                <w:sz w:val="26"/>
                <w:szCs w:val="26"/>
              </w:rPr>
            </w:pPr>
            <w:r>
              <w:rPr>
                <w:color w:val="auto"/>
                <w:sz w:val="26"/>
                <w:szCs w:val="26"/>
              </w:rPr>
              <w:t>1725 - 1700</w:t>
            </w:r>
          </w:p>
        </w:tc>
      </w:tr>
      <w:tr w14:paraId="617A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A96C0D">
            <w:pPr>
              <w:spacing w:after="0" w:line="240" w:lineRule="auto"/>
              <w:jc w:val="center"/>
              <w:rPr>
                <w:color w:val="auto"/>
                <w:sz w:val="26"/>
                <w:szCs w:val="26"/>
              </w:rPr>
            </w:pPr>
            <w:r>
              <w:rPr>
                <w:color w:val="auto"/>
                <w:sz w:val="26"/>
                <w:szCs w:val="26"/>
              </w:rPr>
              <w:t>Amine</w:t>
            </w:r>
          </w:p>
        </w:tc>
        <w:tc>
          <w:tcPr>
            <w:tcW w:w="1871" w:type="dxa"/>
            <w:vAlign w:val="center"/>
          </w:tcPr>
          <w:p w14:paraId="5DA3136D">
            <w:pPr>
              <w:spacing w:after="0" w:line="240" w:lineRule="auto"/>
              <w:jc w:val="center"/>
              <w:rPr>
                <w:color w:val="auto"/>
                <w:sz w:val="26"/>
                <w:szCs w:val="26"/>
              </w:rPr>
            </w:pPr>
            <w:r>
              <w:rPr>
                <w:color w:val="auto"/>
                <w:sz w:val="26"/>
                <w:szCs w:val="26"/>
              </w:rPr>
              <w:t>N-H</w:t>
            </w:r>
          </w:p>
        </w:tc>
        <w:tc>
          <w:tcPr>
            <w:tcW w:w="1871" w:type="dxa"/>
            <w:vAlign w:val="center"/>
          </w:tcPr>
          <w:p w14:paraId="542D1B3B">
            <w:pPr>
              <w:spacing w:after="0" w:line="240" w:lineRule="auto"/>
              <w:jc w:val="center"/>
              <w:rPr>
                <w:color w:val="auto"/>
                <w:sz w:val="26"/>
                <w:szCs w:val="26"/>
              </w:rPr>
            </w:pPr>
            <w:r>
              <w:rPr>
                <w:color w:val="auto"/>
                <w:sz w:val="26"/>
                <w:szCs w:val="26"/>
              </w:rPr>
              <w:t>3500 - 3300</w:t>
            </w:r>
          </w:p>
        </w:tc>
      </w:tr>
    </w:tbl>
    <w:p w14:paraId="35F653D1">
      <w:pPr>
        <w:tabs>
          <w:tab w:val="left" w:pos="284"/>
        </w:tabs>
        <w:spacing w:after="0" w:line="240" w:lineRule="auto"/>
        <w:ind w:firstLine="284"/>
        <w:jc w:val="both"/>
        <w:rPr>
          <w:color w:val="auto"/>
          <w:sz w:val="26"/>
          <w:szCs w:val="26"/>
        </w:rPr>
      </w:pPr>
      <w:r>
        <w:rPr>
          <w:color w:val="auto"/>
          <w:sz w:val="26"/>
          <w:szCs w:val="26"/>
        </w:rPr>
        <w:t>Xác định công thức cấu tạo của X. Giải thích.</w:t>
      </w:r>
    </w:p>
    <w:p w14:paraId="45FA38C4">
      <w:pPr>
        <w:tabs>
          <w:tab w:val="left" w:pos="283"/>
          <w:tab w:val="left" w:pos="2835"/>
          <w:tab w:val="left" w:pos="5386"/>
          <w:tab w:val="left" w:pos="7937"/>
        </w:tabs>
        <w:spacing w:after="0" w:line="240" w:lineRule="auto"/>
        <w:rPr>
          <w:rFonts w:eastAsia="Calibri"/>
          <w:color w:val="auto"/>
          <w:sz w:val="26"/>
          <w:szCs w:val="26"/>
        </w:rPr>
      </w:pPr>
      <w:r>
        <w:rPr>
          <w:b/>
          <w:color w:val="auto"/>
          <w:sz w:val="26"/>
          <w:szCs w:val="26"/>
        </w:rPr>
        <w:tab/>
      </w:r>
      <w:r>
        <w:rPr>
          <w:b/>
          <w:color w:val="auto"/>
          <w:sz w:val="26"/>
          <w:szCs w:val="26"/>
        </w:rPr>
        <w:t>4.3</w:t>
      </w:r>
      <w:r>
        <w:rPr>
          <w:color w:val="auto"/>
          <w:sz w:val="26"/>
          <w:szCs w:val="26"/>
        </w:rPr>
        <w:t xml:space="preserve"> </w:t>
      </w:r>
      <w:r>
        <w:rPr>
          <w:b/>
          <w:bCs/>
          <w:color w:val="auto"/>
        </w:rPr>
        <w:t>(1 điểm):</w:t>
      </w:r>
      <w:r>
        <w:rPr>
          <w:rFonts w:eastAsia="Calibri"/>
          <w:b/>
          <w:bCs/>
          <w:color w:val="auto"/>
          <w:sz w:val="26"/>
          <w:szCs w:val="26"/>
        </w:rPr>
        <w:t xml:space="preserve"> </w:t>
      </w:r>
      <w:r>
        <w:rPr>
          <w:rFonts w:eastAsia="Calibri"/>
          <w:color w:val="auto"/>
          <w:sz w:val="26"/>
          <w:szCs w:val="26"/>
        </w:rPr>
        <w:t>Cho salixylic acid (</w:t>
      </w:r>
      <w:r>
        <w:rPr>
          <w:rFonts w:eastAsia="Calibri"/>
          <w:i/>
          <w:color w:val="auto"/>
          <w:sz w:val="26"/>
          <w:szCs w:val="26"/>
        </w:rPr>
        <w:t>2</w:t>
      </w:r>
      <w:r>
        <w:rPr>
          <w:rFonts w:eastAsia="Calibri"/>
          <w:color w:val="auto"/>
          <w:sz w:val="26"/>
          <w:szCs w:val="26"/>
        </w:rPr>
        <w:t>-hydroxybenzoic acid) phản ứng với acetic anhydride, thu được acid acetylsalixylic (</w:t>
      </w:r>
      <w:r>
        <w:rPr>
          <w:rFonts w:eastAsia="Calibri"/>
          <w:i/>
          <w:color w:val="auto"/>
          <w:sz w:val="26"/>
          <w:szCs w:val="26"/>
        </w:rPr>
        <w:t>o</w:t>
      </w:r>
      <w:r>
        <w:rPr>
          <w:rFonts w:eastAsia="Calibri"/>
          <w:color w:val="auto"/>
          <w:sz w:val="26"/>
          <w:szCs w:val="26"/>
        </w:rPr>
        <w:t>-CH</w:t>
      </w:r>
      <w:r>
        <w:rPr>
          <w:rFonts w:eastAsia="Calibri"/>
          <w:color w:val="auto"/>
          <w:sz w:val="26"/>
          <w:szCs w:val="26"/>
          <w:vertAlign w:val="subscript"/>
        </w:rPr>
        <w:t>3</w:t>
      </w:r>
      <w:r>
        <w:rPr>
          <w:rFonts w:eastAsia="Calibri"/>
          <w:color w:val="auto"/>
          <w:sz w:val="26"/>
          <w:szCs w:val="26"/>
        </w:rPr>
        <w:t>COO-C</w:t>
      </w:r>
      <w:r>
        <w:rPr>
          <w:rFonts w:eastAsia="Calibri"/>
          <w:color w:val="auto"/>
          <w:sz w:val="26"/>
          <w:szCs w:val="26"/>
          <w:vertAlign w:val="subscript"/>
        </w:rPr>
        <w:t>6</w:t>
      </w:r>
      <w:r>
        <w:rPr>
          <w:rFonts w:eastAsia="Calibri"/>
          <w:color w:val="auto"/>
          <w:sz w:val="26"/>
          <w:szCs w:val="26"/>
        </w:rPr>
        <w:t>H</w:t>
      </w:r>
      <w:r>
        <w:rPr>
          <w:rFonts w:eastAsia="Calibri"/>
          <w:color w:val="auto"/>
          <w:sz w:val="26"/>
          <w:szCs w:val="26"/>
          <w:vertAlign w:val="subscript"/>
        </w:rPr>
        <w:t>4</w:t>
      </w:r>
      <w:r>
        <w:rPr>
          <w:rFonts w:eastAsia="Calibri"/>
          <w:color w:val="auto"/>
          <w:sz w:val="26"/>
          <w:szCs w:val="26"/>
        </w:rPr>
        <w:t>-COOH) dùng làm thuốc cảm (aspirin). Mặt khác salixylic acid tác dụng với Methanol thu được methyl salixylate dùng làm thuốc giảm đau</w:t>
      </w:r>
    </w:p>
    <w:p w14:paraId="2B6087C1">
      <w:pPr>
        <w:tabs>
          <w:tab w:val="left" w:pos="283"/>
          <w:tab w:val="left" w:pos="2835"/>
          <w:tab w:val="left" w:pos="5386"/>
          <w:tab w:val="left" w:pos="7937"/>
        </w:tabs>
        <w:spacing w:after="0" w:line="240" w:lineRule="auto"/>
        <w:rPr>
          <w:rFonts w:eastAsia="Calibri"/>
          <w:color w:val="auto"/>
          <w:sz w:val="26"/>
          <w:szCs w:val="26"/>
        </w:rPr>
      </w:pPr>
      <w:r>
        <w:rPr>
          <w:rFonts w:eastAsia="Calibri"/>
          <w:color w:val="auto"/>
          <w:sz w:val="26"/>
          <w:szCs w:val="26"/>
        </w:rPr>
        <w:tab/>
      </w:r>
      <w:r>
        <w:rPr>
          <w:rFonts w:eastAsia="Calibri"/>
          <w:color w:val="auto"/>
          <w:sz w:val="26"/>
          <w:szCs w:val="26"/>
        </w:rPr>
        <w:t>a. Viết phương trình hoá học</w:t>
      </w:r>
    </w:p>
    <w:p w14:paraId="3144B4B5">
      <w:pPr>
        <w:tabs>
          <w:tab w:val="left" w:pos="283"/>
          <w:tab w:val="left" w:pos="2835"/>
          <w:tab w:val="left" w:pos="5386"/>
          <w:tab w:val="left" w:pos="7937"/>
        </w:tabs>
        <w:spacing w:after="0" w:line="240" w:lineRule="auto"/>
        <w:rPr>
          <w:rFonts w:eastAsia="Calibri"/>
          <w:color w:val="auto"/>
          <w:sz w:val="26"/>
          <w:szCs w:val="26"/>
        </w:rPr>
      </w:pPr>
      <w:r>
        <w:rPr>
          <w:rFonts w:eastAsia="Calibri"/>
          <w:color w:val="auto"/>
          <w:sz w:val="26"/>
          <w:szCs w:val="26"/>
        </w:rPr>
        <w:tab/>
      </w:r>
      <w:r>
        <w:rPr>
          <w:rFonts w:eastAsia="Calibri"/>
          <w:color w:val="auto"/>
          <w:sz w:val="26"/>
          <w:szCs w:val="26"/>
        </w:rPr>
        <w:t>b.Tính số viên thuốc aspirin sản xuất được khi cho 690 kg acid salixylic tác dụng với lượng dư acetic anhydride. Biết hiệu suất điều chế là 80% và mỗi viên thuốc chứa 2mg Aspirin</w:t>
      </w:r>
    </w:p>
    <w:p w14:paraId="24C1A7BB">
      <w:pPr>
        <w:spacing w:after="0" w:line="240" w:lineRule="auto"/>
        <w:rPr>
          <w:b/>
          <w:color w:val="auto"/>
        </w:rPr>
      </w:pPr>
    </w:p>
    <w:p w14:paraId="7438C4D8">
      <w:pPr>
        <w:spacing w:after="0" w:line="240" w:lineRule="auto"/>
        <w:rPr>
          <w:b/>
          <w:color w:val="auto"/>
        </w:rPr>
      </w:pPr>
    </w:p>
    <w:p w14:paraId="1B6E6726">
      <w:pPr>
        <w:spacing w:after="0" w:line="240" w:lineRule="auto"/>
        <w:rPr>
          <w:b/>
          <w:color w:val="auto"/>
        </w:rPr>
      </w:pPr>
    </w:p>
    <w:p w14:paraId="614EA526">
      <w:pPr>
        <w:spacing w:after="0" w:line="240" w:lineRule="auto"/>
        <w:rPr>
          <w:b/>
          <w:color w:val="auto"/>
        </w:rPr>
      </w:pPr>
      <w:r>
        <w:rPr>
          <w:b/>
          <w:color w:val="auto"/>
        </w:rPr>
        <w:t>Câu 5 (2 điểm)</w:t>
      </w:r>
      <w:r>
        <w:rPr>
          <w:color w:val="auto"/>
        </w:rPr>
        <w:t xml:space="preserve">. </w:t>
      </w:r>
    </w:p>
    <w:p w14:paraId="21227DC5">
      <w:pPr>
        <w:spacing w:after="0" w:line="240" w:lineRule="auto"/>
        <w:ind w:firstLine="360"/>
        <w:jc w:val="both"/>
        <w:rPr>
          <w:color w:val="auto"/>
        </w:rPr>
      </w:pPr>
      <w:r>
        <w:rPr>
          <w:b/>
          <w:bCs/>
          <w:color w:val="auto"/>
        </w:rPr>
        <w:t>5.1.</w:t>
      </w:r>
      <w:r>
        <w:rPr>
          <w:color w:val="auto"/>
        </w:rPr>
        <w:t xml:space="preserve"> </w:t>
      </w:r>
      <w:r>
        <w:rPr>
          <w:b/>
          <w:bCs/>
          <w:color w:val="auto"/>
        </w:rPr>
        <w:t>(0,5 điểm):</w:t>
      </w:r>
      <w:r>
        <w:rPr>
          <w:color w:val="auto"/>
        </w:rPr>
        <w:t xml:space="preserve"> Sulfur đã được biết và sử dụng từ thời cổ đại. Ngày nay, sulfur là một nguyên liệu hoá chất thô rẻ tiền, được sử dụng rộng rãi trong công nghiệp hoá chất và dược phẩm. Bằng thực nghiệm người ta xác định phân tử khối của sulfur là 256. Xác định công thức đúng của sulfur.</w:t>
      </w:r>
    </w:p>
    <w:p w14:paraId="433FB5AC">
      <w:pPr>
        <w:spacing w:after="0" w:line="240" w:lineRule="auto"/>
        <w:ind w:firstLine="360"/>
        <w:jc w:val="both"/>
        <w:rPr>
          <w:color w:val="auto"/>
        </w:rPr>
      </w:pPr>
      <w:r>
        <w:rPr>
          <w:b/>
          <w:bCs/>
          <w:color w:val="auto"/>
        </w:rPr>
        <w:t>5.2.</w:t>
      </w:r>
      <w:r>
        <w:rPr>
          <w:color w:val="auto"/>
        </w:rPr>
        <w:t xml:space="preserve"> </w:t>
      </w:r>
      <w:r>
        <w:rPr>
          <w:b/>
          <w:bCs/>
          <w:color w:val="auto"/>
        </w:rPr>
        <w:t xml:space="preserve">(1,5 điểm): </w:t>
      </w:r>
      <w:r>
        <w:rPr>
          <w:color w:val="auto"/>
        </w:rPr>
        <w:t>Pyrite (FeS</w:t>
      </w:r>
      <w:r>
        <w:rPr>
          <w:color w:val="auto"/>
          <w:vertAlign w:val="subscript"/>
        </w:rPr>
        <w:t>2</w:t>
      </w:r>
      <w:r>
        <w:rPr>
          <w:color w:val="auto"/>
        </w:rPr>
        <w:t>) thường được dùng làm nguyên liệu thô trong sản xuất công nghiệp sulfur dạng đơn chất. Bằng cách đun nóng pyrite trong môi trường giới hạn không khí (hiệu suất chuyển hoá là 100%), tạo ra sulfur, Fe</w:t>
      </w:r>
      <w:r>
        <w:rPr>
          <w:color w:val="auto"/>
          <w:vertAlign w:val="subscript"/>
        </w:rPr>
        <w:t>3</w:t>
      </w:r>
      <w:r>
        <w:rPr>
          <w:color w:val="auto"/>
        </w:rPr>
        <w:t>O</w:t>
      </w:r>
      <w:r>
        <w:rPr>
          <w:color w:val="auto"/>
          <w:vertAlign w:val="subscript"/>
        </w:rPr>
        <w:t>4</w:t>
      </w:r>
      <w:r>
        <w:rPr>
          <w:color w:val="auto"/>
        </w:rPr>
        <w:t xml:space="preserve"> (màu đen) và một lượng nhỏ sản phẩm phụ SO</w:t>
      </w:r>
      <w:r>
        <w:rPr>
          <w:color w:val="auto"/>
          <w:vertAlign w:val="subscript"/>
        </w:rPr>
        <w:t>2</w:t>
      </w:r>
      <w:r>
        <w:rPr>
          <w:color w:val="auto"/>
        </w:rPr>
        <w:t>. Có thể đo lượng SO</w:t>
      </w:r>
      <w:r>
        <w:rPr>
          <w:color w:val="auto"/>
          <w:vertAlign w:val="subscript"/>
        </w:rPr>
        <w:t>2</w:t>
      </w:r>
      <w:r>
        <w:rPr>
          <w:color w:val="auto"/>
        </w:rPr>
        <w:t xml:space="preserve"> tạo ra bằng quy trình sau:</w:t>
      </w:r>
    </w:p>
    <w:p w14:paraId="7E296FC8">
      <w:pPr>
        <w:spacing w:after="0" w:line="240" w:lineRule="auto"/>
        <w:ind w:left="360"/>
        <w:jc w:val="both"/>
        <w:rPr>
          <w:color w:val="auto"/>
        </w:rPr>
      </w:pPr>
      <w:r>
        <w:rPr>
          <w:color w:val="auto"/>
        </w:rPr>
        <w:t>Nung bột quặng thô trong lò ống kiểm soát nhiệt độ. Hấp thụ lượng SO</w:t>
      </w:r>
      <w:r>
        <w:rPr>
          <w:color w:val="auto"/>
          <w:vertAlign w:val="subscript"/>
        </w:rPr>
        <w:t>2</w:t>
      </w:r>
      <w:r>
        <w:rPr>
          <w:color w:val="auto"/>
        </w:rPr>
        <w:t xml:space="preserve"> tạo thành bằng dung dịch NaOH 2M. Khi phản ứng hoàn tất, chuyển dung dịch vào bình định mức 500mL và thêm nước cất vào cho đến khi chạm vạch. Lấy 25,0mL dung dịch này vào bình chứa 50,0mL dung dịch chuẩn I</w:t>
      </w:r>
      <w:r>
        <w:rPr>
          <w:color w:val="auto"/>
          <w:vertAlign w:val="subscript"/>
        </w:rPr>
        <w:t>2</w:t>
      </w:r>
      <w:r>
        <w:rPr>
          <w:color w:val="auto"/>
        </w:rPr>
        <w:t xml:space="preserve"> 0,05M và 5mL dung dịch H</w:t>
      </w:r>
      <w:r>
        <w:rPr>
          <w:color w:val="auto"/>
          <w:vertAlign w:val="subscript"/>
        </w:rPr>
        <w:t>2</w:t>
      </w:r>
      <w:r>
        <w:rPr>
          <w:color w:val="auto"/>
        </w:rPr>
        <w:t>SO</w:t>
      </w:r>
      <w:r>
        <w:rPr>
          <w:color w:val="auto"/>
          <w:vertAlign w:val="subscript"/>
        </w:rPr>
        <w:t>4</w:t>
      </w:r>
      <w:r>
        <w:rPr>
          <w:color w:val="auto"/>
        </w:rPr>
        <w:t xml:space="preserve"> 20%. Sau khi đặt bình vào trong bóng tối 5 phút, đem dung dịch đi chuẩn độ với dung dịch chuẩn Na</w:t>
      </w:r>
      <w:r>
        <w:rPr>
          <w:color w:val="auto"/>
          <w:vertAlign w:val="subscript"/>
        </w:rPr>
        <w:t>2</w:t>
      </w:r>
      <w:r>
        <w:rPr>
          <w:color w:val="auto"/>
        </w:rPr>
        <w:t>S</w:t>
      </w:r>
      <w:r>
        <w:rPr>
          <w:color w:val="auto"/>
          <w:vertAlign w:val="subscript"/>
        </w:rPr>
        <w:t>2</w:t>
      </w:r>
      <w:r>
        <w:rPr>
          <w:color w:val="auto"/>
        </w:rPr>
        <w:t>O</w:t>
      </w:r>
      <w:r>
        <w:rPr>
          <w:color w:val="auto"/>
          <w:vertAlign w:val="subscript"/>
        </w:rPr>
        <w:t>3</w:t>
      </w:r>
      <w:r>
        <w:rPr>
          <w:color w:val="auto"/>
        </w:rPr>
        <w:t xml:space="preserve"> 0,1M. Khi màu dung dịch chuyển sang nâu nhạt, thêm 3mL hồ tinh bột 0,5% vào và chuẩn độ tiếp đến khi màu xanh của hệ biến mất.</w:t>
      </w:r>
    </w:p>
    <w:p w14:paraId="16B245DE">
      <w:pPr>
        <w:spacing w:after="0" w:line="240" w:lineRule="auto"/>
        <w:ind w:left="360"/>
        <w:jc w:val="both"/>
        <w:rPr>
          <w:color w:val="auto"/>
        </w:rPr>
      </w:pPr>
      <w:r>
        <w:rPr>
          <w:color w:val="auto"/>
        </w:rPr>
        <w:t>a. Viết và cân bằng các phương trình phản ứng được mô tả trên.</w:t>
      </w:r>
    </w:p>
    <w:p w14:paraId="502F1304">
      <w:pPr>
        <w:spacing w:after="0" w:line="240" w:lineRule="auto"/>
        <w:ind w:left="360"/>
        <w:jc w:val="both"/>
        <w:rPr>
          <w:color w:val="auto"/>
        </w:rPr>
      </w:pPr>
      <w:r>
        <w:rPr>
          <w:color w:val="auto"/>
        </w:rPr>
        <w:t>b. Trong một thí nghiệm kiểm tra như trên bắt đầu từ pyrite, thu được 17,6 gam sulfur. Khi phân tích khí sản phẩm phụ theo quy trình trên dùng hết 18,47mL dung dịch chuẩn Na</w:t>
      </w:r>
      <w:r>
        <w:rPr>
          <w:color w:val="auto"/>
          <w:vertAlign w:val="subscript"/>
        </w:rPr>
        <w:t>2</w:t>
      </w:r>
      <w:r>
        <w:rPr>
          <w:color w:val="auto"/>
        </w:rPr>
        <w:t>S</w:t>
      </w:r>
      <w:r>
        <w:rPr>
          <w:color w:val="auto"/>
          <w:vertAlign w:val="subscript"/>
        </w:rPr>
        <w:t>2</w:t>
      </w:r>
      <w:r>
        <w:rPr>
          <w:color w:val="auto"/>
        </w:rPr>
        <w:t>O</w:t>
      </w:r>
      <w:r>
        <w:rPr>
          <w:color w:val="auto"/>
          <w:vertAlign w:val="subscript"/>
        </w:rPr>
        <w:t>3</w:t>
      </w:r>
      <w:r>
        <w:rPr>
          <w:color w:val="auto"/>
        </w:rPr>
        <w:t>. Giả sử không có hợp chất chứa sulfur nào khác được tạo thành, hãy tính % sulfur trong pyrite đã hao hụt dưới dạng sản phẩm phụ.</w:t>
      </w:r>
    </w:p>
    <w:p w14:paraId="24640E9B">
      <w:pPr>
        <w:spacing w:after="0" w:line="240" w:lineRule="auto"/>
        <w:rPr>
          <w:color w:val="auto"/>
        </w:rPr>
      </w:pPr>
      <w:r>
        <w:rPr>
          <w:b/>
          <w:color w:val="auto"/>
        </w:rPr>
        <w:t>Câu 6 (1,0 điểm)</w:t>
      </w:r>
      <w:r>
        <w:rPr>
          <w:color w:val="auto"/>
        </w:rPr>
        <w:t xml:space="preserve">: </w:t>
      </w:r>
      <w:r>
        <w:rPr>
          <w:bCs/>
          <w:iCs/>
          <w:color w:val="auto"/>
        </w:rPr>
        <w:t>Quá trình đốt cháy nhiên liệu trong ô tô sinh ra nhiều khí như SO</w:t>
      </w:r>
      <w:r>
        <w:rPr>
          <w:bCs/>
          <w:iCs/>
          <w:color w:val="auto"/>
          <w:vertAlign w:val="subscript"/>
        </w:rPr>
        <w:t>2</w:t>
      </w:r>
      <w:r>
        <w:rPr>
          <w:bCs/>
          <w:iCs/>
          <w:color w:val="auto"/>
        </w:rPr>
        <w:t xml:space="preserve">, CO, NO. Từ năm 1975, người ta thiết kế “bộ chuyển đổi xúc tác” trong hệ thống xả khí của ô tô (và cả trong máy phát điện) nhằm tạo điều kiện thuận lợi cho phản ứng: </w:t>
      </w:r>
    </w:p>
    <w:p w14:paraId="2D9126DA">
      <w:pPr>
        <w:pStyle w:val="30"/>
        <w:spacing w:after="0" w:line="240" w:lineRule="auto"/>
        <w:ind w:left="1017" w:firstLine="423"/>
        <w:jc w:val="both"/>
        <w:rPr>
          <w:bCs/>
          <w:iCs/>
          <w:color w:val="auto"/>
        </w:rPr>
      </w:pPr>
      <w:r>
        <w:rPr>
          <w:bCs/>
          <w:iCs/>
          <w:color w:val="auto"/>
        </w:rPr>
        <w:t>2CO(g) + 2NO(g) → 2CO</w:t>
      </w:r>
      <w:r>
        <w:rPr>
          <w:bCs/>
          <w:iCs/>
          <w:color w:val="auto"/>
          <w:vertAlign w:val="subscript"/>
        </w:rPr>
        <w:t>2</w:t>
      </w:r>
      <w:r>
        <w:rPr>
          <w:bCs/>
          <w:iCs/>
          <w:color w:val="auto"/>
        </w:rPr>
        <w:t>(g) + N</w:t>
      </w:r>
      <w:r>
        <w:rPr>
          <w:bCs/>
          <w:iCs/>
          <w:color w:val="auto"/>
          <w:vertAlign w:val="subscript"/>
        </w:rPr>
        <w:t>2</w:t>
      </w:r>
      <w:r>
        <w:rPr>
          <w:bCs/>
          <w:iCs/>
          <w:color w:val="auto"/>
        </w:rPr>
        <w:t>(g)</w:t>
      </w:r>
    </w:p>
    <w:p w14:paraId="348C4B2B">
      <w:pPr>
        <w:spacing w:after="0" w:line="240" w:lineRule="auto"/>
        <w:ind w:left="25" w:firstLine="695"/>
        <w:jc w:val="both"/>
        <w:rPr>
          <w:bCs/>
          <w:iCs/>
          <w:color w:val="auto"/>
        </w:rPr>
      </w:pPr>
      <w:r>
        <w:rPr>
          <w:bCs/>
          <w:iCs/>
          <w:color w:val="auto"/>
        </w:rPr>
        <w:t>a. Cho biết ý nghĩa của phản ứng trên đối với môi trường.</w:t>
      </w:r>
    </w:p>
    <w:p w14:paraId="052C7F86">
      <w:pPr>
        <w:spacing w:after="0" w:line="240" w:lineRule="auto"/>
        <w:ind w:left="25" w:firstLine="695"/>
        <w:jc w:val="both"/>
        <w:rPr>
          <w:bCs/>
          <w:iCs/>
          <w:color w:val="auto"/>
        </w:rPr>
      </w:pPr>
      <w:r>
        <w:rPr>
          <w:bCs/>
          <w:iCs/>
          <w:color w:val="auto"/>
        </w:rPr>
        <w:t>b. Trong phản ứng trên, chất nào là chất oxi hóa, chất nào là chất khử? Giải thích.</w:t>
      </w:r>
    </w:p>
    <w:p w14:paraId="1724F56C">
      <w:pPr>
        <w:spacing w:after="0" w:line="240" w:lineRule="auto"/>
        <w:ind w:left="25" w:firstLine="695"/>
        <w:rPr>
          <w:bCs/>
          <w:iCs/>
          <w:color w:val="auto"/>
        </w:rPr>
      </w:pPr>
      <w:r>
        <w:rPr>
          <w:bCs/>
          <w:iCs/>
          <w:color w:val="auto"/>
        </w:rPr>
        <w:t>c. Giá trị enthalpy tạo thành chuẩn của CO(g), NO(g), CO</w:t>
      </w:r>
      <w:r>
        <w:rPr>
          <w:bCs/>
          <w:iCs/>
          <w:color w:val="auto"/>
          <w:vertAlign w:val="subscript"/>
        </w:rPr>
        <w:t>2</w:t>
      </w:r>
      <w:r>
        <w:rPr>
          <w:bCs/>
          <w:iCs/>
          <w:color w:val="auto"/>
        </w:rPr>
        <w:t>(g) lần lượt là -110,5; 91,3; -393,5 (kJ.mol</w:t>
      </w:r>
      <w:r>
        <w:rPr>
          <w:bCs/>
          <w:iCs/>
          <w:color w:val="auto"/>
          <w:vertAlign w:val="superscript"/>
        </w:rPr>
        <w:t>-1</w:t>
      </w:r>
      <w:r>
        <w:rPr>
          <w:bCs/>
          <w:iCs/>
          <w:color w:val="auto"/>
        </w:rPr>
        <w:t>). Hãy tính biến thiên enthalpy chuẩn của phản ứng trên? Phản ứng trên có thuận lợi về mặt năng lượng không? Giải thích.</w:t>
      </w:r>
    </w:p>
    <w:p w14:paraId="7FE7FD7B">
      <w:pPr>
        <w:spacing w:after="0" w:line="240" w:lineRule="auto"/>
        <w:ind w:left="25"/>
        <w:rPr>
          <w:bCs/>
          <w:iCs/>
          <w:color w:val="auto"/>
        </w:rPr>
      </w:pPr>
    </w:p>
    <w:p w14:paraId="4DBB366F">
      <w:pPr>
        <w:spacing w:after="0" w:line="240" w:lineRule="auto"/>
        <w:rPr>
          <w:color w:val="auto"/>
        </w:rPr>
      </w:pPr>
      <w:r>
        <w:rPr>
          <w:b/>
          <w:color w:val="auto"/>
        </w:rPr>
        <w:t>Câu 7 (1,25 điểm)</w:t>
      </w:r>
      <w:r>
        <w:rPr>
          <w:color w:val="auto"/>
        </w:rPr>
        <w:t xml:space="preserve">. </w:t>
      </w:r>
    </w:p>
    <w:p w14:paraId="0329ACA6">
      <w:pPr>
        <w:tabs>
          <w:tab w:val="left" w:pos="284"/>
        </w:tabs>
        <w:spacing w:after="0" w:line="240" w:lineRule="auto"/>
        <w:jc w:val="both"/>
        <w:rPr>
          <w:rFonts w:eastAsia="Times New Roman"/>
          <w:color w:val="auto"/>
          <w:kern w:val="36"/>
        </w:rPr>
      </w:pPr>
      <w:r>
        <w:rPr>
          <w:rFonts w:eastAsia="Calibri"/>
          <w:b/>
          <w:bCs/>
          <w:color w:val="auto"/>
        </w:rPr>
        <w:tab/>
      </w:r>
      <w:r>
        <w:rPr>
          <w:rFonts w:eastAsia="Calibri"/>
          <w:b/>
          <w:bCs/>
          <w:color w:val="auto"/>
        </w:rPr>
        <w:t xml:space="preserve">7.1. </w:t>
      </w:r>
      <w:r>
        <w:rPr>
          <w:rFonts w:eastAsia="Times New Roman"/>
          <w:color w:val="auto"/>
          <w:kern w:val="36"/>
        </w:rPr>
        <w:t>Trong nước sinh hoạt, tiêu chuẩn hàm lượng ammonium (NH</w:t>
      </w:r>
      <w:r>
        <w:rPr>
          <w:rFonts w:eastAsia="Times New Roman"/>
          <w:color w:val="auto"/>
          <w:kern w:val="36"/>
          <w:vertAlign w:val="subscript"/>
        </w:rPr>
        <w:t>4</w:t>
      </w:r>
      <w:r>
        <w:rPr>
          <w:rFonts w:eastAsia="Times New Roman"/>
          <w:color w:val="auto"/>
          <w:kern w:val="36"/>
          <w:vertAlign w:val="superscript"/>
        </w:rPr>
        <w:t>+</w:t>
      </w:r>
      <w:r>
        <w:rPr>
          <w:rFonts w:eastAsia="Times New Roman"/>
          <w:color w:val="auto"/>
          <w:kern w:val="36"/>
        </w:rPr>
        <w:t>) cho phép tối đa là 1,0 mg/L. Để loại bỏ ion ammonium trong nước thải, người ta cho dư dung dịch NaOH vào nước thải cho đến pH = 11, sau đó cho nước chảy từ trên xuống trong một tháp tiếp xúc, đồng thời không khí được thổi ngược từ dưới lên để oxi hoá NH</w:t>
      </w:r>
      <w:r>
        <w:rPr>
          <w:rFonts w:eastAsia="Times New Roman"/>
          <w:color w:val="auto"/>
          <w:kern w:val="36"/>
          <w:vertAlign w:val="subscript"/>
        </w:rPr>
        <w:t>3</w:t>
      </w:r>
      <w:r>
        <w:rPr>
          <w:rFonts w:eastAsia="Times New Roman"/>
          <w:color w:val="auto"/>
          <w:kern w:val="36"/>
        </w:rPr>
        <w:t>. Phương pháp này loại bỏ được 95% lượng ammonium trong nước thải.</w:t>
      </w:r>
    </w:p>
    <w:p w14:paraId="70D1121A">
      <w:pPr>
        <w:tabs>
          <w:tab w:val="left" w:pos="284"/>
        </w:tabs>
        <w:spacing w:after="0" w:line="240" w:lineRule="auto"/>
        <w:ind w:firstLine="284"/>
        <w:jc w:val="both"/>
        <w:rPr>
          <w:rFonts w:eastAsia="Times New Roman"/>
          <w:color w:val="auto"/>
          <w:kern w:val="36"/>
        </w:rPr>
      </w:pPr>
      <w:r>
        <w:rPr>
          <w:rFonts w:eastAsia="Times New Roman"/>
          <w:color w:val="auto"/>
          <w:kern w:val="36"/>
        </w:rPr>
        <w:t>a) Viết phản ứng xảy ra trong quá trình xử lý nêu trên.</w:t>
      </w:r>
    </w:p>
    <w:p w14:paraId="1FB05953">
      <w:pPr>
        <w:tabs>
          <w:tab w:val="left" w:pos="284"/>
        </w:tabs>
        <w:spacing w:after="0" w:line="240" w:lineRule="auto"/>
        <w:ind w:firstLine="284"/>
        <w:jc w:val="both"/>
        <w:rPr>
          <w:rFonts w:eastAsia="Times New Roman"/>
          <w:color w:val="auto"/>
          <w:kern w:val="36"/>
        </w:rPr>
      </w:pPr>
      <w:r>
        <w:rPr>
          <w:rFonts w:eastAsia="Times New Roman"/>
          <w:color w:val="auto"/>
          <w:kern w:val="36"/>
        </w:rPr>
        <w:t>b) Phân tích mẫu nước thải ở hai nguồn khác nhau chưa qua xử lý có kết quả như sau:</w:t>
      </w:r>
    </w:p>
    <w:p w14:paraId="4B5F8285">
      <w:pPr>
        <w:tabs>
          <w:tab w:val="left" w:pos="284"/>
        </w:tabs>
        <w:spacing w:after="0" w:line="240" w:lineRule="auto"/>
        <w:ind w:firstLine="284"/>
        <w:jc w:val="both"/>
        <w:rPr>
          <w:rFonts w:eastAsia="Times New Roman"/>
          <w:color w:val="auto"/>
          <w:kern w:val="36"/>
        </w:rPr>
      </w:pPr>
    </w:p>
    <w:tbl>
      <w:tblPr>
        <w:tblStyle w:val="12"/>
        <w:tblW w:w="6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2551"/>
        <w:gridCol w:w="3247"/>
      </w:tblGrid>
      <w:tr w14:paraId="7A5D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739" w:type="dxa"/>
            <w:tcMar>
              <w:top w:w="0" w:type="dxa"/>
              <w:left w:w="108" w:type="dxa"/>
              <w:bottom w:w="0" w:type="dxa"/>
              <w:right w:w="108" w:type="dxa"/>
            </w:tcMar>
            <w:vAlign w:val="center"/>
          </w:tcPr>
          <w:p w14:paraId="2A1EF917">
            <w:pPr>
              <w:spacing w:after="0" w:line="240" w:lineRule="auto"/>
              <w:jc w:val="center"/>
              <w:rPr>
                <w:rFonts w:eastAsia="Times New Roman"/>
                <w:color w:val="auto"/>
              </w:rPr>
            </w:pPr>
            <w:r>
              <w:rPr>
                <w:rFonts w:eastAsia="Times New Roman"/>
                <w:color w:val="auto"/>
              </w:rPr>
              <w:t>Mẫu</w:t>
            </w:r>
          </w:p>
        </w:tc>
        <w:tc>
          <w:tcPr>
            <w:tcW w:w="2551" w:type="dxa"/>
            <w:tcMar>
              <w:top w:w="0" w:type="dxa"/>
              <w:left w:w="108" w:type="dxa"/>
              <w:bottom w:w="0" w:type="dxa"/>
              <w:right w:w="108" w:type="dxa"/>
            </w:tcMar>
            <w:vAlign w:val="center"/>
          </w:tcPr>
          <w:p w14:paraId="0146B9DB">
            <w:pPr>
              <w:spacing w:after="0" w:line="240" w:lineRule="auto"/>
              <w:jc w:val="center"/>
              <w:rPr>
                <w:rFonts w:eastAsia="Times New Roman"/>
                <w:color w:val="auto"/>
              </w:rPr>
            </w:pPr>
            <w:r>
              <w:rPr>
                <w:rFonts w:eastAsia="Times New Roman"/>
                <w:color w:val="auto"/>
              </w:rPr>
              <w:t>Nguồn nước</w:t>
            </w:r>
          </w:p>
        </w:tc>
        <w:tc>
          <w:tcPr>
            <w:tcW w:w="3247" w:type="dxa"/>
            <w:tcMar>
              <w:top w:w="0" w:type="dxa"/>
              <w:left w:w="108" w:type="dxa"/>
              <w:bottom w:w="0" w:type="dxa"/>
              <w:right w:w="108" w:type="dxa"/>
            </w:tcMar>
            <w:vAlign w:val="center"/>
          </w:tcPr>
          <w:p w14:paraId="1154B983">
            <w:pPr>
              <w:spacing w:after="0" w:line="240" w:lineRule="auto"/>
              <w:jc w:val="center"/>
              <w:rPr>
                <w:rFonts w:eastAsia="Times New Roman"/>
                <w:color w:val="auto"/>
              </w:rPr>
            </w:pPr>
            <w:r>
              <w:rPr>
                <w:rFonts w:eastAsia="Times New Roman"/>
                <w:color w:val="auto"/>
              </w:rPr>
              <w:t>Hàm lượng ammonium</w:t>
            </w:r>
          </w:p>
        </w:tc>
      </w:tr>
      <w:tr w14:paraId="5325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739" w:type="dxa"/>
            <w:tcMar>
              <w:top w:w="0" w:type="dxa"/>
              <w:left w:w="108" w:type="dxa"/>
              <w:bottom w:w="0" w:type="dxa"/>
              <w:right w:w="108" w:type="dxa"/>
            </w:tcMar>
            <w:vAlign w:val="center"/>
          </w:tcPr>
          <w:p w14:paraId="747D6934">
            <w:pPr>
              <w:spacing w:after="0" w:line="240" w:lineRule="auto"/>
              <w:jc w:val="center"/>
              <w:rPr>
                <w:rFonts w:eastAsia="Times New Roman"/>
                <w:color w:val="auto"/>
              </w:rPr>
            </w:pPr>
            <w:r>
              <w:rPr>
                <w:rFonts w:eastAsia="Times New Roman"/>
                <w:color w:val="auto"/>
              </w:rPr>
              <w:t>1</w:t>
            </w:r>
          </w:p>
        </w:tc>
        <w:tc>
          <w:tcPr>
            <w:tcW w:w="2551" w:type="dxa"/>
            <w:tcMar>
              <w:top w:w="0" w:type="dxa"/>
              <w:left w:w="108" w:type="dxa"/>
              <w:bottom w:w="0" w:type="dxa"/>
              <w:right w:w="108" w:type="dxa"/>
            </w:tcMar>
            <w:vAlign w:val="center"/>
          </w:tcPr>
          <w:p w14:paraId="0A39F08C">
            <w:pPr>
              <w:spacing w:after="0" w:line="240" w:lineRule="auto"/>
              <w:jc w:val="center"/>
              <w:rPr>
                <w:rFonts w:eastAsia="Times New Roman"/>
                <w:color w:val="auto"/>
              </w:rPr>
            </w:pPr>
            <w:r>
              <w:rPr>
                <w:rFonts w:eastAsia="Times New Roman"/>
                <w:color w:val="auto"/>
              </w:rPr>
              <w:t>Nhà máy phân đạm</w:t>
            </w:r>
          </w:p>
        </w:tc>
        <w:tc>
          <w:tcPr>
            <w:tcW w:w="3247" w:type="dxa"/>
            <w:tcMar>
              <w:top w:w="0" w:type="dxa"/>
              <w:left w:w="108" w:type="dxa"/>
              <w:bottom w:w="0" w:type="dxa"/>
              <w:right w:w="108" w:type="dxa"/>
            </w:tcMar>
            <w:vAlign w:val="center"/>
          </w:tcPr>
          <w:p w14:paraId="6BCDD9B0">
            <w:pPr>
              <w:spacing w:after="0" w:line="240" w:lineRule="auto"/>
              <w:jc w:val="center"/>
              <w:rPr>
                <w:rFonts w:eastAsia="Times New Roman"/>
                <w:color w:val="auto"/>
              </w:rPr>
            </w:pPr>
            <w:r>
              <w:rPr>
                <w:rFonts w:eastAsia="Times New Roman"/>
                <w:color w:val="auto"/>
              </w:rPr>
              <w:t>18 mg/L</w:t>
            </w:r>
          </w:p>
        </w:tc>
      </w:tr>
      <w:tr w14:paraId="45E9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jc w:val="center"/>
        </w:trPr>
        <w:tc>
          <w:tcPr>
            <w:tcW w:w="739" w:type="dxa"/>
            <w:tcMar>
              <w:top w:w="0" w:type="dxa"/>
              <w:left w:w="108" w:type="dxa"/>
              <w:bottom w:w="0" w:type="dxa"/>
              <w:right w:w="108" w:type="dxa"/>
            </w:tcMar>
            <w:vAlign w:val="center"/>
          </w:tcPr>
          <w:p w14:paraId="52B9F72D">
            <w:pPr>
              <w:spacing w:after="0" w:line="240" w:lineRule="auto"/>
              <w:jc w:val="center"/>
              <w:rPr>
                <w:rFonts w:eastAsia="Times New Roman"/>
                <w:color w:val="auto"/>
              </w:rPr>
            </w:pPr>
            <w:r>
              <w:rPr>
                <w:rFonts w:eastAsia="Times New Roman"/>
                <w:color w:val="auto"/>
              </w:rPr>
              <w:t>2</w:t>
            </w:r>
          </w:p>
        </w:tc>
        <w:tc>
          <w:tcPr>
            <w:tcW w:w="2551" w:type="dxa"/>
            <w:tcMar>
              <w:top w:w="0" w:type="dxa"/>
              <w:left w:w="108" w:type="dxa"/>
              <w:bottom w:w="0" w:type="dxa"/>
              <w:right w:w="108" w:type="dxa"/>
            </w:tcMar>
            <w:vAlign w:val="center"/>
          </w:tcPr>
          <w:p w14:paraId="434C56B5">
            <w:pPr>
              <w:spacing w:after="0" w:line="240" w:lineRule="auto"/>
              <w:jc w:val="center"/>
              <w:rPr>
                <w:rFonts w:eastAsia="Times New Roman"/>
                <w:color w:val="auto"/>
              </w:rPr>
            </w:pPr>
            <w:r>
              <w:rPr>
                <w:rFonts w:eastAsia="Times New Roman"/>
                <w:color w:val="auto"/>
              </w:rPr>
              <w:t>Bãi chôn lấp rác</w:t>
            </w:r>
          </w:p>
        </w:tc>
        <w:tc>
          <w:tcPr>
            <w:tcW w:w="3247" w:type="dxa"/>
            <w:tcMar>
              <w:top w:w="0" w:type="dxa"/>
              <w:left w:w="108" w:type="dxa"/>
              <w:bottom w:w="0" w:type="dxa"/>
              <w:right w:w="108" w:type="dxa"/>
            </w:tcMar>
            <w:vAlign w:val="center"/>
          </w:tcPr>
          <w:p w14:paraId="62A74407">
            <w:pPr>
              <w:spacing w:after="0" w:line="240" w:lineRule="auto"/>
              <w:jc w:val="center"/>
              <w:rPr>
                <w:rFonts w:eastAsia="Times New Roman"/>
                <w:color w:val="auto"/>
              </w:rPr>
            </w:pPr>
            <w:r>
              <w:rPr>
                <w:rFonts w:eastAsia="Times New Roman"/>
                <w:color w:val="auto"/>
              </w:rPr>
              <w:t>160 mg/L</w:t>
            </w:r>
          </w:p>
        </w:tc>
      </w:tr>
    </w:tbl>
    <w:p w14:paraId="333B1512">
      <w:pPr>
        <w:tabs>
          <w:tab w:val="left" w:pos="284"/>
        </w:tabs>
        <w:spacing w:after="0" w:line="240" w:lineRule="auto"/>
        <w:ind w:firstLine="284"/>
        <w:jc w:val="both"/>
        <w:rPr>
          <w:rFonts w:eastAsia="Times New Roman"/>
          <w:color w:val="auto"/>
          <w:kern w:val="36"/>
        </w:rPr>
      </w:pPr>
    </w:p>
    <w:p w14:paraId="7CA4133A">
      <w:pPr>
        <w:tabs>
          <w:tab w:val="left" w:pos="284"/>
        </w:tabs>
        <w:spacing w:after="0" w:line="240" w:lineRule="auto"/>
        <w:ind w:firstLine="284"/>
        <w:jc w:val="both"/>
        <w:rPr>
          <w:rFonts w:eastAsia="Times New Roman"/>
          <w:color w:val="auto"/>
          <w:kern w:val="36"/>
        </w:rPr>
      </w:pPr>
      <w:r>
        <w:rPr>
          <w:rFonts w:eastAsia="Times New Roman"/>
          <w:color w:val="auto"/>
          <w:kern w:val="36"/>
        </w:rPr>
        <w:t>Tiến hành xử lý hai mẫu nước thải bằng phương pháp trên, sau khi xử lý, mẫu nào đạt tiêu chuẩn cho phép về hàm lượng ammonium?</w:t>
      </w:r>
    </w:p>
    <w:p w14:paraId="529D6F44">
      <w:pPr>
        <w:spacing w:after="0" w:line="240" w:lineRule="auto"/>
        <w:ind w:firstLine="284"/>
        <w:jc w:val="both"/>
        <w:rPr>
          <w:rFonts w:eastAsia="Times New Roman"/>
          <w:color w:val="auto"/>
        </w:rPr>
      </w:pPr>
      <w:r>
        <w:rPr>
          <w:rFonts w:eastAsia="Times New Roman"/>
          <w:b/>
          <w:bCs/>
          <w:color w:val="auto"/>
        </w:rPr>
        <w:t>7.2.</w:t>
      </w:r>
      <w:r>
        <w:rPr>
          <w:rFonts w:eastAsia="Times New Roman"/>
          <w:color w:val="auto"/>
        </w:rPr>
        <w:t xml:space="preserve"> Giải thích vì sao khi nhóm lò than người ta phải quạt gió vào lò bằng quạt tay hoặc quạt máy? Còn khi ủ than người ta lại đậy nắp lò than?</w:t>
      </w:r>
    </w:p>
    <w:p w14:paraId="4A403000">
      <w:pPr>
        <w:spacing w:after="0" w:line="240" w:lineRule="auto"/>
        <w:jc w:val="both"/>
        <w:rPr>
          <w:b/>
          <w:color w:val="auto"/>
        </w:rPr>
      </w:pPr>
      <w:r>
        <w:rPr>
          <w:b/>
          <w:color w:val="auto"/>
        </w:rPr>
        <w:t>Câu 8 (1,75  điểm)</w:t>
      </w:r>
    </w:p>
    <w:p w14:paraId="5779080D">
      <w:pPr>
        <w:spacing w:after="0" w:line="240" w:lineRule="auto"/>
        <w:ind w:firstLine="284"/>
        <w:jc w:val="both"/>
        <w:rPr>
          <w:b/>
          <w:color w:val="auto"/>
        </w:rPr>
      </w:pPr>
      <w:r>
        <w:rPr>
          <w:b/>
          <w:color w:val="auto"/>
        </w:rPr>
        <w:t xml:space="preserve">8.1. (0,75 điểm): </w:t>
      </w:r>
      <w:r>
        <w:rPr>
          <w:rFonts w:eastAsia="Calibri"/>
          <w:color w:val="auto"/>
          <w:lang w:val="pt-BR"/>
        </w:rPr>
        <w:t>Ba hợp chất hữu cơ X, Y, Z đơn chức, mạch hở có công thức phân tử tương ứng lần lượt là: C</w:t>
      </w:r>
      <w:r>
        <w:rPr>
          <w:rFonts w:eastAsia="Calibri"/>
          <w:color w:val="auto"/>
          <w:vertAlign w:val="subscript"/>
          <w:lang w:val="pt-BR"/>
        </w:rPr>
        <w:t>3</w:t>
      </w:r>
      <w:r>
        <w:rPr>
          <w:rFonts w:eastAsia="Calibri"/>
          <w:color w:val="auto"/>
          <w:lang w:val="pt-BR"/>
        </w:rPr>
        <w:t>H</w:t>
      </w:r>
      <w:r>
        <w:rPr>
          <w:rFonts w:eastAsia="Calibri"/>
          <w:color w:val="auto"/>
          <w:vertAlign w:val="subscript"/>
          <w:lang w:val="pt-BR"/>
        </w:rPr>
        <w:t>6</w:t>
      </w:r>
      <w:r>
        <w:rPr>
          <w:rFonts w:eastAsia="Calibri"/>
          <w:color w:val="auto"/>
          <w:lang w:val="pt-BR"/>
        </w:rPr>
        <w:t>O, C</w:t>
      </w:r>
      <w:r>
        <w:rPr>
          <w:rFonts w:eastAsia="Calibri"/>
          <w:color w:val="auto"/>
          <w:vertAlign w:val="subscript"/>
          <w:lang w:val="pt-BR"/>
        </w:rPr>
        <w:t>3</w:t>
      </w:r>
      <w:r>
        <w:rPr>
          <w:rFonts w:eastAsia="Calibri"/>
          <w:color w:val="auto"/>
          <w:lang w:val="pt-BR"/>
        </w:rPr>
        <w:t>H</w:t>
      </w:r>
      <w:r>
        <w:rPr>
          <w:rFonts w:eastAsia="Calibri"/>
          <w:color w:val="auto"/>
          <w:vertAlign w:val="subscript"/>
          <w:lang w:val="pt-BR"/>
        </w:rPr>
        <w:t>4</w:t>
      </w:r>
      <w:r>
        <w:rPr>
          <w:rFonts w:eastAsia="Calibri"/>
          <w:color w:val="auto"/>
          <w:lang w:val="pt-BR"/>
        </w:rPr>
        <w:t>O, C</w:t>
      </w:r>
      <w:r>
        <w:rPr>
          <w:rFonts w:eastAsia="Calibri"/>
          <w:color w:val="auto"/>
          <w:vertAlign w:val="subscript"/>
          <w:lang w:val="pt-BR"/>
        </w:rPr>
        <w:t>3</w:t>
      </w:r>
      <w:r>
        <w:rPr>
          <w:rFonts w:eastAsia="Calibri"/>
          <w:color w:val="auto"/>
          <w:lang w:val="pt-BR"/>
        </w:rPr>
        <w:t>H</w:t>
      </w:r>
      <w:r>
        <w:rPr>
          <w:rFonts w:eastAsia="Calibri"/>
          <w:color w:val="auto"/>
          <w:vertAlign w:val="subscript"/>
          <w:lang w:val="pt-BR"/>
        </w:rPr>
        <w:t>4</w:t>
      </w:r>
      <w:r>
        <w:rPr>
          <w:rFonts w:eastAsia="Calibri"/>
          <w:color w:val="auto"/>
          <w:lang w:val="pt-BR"/>
        </w:rPr>
        <w:t>O</w:t>
      </w:r>
      <w:r>
        <w:rPr>
          <w:rFonts w:eastAsia="Calibri"/>
          <w:color w:val="auto"/>
          <w:vertAlign w:val="subscript"/>
          <w:lang w:val="pt-BR"/>
        </w:rPr>
        <w:t>2</w:t>
      </w:r>
      <w:r>
        <w:rPr>
          <w:rFonts w:eastAsia="Calibri"/>
          <w:color w:val="auto"/>
          <w:lang w:val="pt-BR"/>
        </w:rPr>
        <w:t>, có các tính chất sau:</w:t>
      </w:r>
    </w:p>
    <w:p w14:paraId="5936C3FF">
      <w:pPr>
        <w:spacing w:after="0" w:line="240" w:lineRule="auto"/>
        <w:ind w:firstLine="720"/>
        <w:jc w:val="both"/>
        <w:rPr>
          <w:rFonts w:eastAsia="Calibri"/>
          <w:color w:val="auto"/>
          <w:lang w:val="pt-BR"/>
        </w:rPr>
      </w:pPr>
      <w:r>
        <w:rPr>
          <w:rFonts w:eastAsia="Calibri"/>
          <w:color w:val="auto"/>
          <w:lang w:val="pt-BR"/>
        </w:rPr>
        <w:t xml:space="preserve"> - X và Y không tác dụng với Na, khi tác dụng với H</w:t>
      </w:r>
      <w:r>
        <w:rPr>
          <w:rFonts w:eastAsia="Calibri"/>
          <w:color w:val="auto"/>
          <w:vertAlign w:val="subscript"/>
          <w:lang w:val="pt-BR"/>
        </w:rPr>
        <w:t xml:space="preserve">2 </w:t>
      </w:r>
      <w:r>
        <w:rPr>
          <w:rFonts w:eastAsia="Calibri"/>
          <w:color w:val="auto"/>
          <w:lang w:val="pt-BR"/>
        </w:rPr>
        <w:t>dư (xúc tác Ni, t</w:t>
      </w:r>
      <w:r>
        <w:rPr>
          <w:rFonts w:eastAsia="Calibri"/>
          <w:color w:val="auto"/>
          <w:vertAlign w:val="superscript"/>
          <w:lang w:val="pt-BR"/>
        </w:rPr>
        <w:t>0</w:t>
      </w:r>
      <w:r>
        <w:rPr>
          <w:rFonts w:eastAsia="Calibri"/>
          <w:color w:val="auto"/>
          <w:lang w:val="pt-BR"/>
        </w:rPr>
        <w:t>) tạo ra cùng một sản phẩm.</w:t>
      </w:r>
    </w:p>
    <w:p w14:paraId="2509EF58">
      <w:pPr>
        <w:spacing w:after="0" w:line="240" w:lineRule="auto"/>
        <w:ind w:firstLine="720"/>
        <w:jc w:val="both"/>
        <w:rPr>
          <w:rFonts w:eastAsia="Calibri"/>
          <w:color w:val="auto"/>
          <w:lang w:val="pt-BR"/>
        </w:rPr>
      </w:pPr>
      <w:r>
        <w:rPr>
          <w:rFonts w:eastAsia="Calibri"/>
          <w:color w:val="auto"/>
          <w:lang w:val="pt-BR"/>
        </w:rPr>
        <w:t>- X có đồng phân X’ khi bị oxi hóa thì X’ tạo ra Y.</w:t>
      </w:r>
    </w:p>
    <w:p w14:paraId="092FD76B">
      <w:pPr>
        <w:spacing w:after="0" w:line="240" w:lineRule="auto"/>
        <w:ind w:firstLine="720"/>
        <w:jc w:val="both"/>
        <w:rPr>
          <w:rFonts w:eastAsia="Calibri"/>
          <w:color w:val="auto"/>
          <w:lang w:val="pt-BR"/>
        </w:rPr>
      </w:pPr>
      <w:r>
        <w:rPr>
          <w:rFonts w:eastAsia="Calibri"/>
          <w:color w:val="auto"/>
          <w:lang w:val="pt-BR"/>
        </w:rPr>
        <w:t>- Z có đồng phân Z’ cũng đơn chức, khi oxi hóa Y thu được Z’.</w:t>
      </w:r>
    </w:p>
    <w:p w14:paraId="0B67CC30">
      <w:pPr>
        <w:spacing w:after="0" w:line="240" w:lineRule="auto"/>
        <w:ind w:firstLine="284"/>
        <w:jc w:val="both"/>
        <w:rPr>
          <w:rFonts w:eastAsia="Calibri"/>
          <w:color w:val="auto"/>
          <w:lang w:val="pt-BR"/>
        </w:rPr>
      </w:pPr>
      <w:r>
        <w:rPr>
          <w:rFonts w:eastAsia="Calibri"/>
          <w:b/>
          <w:color w:val="auto"/>
          <w:lang w:val="pt-BR"/>
        </w:rPr>
        <w:t>a)</w:t>
      </w:r>
      <w:r>
        <w:rPr>
          <w:rFonts w:eastAsia="Calibri"/>
          <w:color w:val="auto"/>
          <w:lang w:val="pt-BR"/>
        </w:rPr>
        <w:t xml:space="preserve"> Xác định công thức cấu tạo của X, X’, Y, Z, Z’ và viết các phương trình phản ứng xảy ra.</w:t>
      </w:r>
    </w:p>
    <w:p w14:paraId="2810F646">
      <w:pPr>
        <w:spacing w:after="0" w:line="240" w:lineRule="auto"/>
        <w:ind w:firstLine="284"/>
        <w:jc w:val="both"/>
        <w:rPr>
          <w:rFonts w:eastAsia="Calibri"/>
          <w:color w:val="auto"/>
          <w:lang w:val="pt-BR"/>
        </w:rPr>
      </w:pPr>
      <w:r>
        <w:rPr>
          <w:rFonts w:eastAsia="Calibri"/>
          <w:b/>
          <w:color w:val="auto"/>
          <w:lang w:val="pt-BR"/>
        </w:rPr>
        <w:t>b)</w:t>
      </w:r>
      <w:r>
        <w:rPr>
          <w:rFonts w:eastAsia="Calibri"/>
          <w:color w:val="auto"/>
          <w:lang w:val="pt-BR"/>
        </w:rPr>
        <w:t xml:space="preserve"> Phân biệt các dung dịch loãng của từng chất X’, Y, Z’ đựng trong lọ riêng biệt mất nhãn.</w:t>
      </w:r>
    </w:p>
    <w:p w14:paraId="0A0619FE">
      <w:pPr>
        <w:spacing w:after="0" w:line="240" w:lineRule="auto"/>
        <w:ind w:firstLine="284"/>
        <w:jc w:val="both"/>
        <w:rPr>
          <w:b/>
          <w:color w:val="auto"/>
        </w:rPr>
      </w:pPr>
    </w:p>
    <w:p w14:paraId="0DC4F8AA">
      <w:pPr>
        <w:spacing w:after="0" w:line="240" w:lineRule="auto"/>
        <w:ind w:firstLine="284"/>
        <w:jc w:val="both"/>
        <w:rPr>
          <w:b/>
          <w:color w:val="auto"/>
        </w:rPr>
      </w:pPr>
    </w:p>
    <w:p w14:paraId="6E624A20">
      <w:pPr>
        <w:spacing w:after="0" w:line="240" w:lineRule="auto"/>
        <w:ind w:firstLine="284"/>
        <w:jc w:val="both"/>
        <w:rPr>
          <w:b/>
          <w:color w:val="auto"/>
        </w:rPr>
      </w:pPr>
      <w:r>
        <w:rPr>
          <w:b/>
          <w:color w:val="auto"/>
        </w:rPr>
        <w:t xml:space="preserve">8.2. ( 1 điểm) </w:t>
      </w:r>
    </w:p>
    <w:p w14:paraId="4BC29361">
      <w:pPr>
        <w:spacing w:after="0" w:line="240" w:lineRule="auto"/>
        <w:ind w:firstLine="284"/>
        <w:jc w:val="both"/>
        <w:rPr>
          <w:color w:val="auto"/>
        </w:rPr>
      </w:pPr>
      <w:r>
        <w:rPr>
          <w:color w:val="auto"/>
        </w:rPr>
        <w:t>Tiến hành 4 thí nghiệm sau:</w:t>
      </w:r>
    </w:p>
    <w:p w14:paraId="029CBD7E">
      <w:pPr>
        <w:spacing w:after="0" w:line="240" w:lineRule="auto"/>
        <w:jc w:val="both"/>
        <w:rPr>
          <w:color w:val="auto"/>
        </w:rPr>
      </w:pPr>
      <w:r>
        <w:rPr>
          <w:i/>
          <w:color w:val="auto"/>
        </w:rPr>
        <w:t xml:space="preserve">     Thí nghiệm 1</w:t>
      </w:r>
      <w:r>
        <w:rPr>
          <w:color w:val="auto"/>
        </w:rPr>
        <w:t>: Nghiền nhỏ 1 gam CH</w:t>
      </w:r>
      <w:r>
        <w:rPr>
          <w:color w:val="auto"/>
          <w:vertAlign w:val="subscript"/>
        </w:rPr>
        <w:t>3</w:t>
      </w:r>
      <w:r>
        <w:rPr>
          <w:color w:val="auto"/>
        </w:rPr>
        <w:t>COONa khan cùng với 2 gam vôi tôi xút (CaO + NaOH) rồi cho vào đáy ống nghiệm có lắp ống dẫn khí. Đun nóng từ từ, sau đó đun nóng mạnh phần ống nghiệm có chứa hỗn hợp phản ứng đồng thời đưa đầu ống dẫn khí sục vào dung dịch KMnO</w:t>
      </w:r>
      <w:r>
        <w:rPr>
          <w:color w:val="auto"/>
          <w:vertAlign w:val="subscript"/>
        </w:rPr>
        <w:t>4</w:t>
      </w:r>
      <w:r>
        <w:rPr>
          <w:color w:val="auto"/>
        </w:rPr>
        <w:t xml:space="preserve"> 1%. Nêu hiện tượng và giải thích, viết các phương trình phản ứng.</w:t>
      </w:r>
    </w:p>
    <w:p w14:paraId="521E48AA">
      <w:pPr>
        <w:spacing w:after="0" w:line="240" w:lineRule="auto"/>
        <w:jc w:val="both"/>
        <w:rPr>
          <w:color w:val="auto"/>
        </w:rPr>
      </w:pPr>
      <w:r>
        <w:rPr>
          <w:i/>
          <w:color w:val="auto"/>
        </w:rPr>
        <w:t xml:space="preserve">     Thí nghiệm 2</w:t>
      </w:r>
      <w:r>
        <w:rPr>
          <w:color w:val="auto"/>
        </w:rPr>
        <w:t>: Cho 2 ml etylic ancolhol khan vào ống nghiệm khô có sẵn vài viên đá bọt, sau đó cho thêm từng giọt dung dịch H</w:t>
      </w:r>
      <w:r>
        <w:rPr>
          <w:color w:val="auto"/>
          <w:vertAlign w:val="subscript"/>
        </w:rPr>
        <w:t>2</w:t>
      </w:r>
      <w:r>
        <w:rPr>
          <w:color w:val="auto"/>
        </w:rPr>
        <w:t>SO</w:t>
      </w:r>
      <w:r>
        <w:rPr>
          <w:color w:val="auto"/>
          <w:vertAlign w:val="subscript"/>
        </w:rPr>
        <w:t>4</w:t>
      </w:r>
      <w:r>
        <w:rPr>
          <w:color w:val="auto"/>
        </w:rPr>
        <w:t xml:space="preserve"> đặc (4 ml), đồng thời lắc đều. Đun nóng hỗn hợp phản ứng sao cho hỗn hợp không trào lên ống dẫn khí. Dẫn khí vào dung dịch brom.  Nêu hiện tượng và giải thích, viết các phương trình phản ứng.</w:t>
      </w:r>
    </w:p>
    <w:p w14:paraId="6ED67CF2">
      <w:pPr>
        <w:spacing w:after="0" w:line="240" w:lineRule="auto"/>
        <w:jc w:val="both"/>
        <w:rPr>
          <w:color w:val="auto"/>
        </w:rPr>
      </w:pPr>
      <w:r>
        <w:rPr>
          <w:i/>
          <w:color w:val="auto"/>
        </w:rPr>
        <w:t xml:space="preserve">     Thí nghiệm 3</w:t>
      </w:r>
      <w:r>
        <w:rPr>
          <w:color w:val="auto"/>
        </w:rPr>
        <w:t>: Cho một vài mẩu đất đèn bằng hạt ngô vào một ống nghiệm chứa sẵn 2 ml H</w:t>
      </w:r>
      <w:r>
        <w:rPr>
          <w:color w:val="auto"/>
          <w:vertAlign w:val="subscript"/>
        </w:rPr>
        <w:t>2</w:t>
      </w:r>
      <w:r>
        <w:rPr>
          <w:color w:val="auto"/>
        </w:rPr>
        <w:t>O. Đậy nhanh nút có ống dẫn khí gấp khúc sục vào ống nghiệm khác chứa 2 ml dung dịch AgNO</w:t>
      </w:r>
      <w:r>
        <w:rPr>
          <w:color w:val="auto"/>
          <w:vertAlign w:val="subscript"/>
        </w:rPr>
        <w:t>3</w:t>
      </w:r>
      <w:r>
        <w:rPr>
          <w:color w:val="auto"/>
        </w:rPr>
        <w:t xml:space="preserve"> trong NH</w:t>
      </w:r>
      <w:r>
        <w:rPr>
          <w:color w:val="auto"/>
          <w:vertAlign w:val="subscript"/>
        </w:rPr>
        <w:t>3</w:t>
      </w:r>
      <w:r>
        <w:rPr>
          <w:color w:val="auto"/>
        </w:rPr>
        <w:t>. Nêu hiện tượng và giải thích, viết các phương trình phản ứng.</w:t>
      </w:r>
    </w:p>
    <w:p w14:paraId="358442EE">
      <w:pPr>
        <w:tabs>
          <w:tab w:val="left" w:pos="7905"/>
        </w:tabs>
        <w:spacing w:after="0" w:line="240" w:lineRule="auto"/>
        <w:jc w:val="both"/>
        <w:rPr>
          <w:color w:val="auto"/>
        </w:rPr>
      </w:pPr>
      <w:r>
        <w:rPr>
          <w:i/>
          <w:color w:val="auto"/>
        </w:rPr>
        <w:t xml:space="preserve">     Thí nghiệm 4</w:t>
      </w:r>
      <w:r>
        <w:rPr>
          <w:color w:val="auto"/>
        </w:rPr>
        <w:t>: Cho vào cùng một ống nghiệm 3 chất lỏng (2 ml dung dịch HNO</w:t>
      </w:r>
      <w:r>
        <w:rPr>
          <w:color w:val="auto"/>
          <w:vertAlign w:val="subscript"/>
        </w:rPr>
        <w:t>3</w:t>
      </w:r>
      <w:r>
        <w:rPr>
          <w:color w:val="auto"/>
        </w:rPr>
        <w:t xml:space="preserve"> đặc, 4 ml dung dịch H</w:t>
      </w:r>
      <w:r>
        <w:rPr>
          <w:color w:val="auto"/>
          <w:vertAlign w:val="subscript"/>
        </w:rPr>
        <w:t>2</w:t>
      </w:r>
      <w:r>
        <w:rPr>
          <w:color w:val="auto"/>
        </w:rPr>
        <w:t>SO</w:t>
      </w:r>
      <w:r>
        <w:rPr>
          <w:color w:val="auto"/>
          <w:vertAlign w:val="subscript"/>
        </w:rPr>
        <w:t>4</w:t>
      </w:r>
      <w:r>
        <w:rPr>
          <w:color w:val="auto"/>
        </w:rPr>
        <w:t xml:space="preserve"> đặc và 2 ml benzen), lắc đều, ngâm trong cốc nước 60</w:t>
      </w:r>
      <w:r>
        <w:rPr>
          <w:color w:val="auto"/>
          <w:vertAlign w:val="superscript"/>
        </w:rPr>
        <w:t>0</w:t>
      </w:r>
      <w:r>
        <w:rPr>
          <w:color w:val="auto"/>
        </w:rPr>
        <w:t>C trong 5 phút, rót sản phẩm vào cốc nước lạnh. Nêu hiện tượng và giải thích, viết phương trình phản ứng hóa học.</w:t>
      </w:r>
    </w:p>
    <w:p w14:paraId="5AE38263">
      <w:pPr>
        <w:pStyle w:val="38"/>
        <w:tabs>
          <w:tab w:val="left" w:pos="662"/>
        </w:tabs>
        <w:spacing w:after="0" w:line="240" w:lineRule="auto"/>
        <w:rPr>
          <w:b/>
          <w:color w:val="auto"/>
          <w:sz w:val="24"/>
          <w:szCs w:val="24"/>
        </w:rPr>
      </w:pPr>
    </w:p>
    <w:p w14:paraId="52F8919F">
      <w:pPr>
        <w:pStyle w:val="38"/>
        <w:tabs>
          <w:tab w:val="left" w:pos="662"/>
        </w:tabs>
        <w:spacing w:after="0" w:line="240" w:lineRule="auto"/>
        <w:jc w:val="center"/>
        <w:rPr>
          <w:b/>
          <w:color w:val="auto"/>
          <w:sz w:val="24"/>
          <w:szCs w:val="24"/>
        </w:rPr>
      </w:pPr>
      <w:r>
        <w:rPr>
          <w:b/>
          <w:color w:val="auto"/>
          <w:sz w:val="24"/>
          <w:szCs w:val="24"/>
        </w:rPr>
        <w:t>________ HẾT ________</w:t>
      </w:r>
    </w:p>
    <w:p w14:paraId="650E0873">
      <w:pPr>
        <w:pStyle w:val="38"/>
        <w:tabs>
          <w:tab w:val="left" w:pos="662"/>
        </w:tabs>
        <w:spacing w:after="0" w:line="240" w:lineRule="auto"/>
        <w:jc w:val="center"/>
        <w:rPr>
          <w:b/>
          <w:color w:val="auto"/>
          <w:sz w:val="24"/>
          <w:szCs w:val="24"/>
          <w:lang w:val="vi-VN"/>
        </w:rPr>
      </w:pPr>
    </w:p>
    <w:p w14:paraId="518F57D7">
      <w:pPr>
        <w:spacing w:after="0" w:line="240" w:lineRule="auto"/>
        <w:rPr>
          <w:b/>
          <w:color w:val="auto"/>
        </w:rPr>
      </w:pPr>
    </w:p>
    <w:sectPr>
      <w:pgSz w:w="11907" w:h="16840"/>
      <w:pgMar w:top="567" w:right="567" w:bottom="567" w:left="567" w:header="284" w:footer="28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80"/>
    <w:family w:val="auto"/>
    <w:pitch w:val="default"/>
    <w:sig w:usb0="00000000" w:usb1="00000000" w:usb2="00000010" w:usb3="00000000" w:csb0="0002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14"/>
    <w:rsid w:val="00032359"/>
    <w:rsid w:val="00036EB9"/>
    <w:rsid w:val="000A17D4"/>
    <w:rsid w:val="000C6865"/>
    <w:rsid w:val="00200FDA"/>
    <w:rsid w:val="00487E82"/>
    <w:rsid w:val="004F35F2"/>
    <w:rsid w:val="00593ABB"/>
    <w:rsid w:val="006D6855"/>
    <w:rsid w:val="006E2035"/>
    <w:rsid w:val="006F0C68"/>
    <w:rsid w:val="00731386"/>
    <w:rsid w:val="007663CE"/>
    <w:rsid w:val="00811A37"/>
    <w:rsid w:val="0082746E"/>
    <w:rsid w:val="008C6C48"/>
    <w:rsid w:val="009748AE"/>
    <w:rsid w:val="00A00614"/>
    <w:rsid w:val="00A145EB"/>
    <w:rsid w:val="00A643B5"/>
    <w:rsid w:val="00AE3601"/>
    <w:rsid w:val="00B021EF"/>
    <w:rsid w:val="00B808BE"/>
    <w:rsid w:val="00C50ED6"/>
    <w:rsid w:val="00CF0C62"/>
    <w:rsid w:val="00E92CCA"/>
    <w:rsid w:val="00F27E16"/>
    <w:rsid w:val="00F406EB"/>
    <w:rsid w:val="00F710C4"/>
    <w:rsid w:val="00F92ADE"/>
    <w:rsid w:val="00FE474B"/>
    <w:rsid w:val="00FF3BDA"/>
    <w:rsid w:val="1614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color w:val="000000"/>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asciiTheme="minorHAnsi" w:hAnsiTheme="minorHAnsi" w:eastAsiaTheme="majorEastAsia" w:cstheme="majorBidi"/>
      <w:color w:val="376092"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ajorEastAsia" w:cstheme="majorBidi"/>
      <w:i/>
      <w:iCs/>
      <w:color w:val="37609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ajorEastAsia" w:cstheme="majorBidi"/>
      <w:color w:val="376092"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39"/>
    <w:qFormat/>
    <w:uiPriority w:val="0"/>
    <w:pPr>
      <w:widowControl w:val="0"/>
      <w:spacing w:after="0" w:line="240" w:lineRule="auto"/>
      <w:ind w:left="112"/>
    </w:pPr>
    <w:rPr>
      <w:rFonts w:eastAsia="Times New Roman"/>
      <w:color w:val="auto"/>
      <w:kern w:val="0"/>
      <w14:ligatures w14:val="none"/>
    </w:rPr>
  </w:style>
  <w:style w:type="paragraph" w:styleId="14">
    <w:name w:val="Subtitle"/>
    <w:basedOn w:val="1"/>
    <w:next w:val="1"/>
    <w:link w:val="27"/>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color w:val="auto"/>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376092" w:themeColor="accent1" w:themeShade="BF"/>
      <w:sz w:val="40"/>
      <w:szCs w:val="40"/>
    </w:rPr>
  </w:style>
  <w:style w:type="character" w:customStyle="1" w:styleId="18">
    <w:name w:val="Heading 2 Char"/>
    <w:basedOn w:val="11"/>
    <w:link w:val="3"/>
    <w:semiHidden/>
    <w:uiPriority w:val="9"/>
    <w:rPr>
      <w:rFonts w:asciiTheme="majorHAnsi" w:hAnsiTheme="majorHAnsi" w:eastAsiaTheme="majorEastAsia" w:cstheme="majorBidi"/>
      <w:color w:val="376092" w:themeColor="accent1" w:themeShade="BF"/>
      <w:sz w:val="32"/>
      <w:szCs w:val="32"/>
    </w:rPr>
  </w:style>
  <w:style w:type="character" w:customStyle="1" w:styleId="19">
    <w:name w:val="Heading 3 Char"/>
    <w:basedOn w:val="11"/>
    <w:link w:val="4"/>
    <w:semiHidden/>
    <w:qFormat/>
    <w:uiPriority w:val="9"/>
    <w:rPr>
      <w:rFonts w:asciiTheme="minorHAnsi" w:hAnsiTheme="minorHAnsi" w:eastAsiaTheme="majorEastAsia" w:cstheme="majorBidi"/>
      <w:color w:val="376092" w:themeColor="accent1" w:themeShade="BF"/>
      <w:sz w:val="28"/>
      <w:szCs w:val="28"/>
    </w:rPr>
  </w:style>
  <w:style w:type="character" w:customStyle="1" w:styleId="20">
    <w:name w:val="Heading 4 Char"/>
    <w:basedOn w:val="11"/>
    <w:link w:val="5"/>
    <w:semiHidden/>
    <w:qFormat/>
    <w:uiPriority w:val="9"/>
    <w:rPr>
      <w:rFonts w:asciiTheme="minorHAnsi" w:hAnsiTheme="minorHAnsi" w:eastAsiaTheme="majorEastAsia" w:cstheme="majorBidi"/>
      <w:i/>
      <w:iCs/>
      <w:color w:val="376092" w:themeColor="accent1" w:themeShade="BF"/>
    </w:rPr>
  </w:style>
  <w:style w:type="character" w:customStyle="1" w:styleId="21">
    <w:name w:val="Heading 5 Char"/>
    <w:basedOn w:val="11"/>
    <w:link w:val="6"/>
    <w:semiHidden/>
    <w:qFormat/>
    <w:uiPriority w:val="9"/>
    <w:rPr>
      <w:rFonts w:asciiTheme="minorHAnsi" w:hAnsiTheme="minorHAnsi" w:eastAsiaTheme="majorEastAsia" w:cstheme="majorBidi"/>
      <w:color w:val="376092" w:themeColor="accent1" w:themeShade="BF"/>
    </w:rPr>
  </w:style>
  <w:style w:type="character" w:customStyle="1" w:styleId="22">
    <w:name w:val="Heading 6 Char"/>
    <w:basedOn w:val="11"/>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color w:val="auto"/>
      <w:spacing w:val="-10"/>
      <w:kern w:val="28"/>
      <w:sz w:val="56"/>
      <w:szCs w:val="56"/>
    </w:rPr>
  </w:style>
  <w:style w:type="character" w:customStyle="1" w:styleId="27">
    <w:name w:val="Subtitle Char"/>
    <w:basedOn w:val="11"/>
    <w:link w:val="14"/>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link w:val="35"/>
    <w:qFormat/>
    <w:uiPriority w:val="34"/>
    <w:pPr>
      <w:ind w:left="720"/>
      <w:contextualSpacing/>
    </w:pPr>
  </w:style>
  <w:style w:type="character" w:customStyle="1" w:styleId="31">
    <w:name w:val="Intense Emphasis"/>
    <w:basedOn w:val="11"/>
    <w:qFormat/>
    <w:uiPriority w:val="21"/>
    <w:rPr>
      <w:i/>
      <w:iCs/>
      <w:color w:val="376092" w:themeColor="accent1" w:themeShade="BF"/>
    </w:rPr>
  </w:style>
  <w:style w:type="paragraph" w:styleId="32">
    <w:name w:val="Intense Quote"/>
    <w:basedOn w:val="1"/>
    <w:next w:val="1"/>
    <w:link w:val="33"/>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3">
    <w:name w:val="Intense Quote Char"/>
    <w:basedOn w:val="11"/>
    <w:link w:val="32"/>
    <w:uiPriority w:val="30"/>
    <w:rPr>
      <w:i/>
      <w:iCs/>
      <w:color w:val="376092" w:themeColor="accent1" w:themeShade="BF"/>
    </w:rPr>
  </w:style>
  <w:style w:type="character" w:customStyle="1" w:styleId="34">
    <w:name w:val="Intense Reference"/>
    <w:basedOn w:val="11"/>
    <w:qFormat/>
    <w:uiPriority w:val="32"/>
    <w:rPr>
      <w:b/>
      <w:bCs/>
      <w:smallCaps/>
      <w:color w:val="376092" w:themeColor="accent1" w:themeShade="BF"/>
      <w:spacing w:val="5"/>
    </w:rPr>
  </w:style>
  <w:style w:type="character" w:customStyle="1" w:styleId="35">
    <w:name w:val="List Paragraph Char"/>
    <w:link w:val="30"/>
    <w:qFormat/>
    <w:locked/>
    <w:uiPriority w:val="34"/>
  </w:style>
  <w:style w:type="character" w:customStyle="1" w:styleId="36">
    <w:name w:val="YoungMix_Char"/>
    <w:uiPriority w:val="0"/>
    <w:rPr>
      <w:rFonts w:hint="default" w:ascii="Times New Roman" w:hAnsi="Times New Roman" w:cs="Times New Roman"/>
      <w:sz w:val="24"/>
    </w:rPr>
  </w:style>
  <w:style w:type="character" w:customStyle="1" w:styleId="37">
    <w:name w:val="Văn bản nội dung_"/>
    <w:basedOn w:val="11"/>
    <w:link w:val="38"/>
    <w:uiPriority w:val="0"/>
    <w:rPr>
      <w:rFonts w:eastAsia="Times New Roman"/>
      <w:sz w:val="26"/>
      <w:szCs w:val="26"/>
    </w:rPr>
  </w:style>
  <w:style w:type="paragraph" w:customStyle="1" w:styleId="38">
    <w:name w:val="Văn bản nội dung"/>
    <w:basedOn w:val="1"/>
    <w:link w:val="37"/>
    <w:uiPriority w:val="0"/>
    <w:pPr>
      <w:widowControl w:val="0"/>
      <w:spacing w:after="60" w:line="298" w:lineRule="auto"/>
    </w:pPr>
    <w:rPr>
      <w:rFonts w:eastAsia="Times New Roman"/>
      <w:sz w:val="26"/>
      <w:szCs w:val="26"/>
    </w:rPr>
  </w:style>
  <w:style w:type="character" w:customStyle="1" w:styleId="39">
    <w:name w:val="Body Text Char"/>
    <w:basedOn w:val="11"/>
    <w:link w:val="13"/>
    <w:uiPriority w:val="0"/>
    <w:rPr>
      <w:rFonts w:eastAsia="Times New Roman"/>
      <w:color w:val="auto"/>
      <w:kern w:val="0"/>
      <w14:ligatures w14:val="none"/>
    </w:rPr>
  </w:style>
  <w:style w:type="paragraph" w:customStyle="1" w:styleId="40">
    <w:name w:val="Normal_0"/>
    <w:qFormat/>
    <w:uiPriority w:val="0"/>
    <w:pPr>
      <w:widowControl w:val="0"/>
      <w:spacing w:before="60" w:after="60" w:line="312" w:lineRule="auto"/>
    </w:pPr>
    <w:rPr>
      <w:rFonts w:hint="eastAsia" w:ascii="Times New Roman" w:hAnsi="Times New Roman" w:eastAsia="Calibri" w:cs="Times New Roman"/>
      <w:color w:val="auto"/>
      <w:kern w:val="0"/>
      <w:sz w:val="24"/>
      <w:szCs w:val="24"/>
      <w:lang w:val="en-US"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16.png"/><Relationship Id="rId31" Type="http://schemas.openxmlformats.org/officeDocument/2006/relationships/image" Target="media/image15.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4.wmf"/><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2377</Words>
  <Characters>13555</Characters>
  <Lines>112</Lines>
  <Paragraphs>31</Paragraphs>
  <TotalTime>968</TotalTime>
  <ScaleCrop>false</ScaleCrop>
  <LinksUpToDate>false</LinksUpToDate>
  <CharactersWithSpaces>15901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2024-09-07T09:50:00Z</dcterms:created>
  <dc:creator>Anh Tran</dc:creator>
  <cp:lastModifiedBy>Nguyễn Quỳnh</cp:lastModifiedBy>
  <dcterms:modified xsi:type="dcterms:W3CDTF">2024-09-25T08:29:18Z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13C8B6AC4F3B40F59FA1FE77A01496BD_12</vt:lpwstr>
  </property>
</Properties>
</file>