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CFA3" w14:textId="77777777" w:rsidR="00B448B3" w:rsidRPr="00B4466F" w:rsidRDefault="00B448B3" w:rsidP="00B448B3">
      <w:pPr>
        <w:shd w:val="clear" w:color="auto" w:fill="FFFFFF"/>
        <w:spacing w:line="288" w:lineRule="auto"/>
        <w:jc w:val="center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Lịch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sử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Địa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lí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Pr="00B4466F">
        <w:rPr>
          <w:b/>
          <w:bCs/>
          <w:color w:val="000000"/>
          <w:sz w:val="28"/>
          <w:szCs w:val="28"/>
        </w:rPr>
        <w:t xml:space="preserve">BÀI 9: DÂN CƯ VÀ HOẠT ĐỘNG SẢN XUẤT Ở VÙNG ĐỒNG BẰNG BẮC BỘ </w:t>
      </w:r>
      <w:r w:rsidRPr="00B4466F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B4466F">
        <w:rPr>
          <w:b/>
          <w:bCs/>
          <w:i/>
          <w:iCs/>
          <w:color w:val="000000"/>
          <w:sz w:val="28"/>
          <w:szCs w:val="28"/>
        </w:rPr>
        <w:t>Tiết</w:t>
      </w:r>
      <w:proofErr w:type="spellEnd"/>
      <w:r w:rsidRPr="00B4466F">
        <w:rPr>
          <w:b/>
          <w:bCs/>
          <w:i/>
          <w:iCs/>
          <w:color w:val="000000"/>
          <w:sz w:val="28"/>
          <w:szCs w:val="28"/>
        </w:rPr>
        <w:t xml:space="preserve"> 2)</w:t>
      </w:r>
    </w:p>
    <w:p w14:paraId="77BD95B3" w14:textId="77777777" w:rsidR="00B448B3" w:rsidRPr="00B4466F" w:rsidRDefault="00B448B3" w:rsidP="00B448B3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B4466F">
        <w:rPr>
          <w:b/>
          <w:bCs/>
          <w:color w:val="000000"/>
          <w:sz w:val="28"/>
          <w:szCs w:val="28"/>
        </w:rPr>
        <w:t> </w:t>
      </w:r>
    </w:p>
    <w:p w14:paraId="3F24ED09" w14:textId="77777777" w:rsidR="00B448B3" w:rsidRPr="00B4466F" w:rsidRDefault="00B448B3" w:rsidP="00B448B3">
      <w:pPr>
        <w:pStyle w:val="ListParagraph"/>
        <w:spacing w:line="288" w:lineRule="auto"/>
        <w:ind w:left="0"/>
        <w:jc w:val="both"/>
        <w:rPr>
          <w:b/>
          <w:sz w:val="28"/>
          <w:szCs w:val="28"/>
        </w:rPr>
      </w:pPr>
      <w:r w:rsidRPr="00B4466F">
        <w:rPr>
          <w:b/>
          <w:sz w:val="28"/>
          <w:szCs w:val="28"/>
        </w:rPr>
        <w:t xml:space="preserve">I. YÊU CẦU CẦN ĐẠT </w:t>
      </w:r>
    </w:p>
    <w:p w14:paraId="06A65999" w14:textId="77777777" w:rsidR="00B448B3" w:rsidRPr="00B4466F" w:rsidRDefault="00B448B3" w:rsidP="00B448B3">
      <w:pPr>
        <w:pStyle w:val="ListParagraph"/>
        <w:spacing w:line="288" w:lineRule="auto"/>
        <w:ind w:left="0"/>
        <w:jc w:val="both"/>
        <w:rPr>
          <w:b/>
          <w:sz w:val="28"/>
          <w:szCs w:val="28"/>
        </w:rPr>
      </w:pPr>
      <w:r w:rsidRPr="00B4466F">
        <w:rPr>
          <w:b/>
          <w:sz w:val="28"/>
          <w:szCs w:val="28"/>
        </w:rPr>
        <w:t xml:space="preserve">1. </w:t>
      </w:r>
      <w:proofErr w:type="spellStart"/>
      <w:r w:rsidRPr="00B4466F">
        <w:rPr>
          <w:b/>
          <w:sz w:val="28"/>
          <w:szCs w:val="28"/>
        </w:rPr>
        <w:t>Năng</w:t>
      </w:r>
      <w:proofErr w:type="spellEnd"/>
      <w:r w:rsidRPr="00B4466F">
        <w:rPr>
          <w:b/>
          <w:sz w:val="28"/>
          <w:szCs w:val="28"/>
        </w:rPr>
        <w:t xml:space="preserve"> </w:t>
      </w:r>
      <w:proofErr w:type="spellStart"/>
      <w:r w:rsidRPr="00B4466F">
        <w:rPr>
          <w:b/>
          <w:sz w:val="28"/>
          <w:szCs w:val="28"/>
        </w:rPr>
        <w:t>lực</w:t>
      </w:r>
      <w:proofErr w:type="spellEnd"/>
      <w:r w:rsidRPr="00B4466F">
        <w:rPr>
          <w:b/>
          <w:sz w:val="28"/>
          <w:szCs w:val="28"/>
        </w:rPr>
        <w:t xml:space="preserve"> </w:t>
      </w:r>
      <w:proofErr w:type="spellStart"/>
      <w:r w:rsidRPr="00B4466F">
        <w:rPr>
          <w:b/>
          <w:sz w:val="28"/>
          <w:szCs w:val="28"/>
        </w:rPr>
        <w:t>đặc</w:t>
      </w:r>
      <w:proofErr w:type="spellEnd"/>
      <w:r w:rsidRPr="00B4466F">
        <w:rPr>
          <w:b/>
          <w:sz w:val="28"/>
          <w:szCs w:val="28"/>
        </w:rPr>
        <w:t xml:space="preserve"> </w:t>
      </w:r>
      <w:proofErr w:type="spellStart"/>
      <w:r w:rsidRPr="00B4466F">
        <w:rPr>
          <w:b/>
          <w:sz w:val="28"/>
          <w:szCs w:val="28"/>
        </w:rPr>
        <w:t>thù</w:t>
      </w:r>
      <w:proofErr w:type="spellEnd"/>
    </w:p>
    <w:p w14:paraId="36C80891" w14:textId="77777777" w:rsidR="00B448B3" w:rsidRPr="00B4466F" w:rsidRDefault="00B448B3" w:rsidP="00B448B3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B4466F">
        <w:rPr>
          <w:sz w:val="28"/>
          <w:szCs w:val="28"/>
        </w:rPr>
        <w:t xml:space="preserve">– </w:t>
      </w:r>
      <w:proofErr w:type="spellStart"/>
      <w:r w:rsidRPr="00B4466F">
        <w:rPr>
          <w:sz w:val="28"/>
          <w:szCs w:val="28"/>
        </w:rPr>
        <w:t>Nhận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thức</w:t>
      </w:r>
      <w:proofErr w:type="spellEnd"/>
      <w:r w:rsidRPr="00B4466F">
        <w:rPr>
          <w:sz w:val="28"/>
          <w:szCs w:val="28"/>
        </w:rPr>
        <w:t xml:space="preserve"> khoa </w:t>
      </w:r>
      <w:proofErr w:type="spellStart"/>
      <w:r w:rsidRPr="00B4466F">
        <w:rPr>
          <w:sz w:val="28"/>
          <w:szCs w:val="28"/>
        </w:rPr>
        <w:t>học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Lịch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sử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Địa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lí</w:t>
      </w:r>
      <w:proofErr w:type="spellEnd"/>
      <w:r w:rsidRPr="00B4466F">
        <w:rPr>
          <w:sz w:val="28"/>
          <w:szCs w:val="28"/>
        </w:rPr>
        <w:t xml:space="preserve">: </w:t>
      </w:r>
      <w:proofErr w:type="spellStart"/>
      <w:r w:rsidRPr="00B4466F">
        <w:rPr>
          <w:sz w:val="28"/>
          <w:szCs w:val="28"/>
        </w:rPr>
        <w:t>Nêu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được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tên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mô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tả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ngắn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gọn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một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số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hoạt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động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sản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xuất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của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vùng</w:t>
      </w:r>
      <w:proofErr w:type="spellEnd"/>
      <w:r w:rsidRPr="00B4466F">
        <w:rPr>
          <w:sz w:val="28"/>
          <w:szCs w:val="28"/>
        </w:rPr>
        <w:t>.</w:t>
      </w:r>
    </w:p>
    <w:p w14:paraId="32FD6F2E" w14:textId="77777777" w:rsidR="00B448B3" w:rsidRPr="00B4466F" w:rsidRDefault="00B448B3" w:rsidP="00B448B3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B4466F">
        <w:rPr>
          <w:sz w:val="28"/>
          <w:szCs w:val="28"/>
        </w:rPr>
        <w:t xml:space="preserve">- </w:t>
      </w:r>
      <w:proofErr w:type="spellStart"/>
      <w:r w:rsidRPr="00B4466F">
        <w:rPr>
          <w:sz w:val="28"/>
          <w:szCs w:val="28"/>
        </w:rPr>
        <w:t>Tìm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hiểu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lịch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sử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địa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lí</w:t>
      </w:r>
      <w:proofErr w:type="spellEnd"/>
      <w:r w:rsidRPr="00B4466F">
        <w:rPr>
          <w:sz w:val="28"/>
          <w:szCs w:val="28"/>
        </w:rPr>
        <w:t xml:space="preserve">: </w:t>
      </w:r>
      <w:proofErr w:type="spellStart"/>
      <w:r w:rsidRPr="00B4466F">
        <w:rPr>
          <w:sz w:val="28"/>
          <w:szCs w:val="28"/>
        </w:rPr>
        <w:t>Vận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dụng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kiến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thức</w:t>
      </w:r>
      <w:proofErr w:type="spellEnd"/>
      <w:r w:rsidRPr="00B4466F">
        <w:rPr>
          <w:sz w:val="28"/>
          <w:szCs w:val="28"/>
        </w:rPr>
        <w:t xml:space="preserve">, </w:t>
      </w:r>
      <w:proofErr w:type="spellStart"/>
      <w:r w:rsidRPr="00B4466F">
        <w:rPr>
          <w:sz w:val="28"/>
          <w:szCs w:val="28"/>
        </w:rPr>
        <w:t>kĩ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năng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đã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học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tìm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hiểu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giới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thiệu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một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làng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nghề</w:t>
      </w:r>
      <w:proofErr w:type="spellEnd"/>
      <w:r w:rsidRPr="00B4466F">
        <w:rPr>
          <w:sz w:val="28"/>
          <w:szCs w:val="28"/>
        </w:rPr>
        <w:t xml:space="preserve"> ở </w:t>
      </w:r>
      <w:proofErr w:type="spellStart"/>
      <w:r w:rsidRPr="00B4466F">
        <w:rPr>
          <w:sz w:val="28"/>
          <w:szCs w:val="28"/>
        </w:rPr>
        <w:t>vùng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Đồng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bằng</w:t>
      </w:r>
      <w:proofErr w:type="spellEnd"/>
      <w:r w:rsidRPr="00B4466F">
        <w:rPr>
          <w:sz w:val="28"/>
          <w:szCs w:val="28"/>
        </w:rPr>
        <w:t xml:space="preserve"> Bắc </w:t>
      </w:r>
      <w:proofErr w:type="spellStart"/>
      <w:r w:rsidRPr="00B4466F">
        <w:rPr>
          <w:sz w:val="28"/>
          <w:szCs w:val="28"/>
        </w:rPr>
        <w:t>Bộ</w:t>
      </w:r>
      <w:proofErr w:type="spellEnd"/>
      <w:r w:rsidRPr="00B4466F">
        <w:rPr>
          <w:sz w:val="28"/>
          <w:szCs w:val="28"/>
        </w:rPr>
        <w:t>.</w:t>
      </w:r>
    </w:p>
    <w:p w14:paraId="3F9EFCA5" w14:textId="77777777" w:rsidR="00B448B3" w:rsidRPr="00B4466F" w:rsidRDefault="00B448B3" w:rsidP="00B448B3">
      <w:pPr>
        <w:pStyle w:val="ListParagraph"/>
        <w:spacing w:line="288" w:lineRule="auto"/>
        <w:ind w:left="0"/>
        <w:jc w:val="both"/>
        <w:rPr>
          <w:b/>
          <w:sz w:val="28"/>
          <w:szCs w:val="28"/>
        </w:rPr>
      </w:pPr>
      <w:r w:rsidRPr="00B4466F">
        <w:rPr>
          <w:b/>
          <w:sz w:val="28"/>
          <w:szCs w:val="28"/>
        </w:rPr>
        <w:t xml:space="preserve">2. </w:t>
      </w:r>
      <w:proofErr w:type="spellStart"/>
      <w:r w:rsidRPr="00B4466F">
        <w:rPr>
          <w:b/>
          <w:sz w:val="28"/>
          <w:szCs w:val="28"/>
        </w:rPr>
        <w:t>Năng</w:t>
      </w:r>
      <w:proofErr w:type="spellEnd"/>
      <w:r w:rsidRPr="00B4466F">
        <w:rPr>
          <w:b/>
          <w:sz w:val="28"/>
          <w:szCs w:val="28"/>
        </w:rPr>
        <w:t xml:space="preserve"> </w:t>
      </w:r>
      <w:proofErr w:type="spellStart"/>
      <w:r w:rsidRPr="00B4466F">
        <w:rPr>
          <w:b/>
          <w:sz w:val="28"/>
          <w:szCs w:val="28"/>
        </w:rPr>
        <w:t>lực</w:t>
      </w:r>
      <w:proofErr w:type="spellEnd"/>
      <w:r w:rsidRPr="00B4466F">
        <w:rPr>
          <w:b/>
          <w:sz w:val="28"/>
          <w:szCs w:val="28"/>
        </w:rPr>
        <w:t xml:space="preserve"> </w:t>
      </w:r>
      <w:proofErr w:type="spellStart"/>
      <w:r w:rsidRPr="00B4466F">
        <w:rPr>
          <w:b/>
          <w:sz w:val="28"/>
          <w:szCs w:val="28"/>
        </w:rPr>
        <w:t>chung</w:t>
      </w:r>
      <w:proofErr w:type="spellEnd"/>
      <w:r w:rsidRPr="00B4466F">
        <w:rPr>
          <w:b/>
          <w:sz w:val="28"/>
          <w:szCs w:val="28"/>
        </w:rPr>
        <w:t>:</w:t>
      </w:r>
    </w:p>
    <w:p w14:paraId="514F23FA" w14:textId="77777777" w:rsidR="00B448B3" w:rsidRPr="00B4466F" w:rsidRDefault="00B448B3" w:rsidP="00B448B3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B4466F">
        <w:rPr>
          <w:sz w:val="28"/>
          <w:szCs w:val="28"/>
        </w:rPr>
        <w:t xml:space="preserve">– </w:t>
      </w:r>
      <w:proofErr w:type="spellStart"/>
      <w:r w:rsidRPr="00B4466F">
        <w:rPr>
          <w:sz w:val="28"/>
          <w:szCs w:val="28"/>
        </w:rPr>
        <w:t>Năng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lực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tự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chủ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tự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học</w:t>
      </w:r>
      <w:proofErr w:type="spellEnd"/>
      <w:r w:rsidRPr="00B4466F">
        <w:rPr>
          <w:sz w:val="28"/>
          <w:szCs w:val="28"/>
        </w:rPr>
        <w:t xml:space="preserve">: </w:t>
      </w:r>
      <w:proofErr w:type="spellStart"/>
      <w:r w:rsidRPr="00B4466F">
        <w:rPr>
          <w:sz w:val="28"/>
          <w:szCs w:val="28"/>
        </w:rPr>
        <w:t>chủ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động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thực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hiện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nhiệm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vụ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được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phân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công</w:t>
      </w:r>
      <w:proofErr w:type="spellEnd"/>
      <w:r w:rsidRPr="00B4466F">
        <w:rPr>
          <w:sz w:val="28"/>
          <w:szCs w:val="28"/>
        </w:rPr>
        <w:t>.</w:t>
      </w:r>
    </w:p>
    <w:p w14:paraId="64240615" w14:textId="77777777" w:rsidR="00B448B3" w:rsidRPr="00B4466F" w:rsidRDefault="00B448B3" w:rsidP="00B448B3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B4466F">
        <w:rPr>
          <w:sz w:val="28"/>
          <w:szCs w:val="28"/>
        </w:rPr>
        <w:t xml:space="preserve">- </w:t>
      </w:r>
      <w:proofErr w:type="spellStart"/>
      <w:r w:rsidRPr="00B4466F">
        <w:rPr>
          <w:sz w:val="28"/>
          <w:szCs w:val="28"/>
        </w:rPr>
        <w:t>Năng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lực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giao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tiếp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hợp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tác</w:t>
      </w:r>
      <w:proofErr w:type="spellEnd"/>
      <w:r w:rsidRPr="00B4466F">
        <w:rPr>
          <w:sz w:val="28"/>
          <w:szCs w:val="28"/>
        </w:rPr>
        <w:t xml:space="preserve">: </w:t>
      </w:r>
      <w:proofErr w:type="spellStart"/>
      <w:r w:rsidRPr="00B4466F">
        <w:rPr>
          <w:sz w:val="28"/>
          <w:szCs w:val="28"/>
        </w:rPr>
        <w:t>tự</w:t>
      </w:r>
      <w:proofErr w:type="spellEnd"/>
      <w:r w:rsidRPr="00B4466F">
        <w:rPr>
          <w:sz w:val="28"/>
          <w:szCs w:val="28"/>
        </w:rPr>
        <w:t xml:space="preserve"> tin </w:t>
      </w:r>
      <w:proofErr w:type="spellStart"/>
      <w:r w:rsidRPr="00B4466F">
        <w:rPr>
          <w:sz w:val="28"/>
          <w:szCs w:val="28"/>
        </w:rPr>
        <w:t>trao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đổi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với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thành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viên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nhóm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cũng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như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trình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bày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trước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lớp</w:t>
      </w:r>
      <w:proofErr w:type="spellEnd"/>
      <w:r w:rsidRPr="00B4466F">
        <w:rPr>
          <w:sz w:val="28"/>
          <w:szCs w:val="28"/>
        </w:rPr>
        <w:t xml:space="preserve">. – </w:t>
      </w:r>
      <w:proofErr w:type="spellStart"/>
      <w:r w:rsidRPr="00B4466F">
        <w:rPr>
          <w:sz w:val="28"/>
          <w:szCs w:val="28"/>
        </w:rPr>
        <w:t>Năng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lực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giải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quyết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vấn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sáng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tạo</w:t>
      </w:r>
      <w:proofErr w:type="spellEnd"/>
      <w:r w:rsidRPr="00B4466F">
        <w:rPr>
          <w:sz w:val="28"/>
          <w:szCs w:val="28"/>
        </w:rPr>
        <w:t xml:space="preserve">: </w:t>
      </w:r>
      <w:proofErr w:type="spellStart"/>
      <w:r w:rsidRPr="00B4466F">
        <w:rPr>
          <w:sz w:val="28"/>
          <w:szCs w:val="28"/>
        </w:rPr>
        <w:t>thu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thập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thông</w:t>
      </w:r>
      <w:proofErr w:type="spellEnd"/>
      <w:r w:rsidRPr="00B4466F">
        <w:rPr>
          <w:sz w:val="28"/>
          <w:szCs w:val="28"/>
        </w:rPr>
        <w:t xml:space="preserve"> tin, </w:t>
      </w:r>
      <w:proofErr w:type="spellStart"/>
      <w:r w:rsidRPr="00B4466F">
        <w:rPr>
          <w:sz w:val="28"/>
          <w:szCs w:val="28"/>
        </w:rPr>
        <w:t>thể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hiện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sự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quan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tâm</w:t>
      </w:r>
      <w:proofErr w:type="spellEnd"/>
      <w:r w:rsidRPr="00B4466F">
        <w:rPr>
          <w:sz w:val="28"/>
          <w:szCs w:val="28"/>
        </w:rPr>
        <w:t xml:space="preserve">, </w:t>
      </w:r>
      <w:proofErr w:type="spellStart"/>
      <w:r w:rsidRPr="00B4466F">
        <w:rPr>
          <w:sz w:val="28"/>
          <w:szCs w:val="28"/>
        </w:rPr>
        <w:t>thắc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mắc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các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vấn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của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vùng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Đồng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bằng</w:t>
      </w:r>
      <w:proofErr w:type="spellEnd"/>
      <w:r w:rsidRPr="00B4466F">
        <w:rPr>
          <w:sz w:val="28"/>
          <w:szCs w:val="28"/>
        </w:rPr>
        <w:t xml:space="preserve"> Bắc </w:t>
      </w:r>
      <w:proofErr w:type="spellStart"/>
      <w:r w:rsidRPr="00B4466F">
        <w:rPr>
          <w:sz w:val="28"/>
          <w:szCs w:val="28"/>
        </w:rPr>
        <w:t>Bộ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từ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đó</w:t>
      </w:r>
      <w:proofErr w:type="spellEnd"/>
      <w:r w:rsidRPr="00B4466F">
        <w:rPr>
          <w:sz w:val="28"/>
          <w:szCs w:val="28"/>
        </w:rPr>
        <w:t xml:space="preserve"> so </w:t>
      </w:r>
      <w:proofErr w:type="spellStart"/>
      <w:r w:rsidRPr="00B4466F">
        <w:rPr>
          <w:sz w:val="28"/>
          <w:szCs w:val="28"/>
        </w:rPr>
        <w:t>sánh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đến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địa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phương</w:t>
      </w:r>
      <w:proofErr w:type="spellEnd"/>
      <w:r w:rsidRPr="00B4466F">
        <w:rPr>
          <w:sz w:val="28"/>
          <w:szCs w:val="28"/>
        </w:rPr>
        <w:t xml:space="preserve">, </w:t>
      </w:r>
      <w:proofErr w:type="spellStart"/>
      <w:r w:rsidRPr="00B4466F">
        <w:rPr>
          <w:sz w:val="28"/>
          <w:szCs w:val="28"/>
        </w:rPr>
        <w:t>đánh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giá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vấn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trên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quan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điểm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cá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nhân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và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đưa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ra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phương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án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giải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quyết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nếu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có</w:t>
      </w:r>
      <w:proofErr w:type="spellEnd"/>
      <w:r w:rsidRPr="00B4466F">
        <w:rPr>
          <w:sz w:val="28"/>
          <w:szCs w:val="28"/>
        </w:rPr>
        <w:t xml:space="preserve">. </w:t>
      </w:r>
    </w:p>
    <w:p w14:paraId="550A52C8" w14:textId="77777777" w:rsidR="00B448B3" w:rsidRPr="00B4466F" w:rsidRDefault="00B448B3" w:rsidP="00B448B3">
      <w:pPr>
        <w:pStyle w:val="ListParagraph"/>
        <w:spacing w:line="288" w:lineRule="auto"/>
        <w:ind w:left="0"/>
        <w:jc w:val="both"/>
        <w:rPr>
          <w:sz w:val="28"/>
          <w:szCs w:val="28"/>
        </w:rPr>
      </w:pPr>
      <w:r w:rsidRPr="00B4466F">
        <w:rPr>
          <w:b/>
          <w:sz w:val="28"/>
          <w:szCs w:val="28"/>
        </w:rPr>
        <w:t xml:space="preserve">3. </w:t>
      </w:r>
      <w:proofErr w:type="spellStart"/>
      <w:r w:rsidRPr="00B4466F">
        <w:rPr>
          <w:b/>
          <w:sz w:val="28"/>
          <w:szCs w:val="28"/>
        </w:rPr>
        <w:t>Phẩm</w:t>
      </w:r>
      <w:proofErr w:type="spellEnd"/>
      <w:r w:rsidRPr="00B4466F">
        <w:rPr>
          <w:b/>
          <w:sz w:val="28"/>
          <w:szCs w:val="28"/>
        </w:rPr>
        <w:t xml:space="preserve"> </w:t>
      </w:r>
      <w:proofErr w:type="spellStart"/>
      <w:r w:rsidRPr="00B4466F">
        <w:rPr>
          <w:b/>
          <w:sz w:val="28"/>
          <w:szCs w:val="28"/>
        </w:rPr>
        <w:t>chất</w:t>
      </w:r>
      <w:proofErr w:type="spellEnd"/>
      <w:r w:rsidRPr="00B4466F">
        <w:rPr>
          <w:b/>
          <w:sz w:val="28"/>
          <w:szCs w:val="28"/>
        </w:rPr>
        <w:t>:</w:t>
      </w:r>
      <w:r w:rsidRPr="00B4466F">
        <w:rPr>
          <w:sz w:val="28"/>
          <w:szCs w:val="28"/>
        </w:rPr>
        <w:t xml:space="preserve"> </w:t>
      </w:r>
    </w:p>
    <w:p w14:paraId="0816A5DD" w14:textId="77777777" w:rsidR="00B448B3" w:rsidRPr="00B4466F" w:rsidRDefault="00B448B3" w:rsidP="00B448B3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B4466F">
        <w:rPr>
          <w:sz w:val="28"/>
          <w:szCs w:val="28"/>
        </w:rPr>
        <w:t xml:space="preserve">– </w:t>
      </w:r>
      <w:proofErr w:type="spellStart"/>
      <w:r w:rsidRPr="00B4466F">
        <w:rPr>
          <w:sz w:val="28"/>
          <w:szCs w:val="28"/>
        </w:rPr>
        <w:t>Yêu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nước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thể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hiện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tình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yêu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Tổ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quốc</w:t>
      </w:r>
      <w:proofErr w:type="spellEnd"/>
      <w:r w:rsidRPr="00B4466F">
        <w:rPr>
          <w:sz w:val="28"/>
          <w:szCs w:val="28"/>
        </w:rPr>
        <w:t xml:space="preserve"> qua </w:t>
      </w:r>
      <w:proofErr w:type="spellStart"/>
      <w:r w:rsidRPr="00B4466F">
        <w:rPr>
          <w:sz w:val="28"/>
          <w:szCs w:val="28"/>
        </w:rPr>
        <w:t>việc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tự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hào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các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sản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vật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của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vùng</w:t>
      </w:r>
      <w:proofErr w:type="spellEnd"/>
      <w:r w:rsidRPr="00B4466F">
        <w:rPr>
          <w:sz w:val="28"/>
          <w:szCs w:val="28"/>
        </w:rPr>
        <w:t xml:space="preserve"> Đông </w:t>
      </w:r>
      <w:proofErr w:type="spellStart"/>
      <w:r w:rsidRPr="00B4466F">
        <w:rPr>
          <w:sz w:val="28"/>
          <w:szCs w:val="28"/>
        </w:rPr>
        <w:t>bằng</w:t>
      </w:r>
      <w:proofErr w:type="spellEnd"/>
      <w:r w:rsidRPr="00B4466F">
        <w:rPr>
          <w:sz w:val="28"/>
          <w:szCs w:val="28"/>
        </w:rPr>
        <w:t xml:space="preserve"> Bắc </w:t>
      </w:r>
      <w:proofErr w:type="spellStart"/>
      <w:r w:rsidRPr="00B4466F">
        <w:rPr>
          <w:sz w:val="28"/>
          <w:szCs w:val="28"/>
        </w:rPr>
        <w:t>Bộ</w:t>
      </w:r>
      <w:proofErr w:type="spellEnd"/>
      <w:r w:rsidRPr="00B4466F">
        <w:rPr>
          <w:sz w:val="28"/>
          <w:szCs w:val="28"/>
        </w:rPr>
        <w:t xml:space="preserve">. – </w:t>
      </w:r>
      <w:proofErr w:type="spellStart"/>
      <w:r w:rsidRPr="00B4466F">
        <w:rPr>
          <w:sz w:val="28"/>
          <w:szCs w:val="28"/>
        </w:rPr>
        <w:t>Chăm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chỉ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chủ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động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học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tập</w:t>
      </w:r>
      <w:proofErr w:type="spellEnd"/>
      <w:r w:rsidRPr="00B4466F">
        <w:rPr>
          <w:sz w:val="28"/>
          <w:szCs w:val="28"/>
        </w:rPr>
        <w:t xml:space="preserve">, </w:t>
      </w:r>
      <w:proofErr w:type="spellStart"/>
      <w:r w:rsidRPr="00B4466F">
        <w:rPr>
          <w:sz w:val="28"/>
          <w:szCs w:val="28"/>
        </w:rPr>
        <w:t>tìm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hiểu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về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vùng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Đồng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bằng</w:t>
      </w:r>
      <w:proofErr w:type="spellEnd"/>
      <w:r w:rsidRPr="00B4466F">
        <w:rPr>
          <w:sz w:val="28"/>
          <w:szCs w:val="28"/>
        </w:rPr>
        <w:t xml:space="preserve"> Bắc </w:t>
      </w:r>
      <w:proofErr w:type="spellStart"/>
      <w:r w:rsidRPr="00B4466F">
        <w:rPr>
          <w:sz w:val="28"/>
          <w:szCs w:val="28"/>
        </w:rPr>
        <w:t>Bộ</w:t>
      </w:r>
      <w:proofErr w:type="spellEnd"/>
      <w:r w:rsidRPr="00B4466F">
        <w:rPr>
          <w:sz w:val="28"/>
          <w:szCs w:val="28"/>
        </w:rPr>
        <w:t xml:space="preserve"> – </w:t>
      </w:r>
      <w:proofErr w:type="spellStart"/>
      <w:r w:rsidRPr="00B4466F">
        <w:rPr>
          <w:sz w:val="28"/>
          <w:szCs w:val="28"/>
        </w:rPr>
        <w:t>vùng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đất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trù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phú</w:t>
      </w:r>
      <w:proofErr w:type="spellEnd"/>
      <w:r w:rsidRPr="00B4466F">
        <w:rPr>
          <w:sz w:val="28"/>
          <w:szCs w:val="28"/>
        </w:rPr>
        <w:t xml:space="preserve">, </w:t>
      </w:r>
      <w:proofErr w:type="spellStart"/>
      <w:r w:rsidRPr="00B4466F">
        <w:rPr>
          <w:sz w:val="28"/>
          <w:szCs w:val="28"/>
        </w:rPr>
        <w:t>giàu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bản</w:t>
      </w:r>
      <w:proofErr w:type="spellEnd"/>
      <w:r w:rsidRPr="00B4466F">
        <w:rPr>
          <w:sz w:val="28"/>
          <w:szCs w:val="28"/>
        </w:rPr>
        <w:t xml:space="preserve"> </w:t>
      </w:r>
      <w:proofErr w:type="spellStart"/>
      <w:r w:rsidRPr="00B4466F">
        <w:rPr>
          <w:sz w:val="28"/>
          <w:szCs w:val="28"/>
        </w:rPr>
        <w:t>sắc</w:t>
      </w:r>
      <w:proofErr w:type="spellEnd"/>
      <w:r w:rsidRPr="00B4466F">
        <w:rPr>
          <w:sz w:val="28"/>
          <w:szCs w:val="28"/>
        </w:rPr>
        <w:t>.</w:t>
      </w:r>
    </w:p>
    <w:p w14:paraId="67E5D5A4" w14:textId="77777777" w:rsidR="00B448B3" w:rsidRPr="00B4466F" w:rsidRDefault="00B448B3" w:rsidP="00B448B3">
      <w:pPr>
        <w:spacing w:line="288" w:lineRule="auto"/>
        <w:jc w:val="both"/>
        <w:rPr>
          <w:b/>
          <w:sz w:val="28"/>
          <w:szCs w:val="28"/>
        </w:rPr>
      </w:pPr>
      <w:r w:rsidRPr="00B4466F">
        <w:rPr>
          <w:b/>
          <w:sz w:val="28"/>
          <w:szCs w:val="28"/>
        </w:rPr>
        <w:t>II. ĐỒ DÙNG DẠY HỌC</w:t>
      </w:r>
    </w:p>
    <w:p w14:paraId="7741E3EB" w14:textId="77777777" w:rsidR="00B448B3" w:rsidRPr="00B4466F" w:rsidRDefault="00B448B3" w:rsidP="00B448B3">
      <w:pPr>
        <w:shd w:val="clear" w:color="auto" w:fill="FFFFFF"/>
        <w:spacing w:line="288" w:lineRule="auto"/>
        <w:jc w:val="both"/>
        <w:rPr>
          <w:bCs/>
          <w:color w:val="000000"/>
          <w:sz w:val="28"/>
          <w:szCs w:val="28"/>
        </w:rPr>
      </w:pPr>
      <w:proofErr w:type="spellStart"/>
      <w:r w:rsidRPr="00B4466F">
        <w:rPr>
          <w:bCs/>
          <w:color w:val="000000"/>
          <w:sz w:val="28"/>
          <w:szCs w:val="28"/>
        </w:rPr>
        <w:t>Giáo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viên</w:t>
      </w:r>
      <w:proofErr w:type="spellEnd"/>
      <w:r w:rsidRPr="00B4466F">
        <w:rPr>
          <w:bCs/>
          <w:color w:val="000000"/>
          <w:sz w:val="28"/>
          <w:szCs w:val="28"/>
        </w:rPr>
        <w:t xml:space="preserve">: </w:t>
      </w:r>
      <w:proofErr w:type="spellStart"/>
      <w:r w:rsidRPr="00B4466F">
        <w:rPr>
          <w:bCs/>
          <w:color w:val="000000"/>
          <w:sz w:val="28"/>
          <w:szCs w:val="28"/>
        </w:rPr>
        <w:t>Bài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giảng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điện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tử</w:t>
      </w:r>
      <w:proofErr w:type="spellEnd"/>
      <w:r w:rsidRPr="00B4466F">
        <w:rPr>
          <w:bCs/>
          <w:color w:val="000000"/>
          <w:sz w:val="28"/>
          <w:szCs w:val="28"/>
        </w:rPr>
        <w:t xml:space="preserve">, </w:t>
      </w:r>
      <w:proofErr w:type="spellStart"/>
      <w:r w:rsidRPr="00B4466F">
        <w:rPr>
          <w:bCs/>
          <w:color w:val="000000"/>
          <w:sz w:val="28"/>
          <w:szCs w:val="28"/>
        </w:rPr>
        <w:t>trang</w:t>
      </w:r>
      <w:proofErr w:type="spellEnd"/>
      <w:r w:rsidRPr="00B4466F">
        <w:rPr>
          <w:bCs/>
          <w:color w:val="000000"/>
          <w:sz w:val="28"/>
          <w:szCs w:val="28"/>
        </w:rPr>
        <w:t xml:space="preserve">, </w:t>
      </w:r>
      <w:proofErr w:type="spellStart"/>
      <w:r w:rsidRPr="00B4466F">
        <w:rPr>
          <w:bCs/>
          <w:color w:val="000000"/>
          <w:sz w:val="28"/>
          <w:szCs w:val="28"/>
        </w:rPr>
        <w:t>ảnh</w:t>
      </w:r>
      <w:proofErr w:type="spellEnd"/>
      <w:r w:rsidRPr="00B4466F">
        <w:rPr>
          <w:bCs/>
          <w:color w:val="000000"/>
          <w:sz w:val="28"/>
          <w:szCs w:val="28"/>
        </w:rPr>
        <w:t xml:space="preserve">, </w:t>
      </w:r>
      <w:proofErr w:type="spellStart"/>
      <w:r w:rsidRPr="00B4466F">
        <w:rPr>
          <w:bCs/>
          <w:color w:val="000000"/>
          <w:sz w:val="28"/>
          <w:szCs w:val="28"/>
        </w:rPr>
        <w:t>lược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đồ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minh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họa</w:t>
      </w:r>
      <w:proofErr w:type="spellEnd"/>
      <w:r w:rsidRPr="00B4466F">
        <w:rPr>
          <w:bCs/>
          <w:color w:val="000000"/>
          <w:sz w:val="28"/>
          <w:szCs w:val="28"/>
        </w:rPr>
        <w:t xml:space="preserve"> (</w:t>
      </w:r>
      <w:proofErr w:type="spellStart"/>
      <w:r w:rsidRPr="00B4466F">
        <w:rPr>
          <w:bCs/>
          <w:color w:val="000000"/>
          <w:sz w:val="28"/>
          <w:szCs w:val="28"/>
        </w:rPr>
        <w:t>sgk</w:t>
      </w:r>
      <w:proofErr w:type="spellEnd"/>
      <w:r w:rsidRPr="00B4466F">
        <w:rPr>
          <w:bCs/>
          <w:color w:val="000000"/>
          <w:sz w:val="28"/>
          <w:szCs w:val="28"/>
        </w:rPr>
        <w:t xml:space="preserve"> Trang 37;38)</w:t>
      </w:r>
    </w:p>
    <w:p w14:paraId="35D1AB6D" w14:textId="77777777" w:rsidR="00B448B3" w:rsidRPr="00B4466F" w:rsidRDefault="00B448B3" w:rsidP="00B448B3">
      <w:pPr>
        <w:shd w:val="clear" w:color="auto" w:fill="FFFFFF"/>
        <w:spacing w:line="288" w:lineRule="auto"/>
        <w:jc w:val="both"/>
        <w:rPr>
          <w:bCs/>
          <w:color w:val="000000"/>
          <w:sz w:val="28"/>
          <w:szCs w:val="28"/>
        </w:rPr>
      </w:pPr>
      <w:r w:rsidRPr="00B4466F">
        <w:rPr>
          <w:bCs/>
          <w:color w:val="000000"/>
          <w:sz w:val="28"/>
          <w:szCs w:val="28"/>
        </w:rPr>
        <w:t xml:space="preserve">Học </w:t>
      </w:r>
      <w:proofErr w:type="spellStart"/>
      <w:r w:rsidRPr="00B4466F">
        <w:rPr>
          <w:bCs/>
          <w:color w:val="000000"/>
          <w:sz w:val="28"/>
          <w:szCs w:val="28"/>
        </w:rPr>
        <w:t>sinh</w:t>
      </w:r>
      <w:proofErr w:type="spellEnd"/>
      <w:r w:rsidRPr="00B4466F">
        <w:rPr>
          <w:bCs/>
          <w:color w:val="000000"/>
          <w:sz w:val="28"/>
          <w:szCs w:val="28"/>
        </w:rPr>
        <w:t xml:space="preserve">: </w:t>
      </w:r>
      <w:proofErr w:type="spellStart"/>
      <w:r w:rsidRPr="00B4466F">
        <w:rPr>
          <w:bCs/>
          <w:color w:val="000000"/>
          <w:sz w:val="28"/>
          <w:szCs w:val="28"/>
        </w:rPr>
        <w:t>Sách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giáo</w:t>
      </w:r>
      <w:proofErr w:type="spellEnd"/>
      <w:r w:rsidRPr="00B4466F">
        <w:rPr>
          <w:bCs/>
          <w:color w:val="000000"/>
          <w:sz w:val="28"/>
          <w:szCs w:val="28"/>
        </w:rPr>
        <w:t xml:space="preserve"> khoa, </w:t>
      </w:r>
      <w:proofErr w:type="spellStart"/>
      <w:r w:rsidRPr="00B4466F">
        <w:rPr>
          <w:bCs/>
          <w:color w:val="000000"/>
          <w:sz w:val="28"/>
          <w:szCs w:val="28"/>
        </w:rPr>
        <w:t>bảng</w:t>
      </w:r>
      <w:proofErr w:type="spellEnd"/>
      <w:r w:rsidRPr="00B4466F">
        <w:rPr>
          <w:bCs/>
          <w:color w:val="000000"/>
          <w:sz w:val="28"/>
          <w:szCs w:val="28"/>
        </w:rPr>
        <w:t xml:space="preserve"> con, </w:t>
      </w:r>
      <w:proofErr w:type="spellStart"/>
      <w:r w:rsidRPr="00B4466F">
        <w:rPr>
          <w:bCs/>
          <w:color w:val="000000"/>
          <w:sz w:val="28"/>
          <w:szCs w:val="28"/>
        </w:rPr>
        <w:t>bút</w:t>
      </w:r>
      <w:proofErr w:type="spellEnd"/>
      <w:r w:rsidRPr="00B4466F">
        <w:rPr>
          <w:bCs/>
          <w:color w:val="000000"/>
          <w:sz w:val="28"/>
          <w:szCs w:val="28"/>
        </w:rPr>
        <w:t xml:space="preserve"> </w:t>
      </w:r>
      <w:proofErr w:type="spellStart"/>
      <w:r w:rsidRPr="00B4466F">
        <w:rPr>
          <w:bCs/>
          <w:color w:val="000000"/>
          <w:sz w:val="28"/>
          <w:szCs w:val="28"/>
        </w:rPr>
        <w:t>lông</w:t>
      </w:r>
      <w:proofErr w:type="spellEnd"/>
      <w:r w:rsidRPr="00B4466F">
        <w:rPr>
          <w:bCs/>
          <w:color w:val="000000"/>
          <w:sz w:val="28"/>
          <w:szCs w:val="28"/>
        </w:rPr>
        <w:t xml:space="preserve">, ... </w:t>
      </w:r>
    </w:p>
    <w:p w14:paraId="47AA5495" w14:textId="77777777" w:rsidR="00B448B3" w:rsidRPr="00B4466F" w:rsidRDefault="00B448B3" w:rsidP="00B448B3">
      <w:pPr>
        <w:shd w:val="clear" w:color="auto" w:fill="FFFFFF"/>
        <w:spacing w:line="288" w:lineRule="auto"/>
        <w:jc w:val="both"/>
        <w:rPr>
          <w:b/>
          <w:bCs/>
          <w:color w:val="000000"/>
          <w:sz w:val="28"/>
          <w:szCs w:val="28"/>
        </w:rPr>
      </w:pPr>
      <w:r w:rsidRPr="00B4466F">
        <w:rPr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B448B3" w:rsidRPr="00B4466F" w14:paraId="3E89F47D" w14:textId="77777777" w:rsidTr="00AE2158">
        <w:trPr>
          <w:trHeight w:val="523"/>
        </w:trPr>
        <w:tc>
          <w:tcPr>
            <w:tcW w:w="5387" w:type="dxa"/>
          </w:tcPr>
          <w:p w14:paraId="6C7BA5C1" w14:textId="77777777" w:rsidR="00B448B3" w:rsidRPr="00B4466F" w:rsidRDefault="00B448B3" w:rsidP="00AE215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</w:tcPr>
          <w:p w14:paraId="5E92BDD8" w14:textId="77777777" w:rsidR="00B448B3" w:rsidRPr="00B4466F" w:rsidRDefault="00B448B3" w:rsidP="00AE215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448B3" w:rsidRPr="00B4466F" w14:paraId="543A7718" w14:textId="77777777" w:rsidTr="00AE2158">
        <w:tc>
          <w:tcPr>
            <w:tcW w:w="5387" w:type="dxa"/>
          </w:tcPr>
          <w:p w14:paraId="4D754443" w14:textId="77777777" w:rsidR="00B448B3" w:rsidRPr="00B4466F" w:rsidRDefault="00B448B3" w:rsidP="00AE2158">
            <w:pPr>
              <w:pStyle w:val="Normal1"/>
              <w:jc w:val="both"/>
              <w:rPr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t xml:space="preserve">1. Hoạt động khởi động </w:t>
            </w:r>
            <w:r>
              <w:rPr>
                <w:b/>
                <w:sz w:val="28"/>
                <w:szCs w:val="28"/>
              </w:rPr>
              <w:t>(5p)</w:t>
            </w:r>
          </w:p>
          <w:p w14:paraId="26C8AAEA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B518E0C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4394" w:type="dxa"/>
          </w:tcPr>
          <w:p w14:paraId="02C367A9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D6C7744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color w:val="000000"/>
                <w:sz w:val="28"/>
                <w:szCs w:val="28"/>
              </w:rPr>
              <w:t> </w:t>
            </w:r>
          </w:p>
          <w:p w14:paraId="6528405F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8B3" w:rsidRPr="00B4466F" w14:paraId="6923046C" w14:textId="77777777" w:rsidTr="00AE2158">
        <w:tc>
          <w:tcPr>
            <w:tcW w:w="5387" w:type="dxa"/>
          </w:tcPr>
          <w:p w14:paraId="61F7B3DA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4466F">
              <w:rPr>
                <w:sz w:val="28"/>
                <w:szCs w:val="28"/>
              </w:rPr>
              <w:t xml:space="preserve">GV </w:t>
            </w:r>
            <w:proofErr w:type="spellStart"/>
            <w:r w:rsidRPr="00B4466F">
              <w:rPr>
                <w:sz w:val="28"/>
                <w:szCs w:val="28"/>
              </w:rPr>
              <w:t>thiết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kế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trò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chơi</w:t>
            </w:r>
            <w:proofErr w:type="spellEnd"/>
            <w:r w:rsidRPr="00B4466F">
              <w:rPr>
                <w:sz w:val="28"/>
                <w:szCs w:val="28"/>
              </w:rPr>
              <w:t xml:space="preserve"> "</w:t>
            </w:r>
            <w:proofErr w:type="spellStart"/>
            <w:r w:rsidRPr="00B4466F">
              <w:rPr>
                <w:sz w:val="28"/>
                <w:szCs w:val="28"/>
              </w:rPr>
              <w:t>Lật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mảnh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ghép</w:t>
            </w:r>
            <w:proofErr w:type="spellEnd"/>
            <w:r w:rsidRPr="00B4466F">
              <w:rPr>
                <w:sz w:val="28"/>
                <w:szCs w:val="28"/>
              </w:rPr>
              <w:t>"</w:t>
            </w:r>
          </w:p>
          <w:p w14:paraId="76BB8DC1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B4466F">
              <w:rPr>
                <w:sz w:val="28"/>
                <w:szCs w:val="28"/>
              </w:rPr>
              <w:t>với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câu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hỏi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liên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quan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đến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làng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nghề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hoặc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sản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phẩm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thủ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công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của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vùng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bằng</w:t>
            </w:r>
            <w:proofErr w:type="spellEnd"/>
            <w:r w:rsidRPr="00B4466F">
              <w:rPr>
                <w:sz w:val="28"/>
                <w:szCs w:val="28"/>
              </w:rPr>
              <w:t xml:space="preserve"> Bắc </w:t>
            </w:r>
            <w:proofErr w:type="spellStart"/>
            <w:r w:rsidRPr="00B4466F">
              <w:rPr>
                <w:sz w:val="28"/>
                <w:szCs w:val="28"/>
              </w:rPr>
              <w:t>Bộ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như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tranh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gồm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chiếu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tương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4466F">
              <w:rPr>
                <w:sz w:val="28"/>
                <w:szCs w:val="28"/>
              </w:rPr>
              <w:t>trống</w:t>
            </w:r>
            <w:proofErr w:type="spellEnd"/>
            <w:r w:rsidRPr="00B4466F">
              <w:rPr>
                <w:sz w:val="28"/>
                <w:szCs w:val="28"/>
              </w:rPr>
              <w:t>,...</w:t>
            </w:r>
            <w:proofErr w:type="gram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để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mở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ra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hình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ảnh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về</w:t>
            </w:r>
            <w:proofErr w:type="spellEnd"/>
            <w:r w:rsidRPr="00B4466F">
              <w:rPr>
                <w:sz w:val="28"/>
                <w:szCs w:val="28"/>
              </w:rPr>
              <w:t xml:space="preserve"> Hà </w:t>
            </w:r>
            <w:proofErr w:type="spellStart"/>
            <w:r w:rsidRPr="00B4466F">
              <w:rPr>
                <w:sz w:val="28"/>
                <w:szCs w:val="28"/>
              </w:rPr>
              <w:t>Nội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hoặc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địa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danh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đặc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trưng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liên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quan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đến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bài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học</w:t>
            </w:r>
            <w:proofErr w:type="spellEnd"/>
            <w:r w:rsidRPr="00B4466F">
              <w:rPr>
                <w:sz w:val="28"/>
                <w:szCs w:val="28"/>
              </w:rPr>
              <w:t>.</w:t>
            </w:r>
          </w:p>
          <w:p w14:paraId="143A23F8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4466F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B446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color w:val="000000"/>
                <w:sz w:val="28"/>
                <w:szCs w:val="28"/>
              </w:rPr>
              <w:t>dắt</w:t>
            </w:r>
            <w:proofErr w:type="spellEnd"/>
            <w:r w:rsidRPr="00B4466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4466F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B446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B446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4466F">
              <w:rPr>
                <w:color w:val="000000"/>
                <w:sz w:val="28"/>
                <w:szCs w:val="28"/>
              </w:rPr>
              <w:t xml:space="preserve">. </w:t>
            </w:r>
          </w:p>
          <w:p w14:paraId="1582A881" w14:textId="77777777" w:rsidR="00B448B3" w:rsidRPr="00B4466F" w:rsidRDefault="00B448B3" w:rsidP="00AE2158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087144F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48B3" w:rsidRPr="00B4466F" w14:paraId="49B6B376" w14:textId="77777777" w:rsidTr="00AE2158">
        <w:tc>
          <w:tcPr>
            <w:tcW w:w="9781" w:type="dxa"/>
            <w:gridSpan w:val="2"/>
          </w:tcPr>
          <w:p w14:paraId="7F6D8862" w14:textId="77777777" w:rsidR="00B448B3" w:rsidRPr="00B4466F" w:rsidRDefault="00B448B3" w:rsidP="00AE2158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</w:t>
            </w:r>
            <w:r w:rsidRPr="00B4466F">
              <w:rPr>
                <w:b/>
                <w:sz w:val="28"/>
                <w:szCs w:val="28"/>
              </w:rPr>
              <w:t>ìm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hiểu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về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hoạt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động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sản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xuất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của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vùng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Đồng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sz w:val="28"/>
                <w:szCs w:val="28"/>
              </w:rPr>
              <w:t>bằng</w:t>
            </w:r>
            <w:proofErr w:type="spellEnd"/>
            <w:r w:rsidRPr="00B4466F">
              <w:rPr>
                <w:b/>
                <w:sz w:val="28"/>
                <w:szCs w:val="28"/>
              </w:rPr>
              <w:t xml:space="preserve"> Bắc </w:t>
            </w:r>
            <w:proofErr w:type="spellStart"/>
            <w:r w:rsidRPr="00B4466F">
              <w:rPr>
                <w:b/>
                <w:sz w:val="28"/>
                <w:szCs w:val="28"/>
              </w:rPr>
              <w:t>Bộ</w:t>
            </w:r>
            <w:proofErr w:type="spellEnd"/>
          </w:p>
          <w:p w14:paraId="2816200C" w14:textId="77777777" w:rsidR="00B448B3" w:rsidRPr="00B4466F" w:rsidRDefault="00B448B3" w:rsidP="00AE2158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B4466F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4466F">
              <w:rPr>
                <w:sz w:val="28"/>
                <w:szCs w:val="28"/>
              </w:rPr>
              <w:t>Nêu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được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tên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và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mô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tả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ngắn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gọn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số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hoạt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động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sản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xuất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của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vùng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giới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thiệu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về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làng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nghề</w:t>
            </w:r>
            <w:proofErr w:type="spellEnd"/>
            <w:r w:rsidRPr="00B4466F">
              <w:rPr>
                <w:sz w:val="28"/>
                <w:szCs w:val="28"/>
              </w:rPr>
              <w:t xml:space="preserve"> ở </w:t>
            </w:r>
            <w:proofErr w:type="spellStart"/>
            <w:r w:rsidRPr="00B4466F">
              <w:rPr>
                <w:sz w:val="28"/>
                <w:szCs w:val="28"/>
              </w:rPr>
              <w:t>vùng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bằng</w:t>
            </w:r>
            <w:proofErr w:type="spellEnd"/>
            <w:r w:rsidRPr="00B4466F">
              <w:rPr>
                <w:sz w:val="28"/>
                <w:szCs w:val="28"/>
              </w:rPr>
              <w:t xml:space="preserve"> Bắc </w:t>
            </w:r>
            <w:proofErr w:type="spellStart"/>
            <w:r w:rsidRPr="00B4466F">
              <w:rPr>
                <w:sz w:val="28"/>
                <w:szCs w:val="28"/>
              </w:rPr>
              <w:t>Bộ</w:t>
            </w:r>
            <w:proofErr w:type="spellEnd"/>
            <w:r w:rsidRPr="00B4466F">
              <w:rPr>
                <w:sz w:val="28"/>
                <w:szCs w:val="28"/>
              </w:rPr>
              <w:t>.</w:t>
            </w:r>
          </w:p>
          <w:p w14:paraId="73D83D5B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</w:tr>
      <w:tr w:rsidR="00B448B3" w:rsidRPr="00B4466F" w14:paraId="5AF726FE" w14:textId="77777777" w:rsidTr="00AE2158">
        <w:tc>
          <w:tcPr>
            <w:tcW w:w="5387" w:type="dxa"/>
          </w:tcPr>
          <w:p w14:paraId="010F82D3" w14:textId="77777777" w:rsidR="00B448B3" w:rsidRPr="00B4466F" w:rsidRDefault="00B448B3" w:rsidP="00AE21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(13p)</w:t>
            </w: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B1A7AAB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1: GV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2/a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38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39,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ý: </w:t>
            </w:r>
          </w:p>
          <w:p w14:paraId="51E0DDCB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1. So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xuất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gạo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thì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đứng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>?</w:t>
            </w:r>
          </w:p>
          <w:p w14:paraId="3AA99AB9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Hãy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tỉnh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phố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vực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>.</w:t>
            </w:r>
          </w:p>
          <w:p w14:paraId="17A18D37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Hãy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gạo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2BB340F0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2:</w:t>
            </w: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466F">
              <w:rPr>
                <w:bCs/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Lẩu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băng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chuyền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vòng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>)</w:t>
            </w:r>
          </w:p>
          <w:p w14:paraId="16CEF561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3. Chia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1CA85AF0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tuyên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dương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HS. </w:t>
            </w:r>
          </w:p>
          <w:p w14:paraId="01B574B8" w14:textId="77777777" w:rsidR="00B448B3" w:rsidRPr="00B4466F" w:rsidRDefault="00B448B3" w:rsidP="00AE21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94B6DEB" w14:textId="77777777" w:rsidR="00B448B3" w:rsidRPr="00B4466F" w:rsidRDefault="00B448B3" w:rsidP="00AE21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DC49741" w14:textId="77777777" w:rsidR="00B448B3" w:rsidRPr="00B4466F" w:rsidRDefault="00B448B3" w:rsidP="00AE21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nghề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(12p)</w:t>
            </w:r>
          </w:p>
          <w:p w14:paraId="09EB8304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B4466F">
              <w:rPr>
                <w:sz w:val="28"/>
                <w:szCs w:val="28"/>
              </w:rPr>
              <w:t>Bước</w:t>
            </w:r>
            <w:proofErr w:type="spellEnd"/>
            <w:r w:rsidRPr="00B4466F">
              <w:rPr>
                <w:sz w:val="28"/>
                <w:szCs w:val="28"/>
              </w:rPr>
              <w:t xml:space="preserve"> 1. GV chia HS </w:t>
            </w:r>
            <w:proofErr w:type="spellStart"/>
            <w:r w:rsidRPr="00B4466F">
              <w:rPr>
                <w:sz w:val="28"/>
                <w:szCs w:val="28"/>
              </w:rPr>
              <w:t>thành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nhóm</w:t>
            </w:r>
            <w:proofErr w:type="spellEnd"/>
            <w:r w:rsidRPr="00B4466F">
              <w:rPr>
                <w:sz w:val="28"/>
                <w:szCs w:val="28"/>
              </w:rPr>
              <w:t xml:space="preserve"> 3</w:t>
            </w:r>
          </w:p>
          <w:p w14:paraId="2B0DE13C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B4466F">
              <w:rPr>
                <w:sz w:val="28"/>
                <w:szCs w:val="28"/>
              </w:rPr>
              <w:t>Bước</w:t>
            </w:r>
            <w:proofErr w:type="spellEnd"/>
            <w:r w:rsidRPr="00B4466F">
              <w:rPr>
                <w:sz w:val="28"/>
                <w:szCs w:val="28"/>
              </w:rPr>
              <w:t xml:space="preserve"> 2. GV </w:t>
            </w:r>
            <w:proofErr w:type="spellStart"/>
            <w:r w:rsidRPr="00B4466F">
              <w:rPr>
                <w:sz w:val="28"/>
                <w:szCs w:val="28"/>
              </w:rPr>
              <w:t>nêu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nhiệm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vụ</w:t>
            </w:r>
            <w:proofErr w:type="spellEnd"/>
            <w:r w:rsidRPr="00B4466F">
              <w:rPr>
                <w:sz w:val="28"/>
                <w:szCs w:val="28"/>
              </w:rPr>
              <w:t xml:space="preserve">: </w:t>
            </w:r>
            <w:proofErr w:type="spellStart"/>
            <w:r w:rsidRPr="00B4466F">
              <w:rPr>
                <w:sz w:val="28"/>
                <w:szCs w:val="28"/>
              </w:rPr>
              <w:t>Tìm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hiểu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nghề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thủ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công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truyền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thống</w:t>
            </w:r>
            <w:proofErr w:type="spellEnd"/>
            <w:r w:rsidRPr="00B4466F">
              <w:rPr>
                <w:sz w:val="28"/>
                <w:szCs w:val="28"/>
              </w:rPr>
              <w:t xml:space="preserve">. Các </w:t>
            </w:r>
            <w:proofErr w:type="spellStart"/>
            <w:r w:rsidRPr="00B4466F">
              <w:rPr>
                <w:sz w:val="28"/>
                <w:szCs w:val="28"/>
              </w:rPr>
              <w:t>nhóm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cần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thiết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kế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kiến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thức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thể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hiện</w:t>
            </w:r>
            <w:proofErr w:type="spellEnd"/>
            <w:r w:rsidRPr="00B4466F">
              <w:rPr>
                <w:sz w:val="28"/>
                <w:szCs w:val="28"/>
              </w:rPr>
              <w:t xml:space="preserve">: </w:t>
            </w:r>
          </w:p>
          <w:p w14:paraId="4E8677CA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7AE54AE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5F357F4" w14:textId="77777777" w:rsidR="00B448B3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4466F">
              <w:rPr>
                <w:sz w:val="28"/>
                <w:szCs w:val="28"/>
              </w:rPr>
              <w:t xml:space="preserve">– </w:t>
            </w:r>
            <w:proofErr w:type="spellStart"/>
            <w:r w:rsidRPr="00B4466F">
              <w:rPr>
                <w:sz w:val="28"/>
                <w:szCs w:val="28"/>
              </w:rPr>
              <w:t>Kể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tên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số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làng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nghề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truyền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thống</w:t>
            </w:r>
            <w:proofErr w:type="spellEnd"/>
            <w:r w:rsidRPr="00B4466F">
              <w:rPr>
                <w:sz w:val="28"/>
                <w:szCs w:val="28"/>
              </w:rPr>
              <w:t xml:space="preserve"> ở </w:t>
            </w:r>
            <w:proofErr w:type="spellStart"/>
            <w:r w:rsidRPr="00B4466F">
              <w:rPr>
                <w:sz w:val="28"/>
                <w:szCs w:val="28"/>
              </w:rPr>
              <w:t>vùng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bằng</w:t>
            </w:r>
            <w:proofErr w:type="spellEnd"/>
            <w:r w:rsidRPr="00B4466F">
              <w:rPr>
                <w:sz w:val="28"/>
                <w:szCs w:val="28"/>
              </w:rPr>
              <w:t xml:space="preserve"> Bắc </w:t>
            </w:r>
            <w:proofErr w:type="spellStart"/>
            <w:r w:rsidRPr="00B4466F"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81DCB8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7FD57B6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4466F">
              <w:rPr>
                <w:sz w:val="28"/>
                <w:szCs w:val="28"/>
              </w:rPr>
              <w:t xml:space="preserve">– </w:t>
            </w:r>
            <w:proofErr w:type="spellStart"/>
            <w:r w:rsidRPr="00B4466F">
              <w:rPr>
                <w:sz w:val="28"/>
                <w:szCs w:val="28"/>
              </w:rPr>
              <w:t>Mô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tả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hoặc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một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số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hoạt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động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sản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xuất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của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nghề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thủ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công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truyền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thống</w:t>
            </w:r>
            <w:proofErr w:type="spellEnd"/>
            <w:r w:rsidRPr="00B4466F">
              <w:rPr>
                <w:sz w:val="28"/>
                <w:szCs w:val="28"/>
              </w:rPr>
              <w:t>.</w:t>
            </w:r>
          </w:p>
          <w:p w14:paraId="6D1AA4ED" w14:textId="77777777" w:rsidR="00B448B3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23600B3" w14:textId="77777777" w:rsidR="00B448B3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CC59C61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B4466F">
              <w:rPr>
                <w:sz w:val="28"/>
                <w:szCs w:val="28"/>
              </w:rPr>
              <w:lastRenderedPageBreak/>
              <w:t>Bước</w:t>
            </w:r>
            <w:proofErr w:type="spellEnd"/>
            <w:r w:rsidRPr="00B4466F">
              <w:rPr>
                <w:sz w:val="28"/>
                <w:szCs w:val="28"/>
              </w:rPr>
              <w:t xml:space="preserve"> 3. </w:t>
            </w:r>
            <w:proofErr w:type="spellStart"/>
            <w:r w:rsidRPr="00B4466F">
              <w:rPr>
                <w:sz w:val="28"/>
                <w:szCs w:val="28"/>
              </w:rPr>
              <w:t>Yêu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cầu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nhóm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đọc</w:t>
            </w:r>
            <w:proofErr w:type="spellEnd"/>
            <w:r w:rsidRPr="00B4466F">
              <w:rPr>
                <w:sz w:val="28"/>
                <w:szCs w:val="28"/>
              </w:rPr>
              <w:t xml:space="preserve"> SGK, </w:t>
            </w:r>
            <w:proofErr w:type="spellStart"/>
            <w:r w:rsidRPr="00B4466F">
              <w:rPr>
                <w:sz w:val="28"/>
                <w:szCs w:val="28"/>
              </w:rPr>
              <w:t>tìm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từ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khoá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trọng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tâm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của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nội</w:t>
            </w:r>
            <w:proofErr w:type="spellEnd"/>
            <w:r w:rsidRPr="00B4466F">
              <w:rPr>
                <w:sz w:val="28"/>
                <w:szCs w:val="28"/>
              </w:rPr>
              <w:t xml:space="preserve"> dung </w:t>
            </w:r>
            <w:proofErr w:type="spellStart"/>
            <w:r w:rsidRPr="00B4466F">
              <w:rPr>
                <w:sz w:val="28"/>
                <w:szCs w:val="28"/>
              </w:rPr>
              <w:t>đọc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và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thiết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kế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</w:t>
            </w:r>
            <w:proofErr w:type="spellEnd"/>
            <w:r w:rsidRPr="00B4466F">
              <w:rPr>
                <w:sz w:val="28"/>
                <w:szCs w:val="28"/>
              </w:rPr>
              <w:t xml:space="preserve">. </w:t>
            </w:r>
          </w:p>
          <w:p w14:paraId="240D2EC6" w14:textId="77777777" w:rsidR="00B448B3" w:rsidRDefault="00B448B3" w:rsidP="00AE2158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4. </w:t>
            </w:r>
            <w:r w:rsidRPr="00821065">
              <w:rPr>
                <w:sz w:val="28"/>
                <w:szCs w:val="28"/>
              </w:rPr>
              <w:t xml:space="preserve">Cho Hs chia </w:t>
            </w:r>
            <w:proofErr w:type="spellStart"/>
            <w:r w:rsidRPr="00821065">
              <w:rPr>
                <w:sz w:val="28"/>
                <w:szCs w:val="28"/>
              </w:rPr>
              <w:t>sẻ</w:t>
            </w:r>
            <w:proofErr w:type="spellEnd"/>
            <w:r w:rsidRPr="00821065">
              <w:rPr>
                <w:sz w:val="28"/>
                <w:szCs w:val="28"/>
              </w:rPr>
              <w:t xml:space="preserve"> </w:t>
            </w:r>
            <w:proofErr w:type="spellStart"/>
            <w:r w:rsidRPr="00821065">
              <w:rPr>
                <w:sz w:val="28"/>
                <w:szCs w:val="28"/>
              </w:rPr>
              <w:t>trước</w:t>
            </w:r>
            <w:proofErr w:type="spellEnd"/>
            <w:r w:rsidRPr="00821065">
              <w:rPr>
                <w:sz w:val="28"/>
                <w:szCs w:val="28"/>
              </w:rPr>
              <w:t xml:space="preserve"> </w:t>
            </w:r>
            <w:proofErr w:type="spellStart"/>
            <w:r w:rsidRPr="00821065">
              <w:rPr>
                <w:sz w:val="28"/>
                <w:szCs w:val="28"/>
              </w:rPr>
              <w:t>lớp</w:t>
            </w:r>
            <w:proofErr w:type="spellEnd"/>
            <w:r w:rsidRPr="00821065">
              <w:rPr>
                <w:sz w:val="28"/>
                <w:szCs w:val="28"/>
              </w:rPr>
              <w:t xml:space="preserve">. </w:t>
            </w:r>
            <w:proofErr w:type="spellStart"/>
            <w:r w:rsidRPr="00821065">
              <w:rPr>
                <w:sz w:val="28"/>
                <w:szCs w:val="28"/>
              </w:rPr>
              <w:t>Nhận</w:t>
            </w:r>
            <w:proofErr w:type="spellEnd"/>
            <w:r w:rsidRPr="00821065">
              <w:rPr>
                <w:sz w:val="28"/>
                <w:szCs w:val="28"/>
              </w:rPr>
              <w:t xml:space="preserve"> </w:t>
            </w:r>
            <w:proofErr w:type="spellStart"/>
            <w:r w:rsidRPr="00821065">
              <w:rPr>
                <w:sz w:val="28"/>
                <w:szCs w:val="28"/>
              </w:rPr>
              <w:t>xét</w:t>
            </w:r>
            <w:proofErr w:type="spellEnd"/>
            <w:r w:rsidRPr="00821065">
              <w:rPr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28C82D3C" w14:textId="77777777" w:rsidR="00B448B3" w:rsidRPr="00BF75FC" w:rsidRDefault="00B448B3" w:rsidP="00AE2158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Mở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BF75FC">
              <w:rPr>
                <w:b/>
                <w:i/>
                <w:sz w:val="28"/>
                <w:szCs w:val="28"/>
              </w:rPr>
              <w:t xml:space="preserve">GV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giới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thiệu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một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hình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ảnh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về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làng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75FC">
              <w:rPr>
                <w:b/>
                <w:i/>
                <w:sz w:val="28"/>
                <w:szCs w:val="28"/>
              </w:rPr>
              <w:t>nghề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, 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dệt</w:t>
            </w:r>
            <w:proofErr w:type="spellEnd"/>
            <w:proofErr w:type="gram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lụa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tơ</w:t>
            </w:r>
            <w:proofErr w:type="spellEnd"/>
            <w:r w:rsidRPr="00BF75F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5FC">
              <w:rPr>
                <w:b/>
                <w:i/>
                <w:sz w:val="28"/>
                <w:szCs w:val="28"/>
              </w:rPr>
              <w:t>sen.</w:t>
            </w:r>
            <w:proofErr w:type="spellEnd"/>
          </w:p>
          <w:p w14:paraId="227C1F54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trải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(5p)</w:t>
            </w:r>
          </w:p>
          <w:p w14:paraId="0ECAACC4" w14:textId="77777777" w:rsidR="00B448B3" w:rsidRPr="005B55A1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thêm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làng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nghề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mà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>.</w:t>
            </w:r>
          </w:p>
          <w:p w14:paraId="1052871D" w14:textId="77777777" w:rsidR="00B448B3" w:rsidRPr="005B55A1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gữ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gìn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tộc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lưu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5A1">
              <w:rPr>
                <w:bCs/>
                <w:color w:val="000000"/>
                <w:sz w:val="28"/>
                <w:szCs w:val="28"/>
              </w:rPr>
              <w:t>gi</w:t>
            </w:r>
            <w:r>
              <w:rPr>
                <w:bCs/>
                <w:color w:val="000000"/>
                <w:sz w:val="28"/>
                <w:szCs w:val="28"/>
              </w:rPr>
              <w:t>ữ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thố</w:t>
            </w:r>
            <w:r w:rsidRPr="005B55A1">
              <w:rPr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5B55A1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491627F2" w14:textId="77777777" w:rsidR="00B448B3" w:rsidRPr="00B4466F" w:rsidRDefault="00B448B3" w:rsidP="00AE2158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2074288" w14:textId="77777777" w:rsidR="00B448B3" w:rsidRPr="00B4466F" w:rsidRDefault="00B448B3" w:rsidP="00AE21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B905086" w14:textId="77777777" w:rsidR="00B448B3" w:rsidRPr="00B4466F" w:rsidRDefault="00B448B3" w:rsidP="00AE2158">
            <w:pPr>
              <w:rPr>
                <w:sz w:val="28"/>
                <w:szCs w:val="28"/>
              </w:rPr>
            </w:pPr>
          </w:p>
          <w:p w14:paraId="0A6DD490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2/a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32804E69" w14:textId="77777777" w:rsidR="00B448B3" w:rsidRPr="00B4466F" w:rsidRDefault="00B448B3" w:rsidP="00AE2158">
            <w:pPr>
              <w:rPr>
                <w:sz w:val="28"/>
                <w:szCs w:val="28"/>
              </w:rPr>
            </w:pPr>
          </w:p>
          <w:p w14:paraId="7F4CF186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1. So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xuất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gạo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thì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đứng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ĐBNB</w:t>
            </w:r>
          </w:p>
          <w:p w14:paraId="45DAAAA6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tỉnh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phố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vực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: Hà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, Ninh Bình, Thái Bình, Hải Dương, Nam Định. </w:t>
            </w:r>
          </w:p>
          <w:p w14:paraId="70D17DA4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gạo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gieo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mạ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cấy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lúa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chăm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sóc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2FCDE687" w14:textId="77777777" w:rsidR="00B448B3" w:rsidRPr="00B4466F" w:rsidRDefault="00B448B3" w:rsidP="00AE21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466F">
              <w:rPr>
                <w:bCs/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đó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B446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09119CE4" w14:textId="77777777" w:rsidR="00B448B3" w:rsidRPr="00B4466F" w:rsidRDefault="00B448B3" w:rsidP="00AE21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3BC9420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4466F">
              <w:rPr>
                <w:sz w:val="28"/>
                <w:szCs w:val="28"/>
              </w:rPr>
              <w:t xml:space="preserve">-  HS </w:t>
            </w:r>
            <w:proofErr w:type="spellStart"/>
            <w:r w:rsidRPr="00B4466F">
              <w:rPr>
                <w:sz w:val="28"/>
                <w:szCs w:val="28"/>
              </w:rPr>
              <w:t>hình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thành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nhóm</w:t>
            </w:r>
            <w:proofErr w:type="spellEnd"/>
            <w:r w:rsidRPr="00B4466F">
              <w:rPr>
                <w:sz w:val="28"/>
                <w:szCs w:val="28"/>
              </w:rPr>
              <w:t xml:space="preserve"> 3</w:t>
            </w:r>
          </w:p>
          <w:p w14:paraId="748B3310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B4466F">
              <w:rPr>
                <w:sz w:val="28"/>
                <w:szCs w:val="28"/>
              </w:rPr>
              <w:t>Đọc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thông</w:t>
            </w:r>
            <w:proofErr w:type="spellEnd"/>
            <w:r w:rsidRPr="00B4466F">
              <w:rPr>
                <w:sz w:val="28"/>
                <w:szCs w:val="28"/>
              </w:rPr>
              <w:t xml:space="preserve"> tin SGK, </w:t>
            </w:r>
            <w:proofErr w:type="spellStart"/>
            <w:r w:rsidRPr="00B4466F">
              <w:rPr>
                <w:sz w:val="28"/>
                <w:szCs w:val="28"/>
              </w:rPr>
              <w:t>tìm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từ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466F">
              <w:rPr>
                <w:sz w:val="28"/>
                <w:szCs w:val="28"/>
              </w:rPr>
              <w:t>khoá</w:t>
            </w:r>
            <w:proofErr w:type="spellEnd"/>
            <w:r w:rsidRPr="00B4466F">
              <w:rPr>
                <w:sz w:val="28"/>
                <w:szCs w:val="28"/>
              </w:rPr>
              <w:t xml:space="preserve">  </w:t>
            </w:r>
            <w:proofErr w:type="spellStart"/>
            <w:r w:rsidRPr="00B4466F">
              <w:rPr>
                <w:sz w:val="28"/>
                <w:szCs w:val="28"/>
              </w:rPr>
              <w:t>để</w:t>
            </w:r>
            <w:proofErr w:type="spellEnd"/>
            <w:proofErr w:type="gram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tìm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hiểu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nghề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thủ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công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truyền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thống</w:t>
            </w:r>
            <w:proofErr w:type="spellEnd"/>
            <w:r w:rsidRPr="00B4466F">
              <w:rPr>
                <w:sz w:val="28"/>
                <w:szCs w:val="28"/>
              </w:rPr>
              <w:t xml:space="preserve">. </w:t>
            </w:r>
          </w:p>
          <w:p w14:paraId="1B32E9CC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4466F">
              <w:rPr>
                <w:sz w:val="28"/>
                <w:szCs w:val="28"/>
              </w:rPr>
              <w:t xml:space="preserve">- Các </w:t>
            </w:r>
            <w:proofErr w:type="spellStart"/>
            <w:r w:rsidRPr="00B4466F">
              <w:rPr>
                <w:sz w:val="28"/>
                <w:szCs w:val="28"/>
              </w:rPr>
              <w:t>nhóm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lập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kiến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thức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thể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hiện</w:t>
            </w:r>
            <w:proofErr w:type="spellEnd"/>
            <w:r w:rsidRPr="00B4466F">
              <w:rPr>
                <w:sz w:val="28"/>
                <w:szCs w:val="28"/>
              </w:rPr>
              <w:t xml:space="preserve">: </w:t>
            </w:r>
          </w:p>
          <w:p w14:paraId="0B3FE9B1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B4466F">
              <w:rPr>
                <w:sz w:val="28"/>
                <w:szCs w:val="28"/>
              </w:rPr>
              <w:t>Làng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lụa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Vạn</w:t>
            </w:r>
            <w:proofErr w:type="spellEnd"/>
            <w:r w:rsidRPr="00B4466F">
              <w:rPr>
                <w:sz w:val="28"/>
                <w:szCs w:val="28"/>
              </w:rPr>
              <w:t xml:space="preserve"> Phúc (Hà </w:t>
            </w:r>
            <w:proofErr w:type="spellStart"/>
            <w:r w:rsidRPr="00B4466F">
              <w:rPr>
                <w:sz w:val="28"/>
                <w:szCs w:val="28"/>
              </w:rPr>
              <w:t>Nội</w:t>
            </w:r>
            <w:proofErr w:type="spellEnd"/>
            <w:r w:rsidRPr="00B4466F">
              <w:rPr>
                <w:sz w:val="28"/>
                <w:szCs w:val="28"/>
              </w:rPr>
              <w:t xml:space="preserve">), </w:t>
            </w:r>
            <w:proofErr w:type="spellStart"/>
            <w:r w:rsidRPr="00B4466F">
              <w:rPr>
                <w:sz w:val="28"/>
                <w:szCs w:val="28"/>
              </w:rPr>
              <w:t>làng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gốm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Bát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Tràng</w:t>
            </w:r>
            <w:proofErr w:type="spellEnd"/>
            <w:r w:rsidRPr="00B4466F">
              <w:rPr>
                <w:sz w:val="28"/>
                <w:szCs w:val="28"/>
              </w:rPr>
              <w:t xml:space="preserve"> (Hà </w:t>
            </w:r>
            <w:proofErr w:type="spellStart"/>
            <w:r w:rsidRPr="00B4466F">
              <w:rPr>
                <w:sz w:val="28"/>
                <w:szCs w:val="28"/>
              </w:rPr>
              <w:t>Nội</w:t>
            </w:r>
            <w:proofErr w:type="spellEnd"/>
            <w:r w:rsidRPr="00B4466F">
              <w:rPr>
                <w:sz w:val="28"/>
                <w:szCs w:val="28"/>
              </w:rPr>
              <w:t xml:space="preserve">), </w:t>
            </w:r>
            <w:proofErr w:type="spellStart"/>
            <w:r w:rsidRPr="00B4466F">
              <w:rPr>
                <w:sz w:val="28"/>
                <w:szCs w:val="28"/>
              </w:rPr>
              <w:t>làng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chiếu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cói</w:t>
            </w:r>
            <w:proofErr w:type="spellEnd"/>
            <w:r w:rsidRPr="00B4466F">
              <w:rPr>
                <w:sz w:val="28"/>
                <w:szCs w:val="28"/>
              </w:rPr>
              <w:t xml:space="preserve"> Kim Sơn (Ninh Bình) </w:t>
            </w:r>
          </w:p>
          <w:p w14:paraId="2DF4CFB8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B4466F">
              <w:rPr>
                <w:sz w:val="28"/>
                <w:szCs w:val="28"/>
              </w:rPr>
              <w:t>Dệt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lụa</w:t>
            </w:r>
            <w:proofErr w:type="spellEnd"/>
            <w:r w:rsidRPr="00B4466F">
              <w:rPr>
                <w:sz w:val="28"/>
                <w:szCs w:val="28"/>
              </w:rPr>
              <w:t xml:space="preserve">: Sau </w:t>
            </w:r>
            <w:proofErr w:type="spellStart"/>
            <w:r w:rsidRPr="00B4466F">
              <w:rPr>
                <w:sz w:val="28"/>
                <w:szCs w:val="28"/>
              </w:rPr>
              <w:t>khi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tằm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nhả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tơ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đồng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kén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thợ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thủ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công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chọn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ra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những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chiếc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kén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già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nhất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rồi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kéo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từ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tổ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kén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thành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sợi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tơ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guồng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và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mắc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cửi</w:t>
            </w:r>
            <w:proofErr w:type="spellEnd"/>
            <w:r w:rsidRPr="00B4466F">
              <w:rPr>
                <w:sz w:val="28"/>
                <w:szCs w:val="28"/>
              </w:rPr>
              <w:t xml:space="preserve">, </w:t>
            </w:r>
            <w:proofErr w:type="spellStart"/>
            <w:r w:rsidRPr="00B4466F">
              <w:rPr>
                <w:sz w:val="28"/>
                <w:szCs w:val="28"/>
              </w:rPr>
              <w:t>đưa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vào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dệt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thành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lụa</w:t>
            </w:r>
            <w:proofErr w:type="spellEnd"/>
            <w:r w:rsidRPr="00B4466F">
              <w:rPr>
                <w:sz w:val="28"/>
                <w:szCs w:val="28"/>
              </w:rPr>
              <w:t>.</w:t>
            </w:r>
          </w:p>
          <w:p w14:paraId="23D183F6" w14:textId="77777777" w:rsidR="00B448B3" w:rsidRPr="00B4466F" w:rsidRDefault="00B448B3" w:rsidP="00AE215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4466F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Bước</w:t>
            </w:r>
            <w:proofErr w:type="spellEnd"/>
            <w:r w:rsidRPr="00B4466F">
              <w:rPr>
                <w:sz w:val="28"/>
                <w:szCs w:val="28"/>
              </w:rPr>
              <w:t xml:space="preserve"> 3. Thành </w:t>
            </w:r>
            <w:proofErr w:type="spellStart"/>
            <w:r w:rsidRPr="00B4466F">
              <w:rPr>
                <w:sz w:val="28"/>
                <w:szCs w:val="28"/>
              </w:rPr>
              <w:t>viên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nhóm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đọc</w:t>
            </w:r>
            <w:proofErr w:type="spellEnd"/>
            <w:r w:rsidRPr="00B4466F">
              <w:rPr>
                <w:sz w:val="28"/>
                <w:szCs w:val="28"/>
              </w:rPr>
              <w:t xml:space="preserve"> SGK, </w:t>
            </w:r>
            <w:proofErr w:type="spellStart"/>
            <w:r w:rsidRPr="00B4466F">
              <w:rPr>
                <w:sz w:val="28"/>
                <w:szCs w:val="28"/>
              </w:rPr>
              <w:t>tìm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các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từ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khoá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trọng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tâm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của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nội</w:t>
            </w:r>
            <w:proofErr w:type="spellEnd"/>
            <w:r w:rsidRPr="00B4466F">
              <w:rPr>
                <w:sz w:val="28"/>
                <w:szCs w:val="28"/>
              </w:rPr>
              <w:t xml:space="preserve"> dung </w:t>
            </w:r>
            <w:proofErr w:type="spellStart"/>
            <w:r w:rsidRPr="00B4466F">
              <w:rPr>
                <w:sz w:val="28"/>
                <w:szCs w:val="28"/>
              </w:rPr>
              <w:t>đọc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và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thiết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kế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sơ</w:t>
            </w:r>
            <w:proofErr w:type="spellEnd"/>
            <w:r w:rsidRPr="00B4466F">
              <w:rPr>
                <w:sz w:val="28"/>
                <w:szCs w:val="28"/>
              </w:rPr>
              <w:t xml:space="preserve"> </w:t>
            </w:r>
            <w:proofErr w:type="spellStart"/>
            <w:r w:rsidRPr="00B4466F">
              <w:rPr>
                <w:sz w:val="28"/>
                <w:szCs w:val="28"/>
              </w:rPr>
              <w:t>đồ</w:t>
            </w:r>
            <w:proofErr w:type="spellEnd"/>
            <w:r w:rsidRPr="00B4466F">
              <w:rPr>
                <w:sz w:val="28"/>
                <w:szCs w:val="28"/>
              </w:rPr>
              <w:t xml:space="preserve">. </w:t>
            </w:r>
          </w:p>
          <w:p w14:paraId="37C03E19" w14:textId="77777777" w:rsidR="00B448B3" w:rsidRPr="00B4466F" w:rsidRDefault="00B448B3" w:rsidP="00AE21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51B14BB" w14:textId="77777777" w:rsidR="00B448B3" w:rsidRPr="00B4466F" w:rsidRDefault="00B448B3" w:rsidP="00AE21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21065">
              <w:rPr>
                <w:sz w:val="28"/>
                <w:szCs w:val="28"/>
              </w:rPr>
              <w:t xml:space="preserve">Cho Hs chia </w:t>
            </w:r>
            <w:proofErr w:type="spellStart"/>
            <w:r w:rsidRPr="00821065">
              <w:rPr>
                <w:sz w:val="28"/>
                <w:szCs w:val="28"/>
              </w:rPr>
              <w:t>sẻ</w:t>
            </w:r>
            <w:proofErr w:type="spellEnd"/>
            <w:r w:rsidRPr="00821065">
              <w:rPr>
                <w:sz w:val="28"/>
                <w:szCs w:val="28"/>
              </w:rPr>
              <w:t xml:space="preserve"> </w:t>
            </w:r>
            <w:proofErr w:type="spellStart"/>
            <w:r w:rsidRPr="00821065">
              <w:rPr>
                <w:sz w:val="28"/>
                <w:szCs w:val="28"/>
              </w:rPr>
              <w:t>trước</w:t>
            </w:r>
            <w:proofErr w:type="spellEnd"/>
            <w:r w:rsidRPr="00821065">
              <w:rPr>
                <w:sz w:val="28"/>
                <w:szCs w:val="28"/>
              </w:rPr>
              <w:t xml:space="preserve"> </w:t>
            </w:r>
            <w:proofErr w:type="spellStart"/>
            <w:r w:rsidRPr="00821065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</w:tbl>
    <w:p w14:paraId="569FCF0A" w14:textId="77777777" w:rsidR="00B448B3" w:rsidRPr="00B4466F" w:rsidRDefault="00B448B3" w:rsidP="00B448B3">
      <w:pPr>
        <w:spacing w:line="288" w:lineRule="auto"/>
        <w:ind w:firstLine="720"/>
        <w:jc w:val="both"/>
        <w:rPr>
          <w:b/>
          <w:sz w:val="28"/>
          <w:szCs w:val="28"/>
          <w:lang w:val="nl-NL"/>
        </w:rPr>
      </w:pPr>
      <w:r w:rsidRPr="00B4466F"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4BD69AA2" w14:textId="77777777" w:rsidR="00B448B3" w:rsidRPr="00B4466F" w:rsidRDefault="00B448B3" w:rsidP="00B448B3">
      <w:pPr>
        <w:spacing w:line="288" w:lineRule="auto"/>
        <w:jc w:val="both"/>
        <w:rPr>
          <w:sz w:val="28"/>
          <w:szCs w:val="28"/>
          <w:lang w:val="nl-NL"/>
        </w:rPr>
      </w:pPr>
      <w:r w:rsidRPr="00B4466F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2F71731" w14:textId="77777777" w:rsidR="00B448B3" w:rsidRPr="00B4466F" w:rsidRDefault="00B448B3" w:rsidP="00B448B3">
      <w:pPr>
        <w:spacing w:line="288" w:lineRule="auto"/>
        <w:jc w:val="both"/>
        <w:rPr>
          <w:sz w:val="28"/>
          <w:szCs w:val="28"/>
          <w:lang w:val="nl-NL"/>
        </w:rPr>
      </w:pPr>
      <w:r w:rsidRPr="00B4466F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C415A36" w14:textId="77777777" w:rsidR="00B448B3" w:rsidRDefault="00B448B3" w:rsidP="00B448B3">
      <w:pPr>
        <w:rPr>
          <w:sz w:val="28"/>
          <w:szCs w:val="28"/>
          <w:lang w:val="nl-NL"/>
        </w:rPr>
      </w:pPr>
      <w:r w:rsidRPr="00B4466F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22EB84A" w14:textId="77777777" w:rsidR="00B448B3" w:rsidRDefault="00B448B3" w:rsidP="00B448B3">
      <w:pPr>
        <w:tabs>
          <w:tab w:val="left" w:leader="dot" w:pos="8789"/>
        </w:tabs>
        <w:spacing w:line="288" w:lineRule="auto"/>
        <w:ind w:firstLine="284"/>
        <w:rPr>
          <w:bCs/>
          <w:sz w:val="28"/>
          <w:szCs w:val="28"/>
          <w:lang w:val="nl-NL"/>
        </w:rPr>
      </w:pPr>
    </w:p>
    <w:p w14:paraId="2D8C2DD8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B3"/>
    <w:rsid w:val="003D477F"/>
    <w:rsid w:val="003F1E00"/>
    <w:rsid w:val="006C4ACC"/>
    <w:rsid w:val="00B448B3"/>
    <w:rsid w:val="00CF523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5544"/>
  <w15:chartTrackingRefBased/>
  <w15:docId w15:val="{5DA68DDE-E625-46C5-BCE9-EC42E74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B3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8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8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8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8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8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8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8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8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8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8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8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8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8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8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8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8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8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8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8B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44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48B3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448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8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8B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448B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448B3"/>
    <w:pPr>
      <w:spacing w:after="0" w:line="240" w:lineRule="auto"/>
    </w:pPr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2025-05-07T09:58:00Z</dcterms:created>
  <dcterms:modified xsi:type="dcterms:W3CDTF">2025-05-07T09:58:00Z</dcterms:modified>
</cp:coreProperties>
</file>