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699A" w14:textId="77777777" w:rsidR="00FC0F6B" w:rsidRPr="00EC4768" w:rsidRDefault="00FC0F6B" w:rsidP="00FC0F6B">
      <w:pPr>
        <w:spacing w:line="276" w:lineRule="auto"/>
        <w:rPr>
          <w:b/>
          <w:color w:val="000000" w:themeColor="text1"/>
          <w:sz w:val="26"/>
          <w:szCs w:val="26"/>
          <w:lang w:val="vi-VN"/>
        </w:rPr>
      </w:pPr>
      <w:r w:rsidRPr="00EC4768">
        <w:rPr>
          <w:b/>
          <w:color w:val="000000" w:themeColor="text1"/>
          <w:sz w:val="26"/>
          <w:szCs w:val="26"/>
          <w:lang w:val="vi-VN"/>
        </w:rPr>
        <w:t>Tiết: 61</w:t>
      </w:r>
    </w:p>
    <w:p w14:paraId="0B470E5E" w14:textId="77777777" w:rsidR="00FC0F6B" w:rsidRPr="00EC4768" w:rsidRDefault="00FC0F6B" w:rsidP="00FC0F6B">
      <w:pPr>
        <w:spacing w:line="276" w:lineRule="auto"/>
        <w:jc w:val="center"/>
        <w:rPr>
          <w:rFonts w:eastAsia="Calibri"/>
          <w:b/>
          <w:color w:val="000000" w:themeColor="text1"/>
          <w:sz w:val="26"/>
          <w:szCs w:val="26"/>
          <w:lang w:val="vi-VN"/>
        </w:rPr>
      </w:pPr>
      <w:r w:rsidRPr="00EC4768">
        <w:rPr>
          <w:rFonts w:eastAsia="Calibri"/>
          <w:b/>
          <w:color w:val="000000" w:themeColor="text1"/>
          <w:sz w:val="26"/>
          <w:szCs w:val="26"/>
        </w:rPr>
        <w:t>ÔN</w:t>
      </w:r>
      <w:r w:rsidRPr="00EC4768">
        <w:rPr>
          <w:rFonts w:eastAsia="Calibri"/>
          <w:b/>
          <w:color w:val="000000" w:themeColor="text1"/>
          <w:sz w:val="26"/>
          <w:szCs w:val="26"/>
          <w:lang w:val="vi-VN"/>
        </w:rPr>
        <w:t xml:space="preserve"> TẬP GIỮA HỌC KÌ I (T5)</w:t>
      </w:r>
    </w:p>
    <w:p w14:paraId="3FFEE252" w14:textId="77777777" w:rsidR="00FC0F6B" w:rsidRPr="00EC4768" w:rsidRDefault="00FC0F6B" w:rsidP="00FC0F6B">
      <w:pPr>
        <w:spacing w:line="276" w:lineRule="auto"/>
        <w:ind w:firstLine="360"/>
        <w:rPr>
          <w:rFonts w:eastAsia="Calibri"/>
          <w:b/>
          <w:color w:val="000000" w:themeColor="text1"/>
          <w:sz w:val="26"/>
          <w:szCs w:val="26"/>
          <w:lang w:val="vi-VN"/>
        </w:rPr>
      </w:pPr>
    </w:p>
    <w:p w14:paraId="303D4A24" w14:textId="77777777" w:rsidR="00FC0F6B" w:rsidRPr="00EC4768" w:rsidRDefault="00FC0F6B" w:rsidP="00FC0F6B">
      <w:pPr>
        <w:spacing w:line="276" w:lineRule="auto"/>
        <w:ind w:firstLine="360"/>
        <w:rPr>
          <w:b/>
          <w:bCs/>
          <w:color w:val="000000" w:themeColor="text1"/>
          <w:sz w:val="26"/>
          <w:szCs w:val="26"/>
          <w:lang w:val="nl-NL"/>
        </w:rPr>
      </w:pPr>
      <w:r w:rsidRPr="00EC4768">
        <w:rPr>
          <w:b/>
          <w:bCs/>
          <w:color w:val="000000" w:themeColor="text1"/>
          <w:sz w:val="26"/>
          <w:szCs w:val="26"/>
          <w:lang w:val="nl-NL"/>
        </w:rPr>
        <w:t xml:space="preserve">I. </w:t>
      </w:r>
      <w:r w:rsidRPr="00EC4768">
        <w:rPr>
          <w:b/>
          <w:bCs/>
          <w:color w:val="000000" w:themeColor="text1"/>
          <w:sz w:val="26"/>
          <w:szCs w:val="26"/>
          <w:u w:val="single"/>
          <w:lang w:val="nl-NL"/>
        </w:rPr>
        <w:t>YÊU CẦU CẦN ĐẠT</w:t>
      </w:r>
      <w:r w:rsidRPr="00EC4768">
        <w:rPr>
          <w:b/>
          <w:bCs/>
          <w:color w:val="000000" w:themeColor="text1"/>
          <w:sz w:val="26"/>
          <w:szCs w:val="26"/>
          <w:lang w:val="nl-NL"/>
        </w:rPr>
        <w:t>:</w:t>
      </w:r>
    </w:p>
    <w:p w14:paraId="3A522590" w14:textId="77777777" w:rsidR="00FC0F6B" w:rsidRPr="00EC4768" w:rsidRDefault="00FC0F6B" w:rsidP="00FC0F6B">
      <w:pPr>
        <w:spacing w:line="276" w:lineRule="auto"/>
        <w:ind w:firstLine="360"/>
        <w:jc w:val="both"/>
        <w:rPr>
          <w:b/>
          <w:color w:val="000000" w:themeColor="text1"/>
          <w:sz w:val="26"/>
          <w:szCs w:val="26"/>
          <w:lang w:val="nl-NL"/>
        </w:rPr>
      </w:pPr>
      <w:r w:rsidRPr="00EC4768">
        <w:rPr>
          <w:b/>
          <w:color w:val="000000" w:themeColor="text1"/>
          <w:sz w:val="26"/>
          <w:szCs w:val="26"/>
          <w:lang w:val="nl-NL"/>
        </w:rPr>
        <w:t>1. Năng lực đặc thù.</w:t>
      </w:r>
    </w:p>
    <w:p w14:paraId="7C77E105" w14:textId="77777777" w:rsidR="00FC0F6B" w:rsidRPr="00EC4768" w:rsidRDefault="00FC0F6B" w:rsidP="00FC0F6B">
      <w:pPr>
        <w:pStyle w:val="ListParagraph"/>
        <w:spacing w:line="276" w:lineRule="auto"/>
        <w:ind w:left="360" w:firstLine="720"/>
        <w:rPr>
          <w:rStyle w:val="fontstyle01"/>
          <w:color w:val="000000" w:themeColor="text1"/>
          <w:sz w:val="26"/>
          <w:szCs w:val="26"/>
          <w:lang w:val="vi-VN"/>
        </w:rPr>
      </w:pPr>
      <w:r w:rsidRPr="00EC4768">
        <w:rPr>
          <w:rStyle w:val="fontstyle01"/>
          <w:color w:val="000000" w:themeColor="text1"/>
          <w:sz w:val="26"/>
          <w:szCs w:val="26"/>
        </w:rPr>
        <w:t xml:space="preserve">1. </w:t>
      </w:r>
      <w:proofErr w:type="spellStart"/>
      <w:r w:rsidRPr="00EC4768">
        <w:rPr>
          <w:rStyle w:val="fontstyle01"/>
          <w:color w:val="000000" w:themeColor="text1"/>
          <w:sz w:val="26"/>
          <w:szCs w:val="26"/>
        </w:rPr>
        <w:t>Đọc</w:t>
      </w:r>
      <w:proofErr w:type="spellEnd"/>
      <w:r w:rsidRPr="00EC4768">
        <w:rPr>
          <w:rStyle w:val="fontstyle01"/>
          <w:color w:val="000000" w:themeColor="text1"/>
          <w:sz w:val="26"/>
          <w:szCs w:val="26"/>
          <w:lang w:val="vi-VN"/>
        </w:rPr>
        <w:t xml:space="preserve"> trôi chảy bài đọc Cô Hiệu trưởng, ngắt nghỉ đúng dấu câu, đúng logic ngữ nghĩa, bước đầu đọc phân biệt được lời người dẫn truyện và lời các nhân vật với giọng phù hợp.</w:t>
      </w:r>
    </w:p>
    <w:p w14:paraId="1E00899C" w14:textId="77777777" w:rsidR="00FC0F6B" w:rsidRPr="00EC4768" w:rsidRDefault="00FC0F6B" w:rsidP="00FC0F6B">
      <w:pPr>
        <w:pStyle w:val="ListParagraph"/>
        <w:spacing w:line="276" w:lineRule="auto"/>
        <w:ind w:left="360" w:firstLine="720"/>
        <w:rPr>
          <w:color w:val="000000" w:themeColor="text1"/>
          <w:sz w:val="26"/>
          <w:szCs w:val="26"/>
          <w:lang w:val="vi-VN"/>
        </w:rPr>
      </w:pPr>
      <w:r w:rsidRPr="00EC4768">
        <w:rPr>
          <w:rStyle w:val="fontstyle01"/>
          <w:color w:val="000000" w:themeColor="text1"/>
          <w:sz w:val="26"/>
          <w:szCs w:val="26"/>
        </w:rPr>
        <w:t xml:space="preserve">2. </w:t>
      </w:r>
      <w:proofErr w:type="spellStart"/>
      <w:r w:rsidRPr="00EC4768">
        <w:rPr>
          <w:rStyle w:val="fontstyle01"/>
          <w:color w:val="000000" w:themeColor="text1"/>
          <w:sz w:val="26"/>
          <w:szCs w:val="26"/>
        </w:rPr>
        <w:t>Hiểu</w:t>
      </w:r>
      <w:proofErr w:type="spellEnd"/>
      <w:r w:rsidRPr="00EC4768">
        <w:rPr>
          <w:rStyle w:val="fontstyle01"/>
          <w:color w:val="000000" w:themeColor="text1"/>
          <w:sz w:val="26"/>
          <w:szCs w:val="26"/>
          <w:lang w:val="vi-VN"/>
        </w:rPr>
        <w:t xml:space="preserve"> được nội dung bài đọc: Cô Hiệu trưởng đã giúp đỡ Tre – một HS gặp khó khăn khi nói – trở nên mạnh dạn bằng tình yêu thương và cách giảng dạy phù hợp.</w:t>
      </w:r>
    </w:p>
    <w:p w14:paraId="15ABE4D7" w14:textId="77777777" w:rsidR="00FC0F6B" w:rsidRPr="00EC4768" w:rsidRDefault="00FC0F6B" w:rsidP="00FC0F6B">
      <w:pPr>
        <w:spacing w:line="276" w:lineRule="auto"/>
        <w:ind w:firstLine="360"/>
        <w:jc w:val="both"/>
        <w:rPr>
          <w:b/>
          <w:color w:val="000000" w:themeColor="text1"/>
          <w:sz w:val="26"/>
          <w:szCs w:val="26"/>
        </w:rPr>
      </w:pPr>
      <w:r w:rsidRPr="00EC4768">
        <w:rPr>
          <w:b/>
          <w:color w:val="000000" w:themeColor="text1"/>
          <w:sz w:val="26"/>
          <w:szCs w:val="26"/>
        </w:rPr>
        <w:t xml:space="preserve">2.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chung</w:t>
      </w:r>
      <w:proofErr w:type="spellEnd"/>
      <w:r w:rsidRPr="00EC4768">
        <w:rPr>
          <w:b/>
          <w:color w:val="000000" w:themeColor="text1"/>
          <w:sz w:val="26"/>
          <w:szCs w:val="26"/>
        </w:rPr>
        <w:t>.</w:t>
      </w:r>
    </w:p>
    <w:p w14:paraId="7E76C44C" w14:textId="77777777" w:rsidR="00FC0F6B" w:rsidRPr="00EC4768" w:rsidRDefault="00FC0F6B" w:rsidP="00FC0F6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chủ</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2D55A0A8" w14:textId="77777777" w:rsidR="00FC0F6B" w:rsidRPr="00EC4768" w:rsidRDefault="00FC0F6B" w:rsidP="00FC0F6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giải</w:t>
      </w:r>
      <w:proofErr w:type="spellEnd"/>
      <w:r w:rsidRPr="00EC4768">
        <w:rPr>
          <w:color w:val="000000" w:themeColor="text1"/>
          <w:sz w:val="26"/>
          <w:szCs w:val="26"/>
        </w:rPr>
        <w:t xml:space="preserve"> </w:t>
      </w:r>
      <w:proofErr w:type="spellStart"/>
      <w:r w:rsidRPr="00EC4768">
        <w:rPr>
          <w:color w:val="000000" w:themeColor="text1"/>
          <w:sz w:val="26"/>
          <w:szCs w:val="26"/>
        </w:rPr>
        <w:t>quyết</w:t>
      </w:r>
      <w:proofErr w:type="spellEnd"/>
      <w:r w:rsidRPr="00EC4768">
        <w:rPr>
          <w:color w:val="000000" w:themeColor="text1"/>
          <w:sz w:val="26"/>
          <w:szCs w:val="26"/>
        </w:rPr>
        <w:t xml:space="preserve"> </w:t>
      </w:r>
      <w:proofErr w:type="spellStart"/>
      <w:r w:rsidRPr="00EC4768">
        <w:rPr>
          <w:color w:val="000000" w:themeColor="text1"/>
          <w:sz w:val="26"/>
          <w:szCs w:val="26"/>
        </w:rPr>
        <w:t>vấn</w:t>
      </w:r>
      <w:proofErr w:type="spellEnd"/>
      <w:r w:rsidRPr="00EC4768">
        <w:rPr>
          <w:color w:val="000000" w:themeColor="text1"/>
          <w:sz w:val="26"/>
          <w:szCs w:val="26"/>
        </w:rPr>
        <w:t xml:space="preserve"> </w:t>
      </w:r>
      <w:proofErr w:type="spellStart"/>
      <w:r w:rsidRPr="00EC4768">
        <w:rPr>
          <w:color w:val="000000" w:themeColor="text1"/>
          <w:sz w:val="26"/>
          <w:szCs w:val="26"/>
        </w:rPr>
        <w:t>đề</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sáng</w:t>
      </w:r>
      <w:proofErr w:type="spellEnd"/>
      <w:r w:rsidRPr="00EC4768">
        <w:rPr>
          <w:color w:val="000000" w:themeColor="text1"/>
          <w:sz w:val="26"/>
          <w:szCs w:val="26"/>
        </w:rPr>
        <w:t xml:space="preserve"> </w:t>
      </w:r>
      <w:proofErr w:type="spellStart"/>
      <w:r w:rsidRPr="00EC4768">
        <w:rPr>
          <w:color w:val="000000" w:themeColor="text1"/>
          <w:sz w:val="26"/>
          <w:szCs w:val="26"/>
        </w:rPr>
        <w:t>tạo</w:t>
      </w:r>
      <w:proofErr w:type="spellEnd"/>
      <w:r w:rsidRPr="00EC4768">
        <w:rPr>
          <w:color w:val="000000" w:themeColor="text1"/>
          <w:sz w:val="26"/>
          <w:szCs w:val="26"/>
        </w:rPr>
        <w:t>:</w:t>
      </w:r>
      <w:r w:rsidRPr="00EC4768">
        <w:rPr>
          <w:color w:val="000000" w:themeColor="text1"/>
          <w:sz w:val="26"/>
          <w:szCs w:val="26"/>
          <w:lang w:val="vi-VN"/>
        </w:rPr>
        <w:t xml:space="preserve"> </w:t>
      </w:r>
      <w:proofErr w:type="spellStart"/>
      <w:r w:rsidRPr="00EC4768">
        <w:rPr>
          <w:color w:val="000000" w:themeColor="text1"/>
          <w:sz w:val="26"/>
          <w:szCs w:val="26"/>
        </w:rPr>
        <w:t>tham</w:t>
      </w:r>
      <w:proofErr w:type="spellEnd"/>
      <w:r w:rsidRPr="00EC4768">
        <w:rPr>
          <w:color w:val="000000" w:themeColor="text1"/>
          <w:sz w:val="26"/>
          <w:szCs w:val="26"/>
        </w:rPr>
        <w:t xml:space="preserve"> </w:t>
      </w:r>
      <w:proofErr w:type="spellStart"/>
      <w:r w:rsidRPr="00EC4768">
        <w:rPr>
          <w:color w:val="000000" w:themeColor="text1"/>
          <w:sz w:val="26"/>
          <w:szCs w:val="26"/>
        </w:rPr>
        <w:t>gia</w:t>
      </w:r>
      <w:proofErr w:type="spellEnd"/>
      <w:r w:rsidRPr="00EC4768">
        <w:rPr>
          <w:color w:val="000000" w:themeColor="text1"/>
          <w:sz w:val="26"/>
          <w:szCs w:val="26"/>
        </w:rPr>
        <w:t xml:space="preserve"> </w:t>
      </w:r>
      <w:proofErr w:type="spellStart"/>
      <w:r w:rsidRPr="00EC4768">
        <w:rPr>
          <w:color w:val="000000" w:themeColor="text1"/>
          <w:sz w:val="26"/>
          <w:szCs w:val="26"/>
        </w:rPr>
        <w:t>trò</w:t>
      </w:r>
      <w:proofErr w:type="spellEnd"/>
      <w:r w:rsidRPr="00EC4768">
        <w:rPr>
          <w:color w:val="000000" w:themeColor="text1"/>
          <w:sz w:val="26"/>
          <w:szCs w:val="26"/>
        </w:rPr>
        <w:t xml:space="preserve"> </w:t>
      </w:r>
      <w:proofErr w:type="spellStart"/>
      <w:r w:rsidRPr="00EC4768">
        <w:rPr>
          <w:color w:val="000000" w:themeColor="text1"/>
          <w:sz w:val="26"/>
          <w:szCs w:val="26"/>
        </w:rPr>
        <w:t>chơi</w:t>
      </w:r>
      <w:proofErr w:type="spellEnd"/>
      <w:r w:rsidRPr="00EC4768">
        <w:rPr>
          <w:color w:val="000000" w:themeColor="text1"/>
          <w:sz w:val="26"/>
          <w:szCs w:val="26"/>
        </w:rPr>
        <w:t xml:space="preserve">, </w:t>
      </w:r>
      <w:proofErr w:type="spellStart"/>
      <w:r w:rsidRPr="00EC4768">
        <w:rPr>
          <w:color w:val="000000" w:themeColor="text1"/>
          <w:sz w:val="26"/>
          <w:szCs w:val="26"/>
        </w:rPr>
        <w:t>vận</w:t>
      </w:r>
      <w:proofErr w:type="spellEnd"/>
      <w:r w:rsidRPr="00EC4768">
        <w:rPr>
          <w:color w:val="000000" w:themeColor="text1"/>
          <w:sz w:val="26"/>
          <w:szCs w:val="26"/>
        </w:rPr>
        <w:t xml:space="preserve"> </w:t>
      </w:r>
      <w:proofErr w:type="spellStart"/>
      <w:r w:rsidRPr="00EC4768">
        <w:rPr>
          <w:color w:val="000000" w:themeColor="text1"/>
          <w:sz w:val="26"/>
          <w:szCs w:val="26"/>
        </w:rPr>
        <w:t>dụng</w:t>
      </w:r>
      <w:proofErr w:type="spellEnd"/>
      <w:r w:rsidRPr="00EC4768">
        <w:rPr>
          <w:color w:val="000000" w:themeColor="text1"/>
          <w:sz w:val="26"/>
          <w:szCs w:val="26"/>
        </w:rPr>
        <w:t>.</w:t>
      </w:r>
    </w:p>
    <w:p w14:paraId="4901090C" w14:textId="77777777" w:rsidR="00FC0F6B" w:rsidRPr="00EC4768" w:rsidRDefault="00FC0F6B" w:rsidP="00FC0F6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giao</w:t>
      </w:r>
      <w:proofErr w:type="spellEnd"/>
      <w:r w:rsidRPr="00EC4768">
        <w:rPr>
          <w:color w:val="000000" w:themeColor="text1"/>
          <w:sz w:val="26"/>
          <w:szCs w:val="26"/>
        </w:rPr>
        <w:t xml:space="preserve"> </w:t>
      </w:r>
      <w:proofErr w:type="spellStart"/>
      <w:r w:rsidRPr="00EC4768">
        <w:rPr>
          <w:color w:val="000000" w:themeColor="text1"/>
          <w:sz w:val="26"/>
          <w:szCs w:val="26"/>
        </w:rPr>
        <w:t>tiếp</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hợp</w:t>
      </w:r>
      <w:proofErr w:type="spellEnd"/>
      <w:r w:rsidRPr="00EC4768">
        <w:rPr>
          <w:color w:val="000000" w:themeColor="text1"/>
          <w:sz w:val="26"/>
          <w:szCs w:val="26"/>
        </w:rPr>
        <w:t xml:space="preserve"> </w:t>
      </w:r>
      <w:proofErr w:type="spellStart"/>
      <w:r w:rsidRPr="00EC4768">
        <w:rPr>
          <w:color w:val="000000" w:themeColor="text1"/>
          <w:sz w:val="26"/>
          <w:szCs w:val="26"/>
        </w:rPr>
        <w:t>tác</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w:t>
      </w:r>
    </w:p>
    <w:p w14:paraId="47C4FE28" w14:textId="77777777" w:rsidR="00FC0F6B" w:rsidRPr="00EC4768" w:rsidRDefault="00FC0F6B" w:rsidP="00FC0F6B">
      <w:pPr>
        <w:spacing w:line="276" w:lineRule="auto"/>
        <w:ind w:firstLine="360"/>
        <w:jc w:val="both"/>
        <w:rPr>
          <w:b/>
          <w:color w:val="000000" w:themeColor="text1"/>
          <w:sz w:val="26"/>
          <w:szCs w:val="26"/>
        </w:rPr>
      </w:pPr>
      <w:r w:rsidRPr="00EC4768">
        <w:rPr>
          <w:b/>
          <w:color w:val="000000" w:themeColor="text1"/>
          <w:sz w:val="26"/>
          <w:szCs w:val="26"/>
        </w:rPr>
        <w:t xml:space="preserve">3. </w:t>
      </w:r>
      <w:proofErr w:type="spellStart"/>
      <w:r w:rsidRPr="00EC4768">
        <w:rPr>
          <w:b/>
          <w:color w:val="000000" w:themeColor="text1"/>
          <w:sz w:val="26"/>
          <w:szCs w:val="26"/>
        </w:rPr>
        <w:t>Phẩm</w:t>
      </w:r>
      <w:proofErr w:type="spellEnd"/>
      <w:r w:rsidRPr="00EC4768">
        <w:rPr>
          <w:b/>
          <w:color w:val="000000" w:themeColor="text1"/>
          <w:sz w:val="26"/>
          <w:szCs w:val="26"/>
        </w:rPr>
        <w:t xml:space="preserve"> </w:t>
      </w:r>
      <w:proofErr w:type="spellStart"/>
      <w:r w:rsidRPr="00EC4768">
        <w:rPr>
          <w:b/>
          <w:color w:val="000000" w:themeColor="text1"/>
          <w:sz w:val="26"/>
          <w:szCs w:val="26"/>
        </w:rPr>
        <w:t>chất</w:t>
      </w:r>
      <w:proofErr w:type="spellEnd"/>
      <w:r w:rsidRPr="00EC4768">
        <w:rPr>
          <w:b/>
          <w:color w:val="000000" w:themeColor="text1"/>
          <w:sz w:val="26"/>
          <w:szCs w:val="26"/>
        </w:rPr>
        <w:t>.</w:t>
      </w:r>
    </w:p>
    <w:p w14:paraId="6B57147A" w14:textId="77777777" w:rsidR="00FC0F6B" w:rsidRPr="00EC4768" w:rsidRDefault="00FC0F6B" w:rsidP="00FC0F6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nhân</w:t>
      </w:r>
      <w:proofErr w:type="spellEnd"/>
      <w:r w:rsidRPr="00EC4768">
        <w:rPr>
          <w:color w:val="000000" w:themeColor="text1"/>
          <w:sz w:val="26"/>
          <w:szCs w:val="26"/>
        </w:rPr>
        <w:t xml:space="preserve"> </w:t>
      </w:r>
      <w:proofErr w:type="spellStart"/>
      <w:r w:rsidRPr="00EC4768">
        <w:rPr>
          <w:color w:val="000000" w:themeColor="text1"/>
          <w:sz w:val="26"/>
          <w:szCs w:val="26"/>
        </w:rPr>
        <w:t>ái</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ý </w:t>
      </w:r>
      <w:proofErr w:type="spellStart"/>
      <w:r w:rsidRPr="00EC4768">
        <w:rPr>
          <w:color w:val="000000" w:themeColor="text1"/>
          <w:sz w:val="26"/>
          <w:szCs w:val="26"/>
        </w:rPr>
        <w:t>thức</w:t>
      </w:r>
      <w:proofErr w:type="spellEnd"/>
      <w:r w:rsidRPr="00EC4768">
        <w:rPr>
          <w:color w:val="000000" w:themeColor="text1"/>
          <w:sz w:val="26"/>
          <w:szCs w:val="26"/>
        </w:rPr>
        <w:t xml:space="preserve"> </w:t>
      </w:r>
      <w:proofErr w:type="spellStart"/>
      <w:r w:rsidRPr="00EC4768">
        <w:rPr>
          <w:color w:val="000000" w:themeColor="text1"/>
          <w:sz w:val="26"/>
          <w:szCs w:val="26"/>
        </w:rPr>
        <w:t>giúp</w:t>
      </w:r>
      <w:proofErr w:type="spellEnd"/>
      <w:r w:rsidRPr="00EC4768">
        <w:rPr>
          <w:color w:val="000000" w:themeColor="text1"/>
          <w:sz w:val="26"/>
          <w:szCs w:val="26"/>
        </w:rPr>
        <w:t xml:space="preserve"> </w:t>
      </w:r>
      <w:proofErr w:type="spellStart"/>
      <w:r w:rsidRPr="00EC4768">
        <w:rPr>
          <w:color w:val="000000" w:themeColor="text1"/>
          <w:sz w:val="26"/>
          <w:szCs w:val="26"/>
        </w:rPr>
        <w:t>đỡ</w:t>
      </w:r>
      <w:proofErr w:type="spellEnd"/>
      <w:r w:rsidRPr="00EC4768">
        <w:rPr>
          <w:color w:val="000000" w:themeColor="text1"/>
          <w:sz w:val="26"/>
          <w:szCs w:val="26"/>
        </w:rPr>
        <w:t xml:space="preserve"> </w:t>
      </w:r>
      <w:proofErr w:type="spellStart"/>
      <w:r w:rsidRPr="00EC4768">
        <w:rPr>
          <w:color w:val="000000" w:themeColor="text1"/>
          <w:sz w:val="26"/>
          <w:szCs w:val="26"/>
        </w:rPr>
        <w:t>lẫn</w:t>
      </w:r>
      <w:proofErr w:type="spellEnd"/>
      <w:r w:rsidRPr="00EC4768">
        <w:rPr>
          <w:color w:val="000000" w:themeColor="text1"/>
          <w:sz w:val="26"/>
          <w:szCs w:val="26"/>
        </w:rPr>
        <w:t xml:space="preserve"> </w:t>
      </w:r>
      <w:proofErr w:type="spellStart"/>
      <w:r w:rsidRPr="00EC4768">
        <w:rPr>
          <w:color w:val="000000" w:themeColor="text1"/>
          <w:sz w:val="26"/>
          <w:szCs w:val="26"/>
        </w:rPr>
        <w:t>nhau</w:t>
      </w:r>
      <w:proofErr w:type="spellEnd"/>
      <w:r w:rsidRPr="00EC4768">
        <w:rPr>
          <w:color w:val="000000" w:themeColor="text1"/>
          <w:sz w:val="26"/>
          <w:szCs w:val="26"/>
        </w:rPr>
        <w:t xml:space="preserve"> </w:t>
      </w:r>
      <w:proofErr w:type="spellStart"/>
      <w:r w:rsidRPr="00EC4768">
        <w:rPr>
          <w:color w:val="000000" w:themeColor="text1"/>
          <w:sz w:val="26"/>
          <w:szCs w:val="26"/>
        </w:rPr>
        <w:t>trong</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 xml:space="preserve"> </w:t>
      </w:r>
      <w:proofErr w:type="spellStart"/>
      <w:r w:rsidRPr="00EC4768">
        <w:rPr>
          <w:color w:val="000000" w:themeColor="text1"/>
          <w:sz w:val="26"/>
          <w:szCs w:val="26"/>
        </w:rPr>
        <w:t>để</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w:t>
      </w:r>
    </w:p>
    <w:p w14:paraId="06B98542" w14:textId="77777777" w:rsidR="00FC0F6B" w:rsidRPr="00EC4768" w:rsidRDefault="00FC0F6B" w:rsidP="00FC0F6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suy</w:t>
      </w:r>
      <w:proofErr w:type="spellEnd"/>
      <w:r w:rsidRPr="00EC4768">
        <w:rPr>
          <w:color w:val="000000" w:themeColor="text1"/>
          <w:sz w:val="26"/>
          <w:szCs w:val="26"/>
        </w:rPr>
        <w:t xml:space="preserve"> </w:t>
      </w:r>
      <w:proofErr w:type="spellStart"/>
      <w:r w:rsidRPr="00EC4768">
        <w:rPr>
          <w:color w:val="000000" w:themeColor="text1"/>
          <w:sz w:val="26"/>
          <w:szCs w:val="26"/>
        </w:rPr>
        <w:t>nghĩ</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tốt</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1639EF0D" w14:textId="77777777" w:rsidR="00FC0F6B" w:rsidRPr="00EC4768" w:rsidRDefault="00FC0F6B" w:rsidP="00FC0F6B">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trách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Giữ</w:t>
      </w:r>
      <w:proofErr w:type="spellEnd"/>
      <w:r w:rsidRPr="00EC4768">
        <w:rPr>
          <w:color w:val="000000" w:themeColor="text1"/>
          <w:sz w:val="26"/>
          <w:szCs w:val="26"/>
        </w:rPr>
        <w:t xml:space="preserve"> </w:t>
      </w:r>
      <w:proofErr w:type="spellStart"/>
      <w:r w:rsidRPr="00EC4768">
        <w:rPr>
          <w:color w:val="000000" w:themeColor="text1"/>
          <w:sz w:val="26"/>
          <w:szCs w:val="26"/>
        </w:rPr>
        <w:t>trật</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biết</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 xml:space="preserve"> </w:t>
      </w:r>
      <w:proofErr w:type="spellStart"/>
      <w:r w:rsidRPr="00EC4768">
        <w:rPr>
          <w:color w:val="000000" w:themeColor="text1"/>
          <w:sz w:val="26"/>
          <w:szCs w:val="26"/>
        </w:rPr>
        <w:t>nghiêm</w:t>
      </w:r>
      <w:proofErr w:type="spellEnd"/>
      <w:r w:rsidRPr="00EC4768">
        <w:rPr>
          <w:color w:val="000000" w:themeColor="text1"/>
          <w:sz w:val="26"/>
          <w:szCs w:val="26"/>
        </w:rPr>
        <w:t xml:space="preserve"> </w:t>
      </w:r>
      <w:proofErr w:type="spellStart"/>
      <w:r w:rsidRPr="00EC4768">
        <w:rPr>
          <w:color w:val="000000" w:themeColor="text1"/>
          <w:sz w:val="26"/>
          <w:szCs w:val="26"/>
        </w:rPr>
        <w:t>túc</w:t>
      </w:r>
      <w:proofErr w:type="spellEnd"/>
      <w:r w:rsidRPr="00EC4768">
        <w:rPr>
          <w:color w:val="000000" w:themeColor="text1"/>
          <w:sz w:val="26"/>
          <w:szCs w:val="26"/>
        </w:rPr>
        <w:t>.</w:t>
      </w:r>
    </w:p>
    <w:p w14:paraId="4794706F" w14:textId="77777777" w:rsidR="00FC0F6B" w:rsidRPr="00EC4768" w:rsidRDefault="00FC0F6B" w:rsidP="00FC0F6B">
      <w:pPr>
        <w:spacing w:line="276" w:lineRule="auto"/>
        <w:ind w:firstLine="360"/>
        <w:jc w:val="both"/>
        <w:rPr>
          <w:b/>
          <w:color w:val="000000" w:themeColor="text1"/>
          <w:sz w:val="26"/>
          <w:szCs w:val="26"/>
        </w:rPr>
      </w:pPr>
      <w:r w:rsidRPr="00EC4768">
        <w:rPr>
          <w:b/>
          <w:color w:val="000000" w:themeColor="text1"/>
          <w:sz w:val="26"/>
          <w:szCs w:val="26"/>
        </w:rPr>
        <w:t xml:space="preserve">II. </w:t>
      </w:r>
      <w:r w:rsidRPr="00EC4768">
        <w:rPr>
          <w:b/>
          <w:color w:val="000000" w:themeColor="text1"/>
          <w:sz w:val="26"/>
          <w:szCs w:val="26"/>
          <w:u w:val="single"/>
        </w:rPr>
        <w:t>ĐỒ DÙNG DẠY HỌC</w:t>
      </w:r>
      <w:r w:rsidRPr="00EC4768">
        <w:rPr>
          <w:b/>
          <w:color w:val="000000" w:themeColor="text1"/>
          <w:sz w:val="26"/>
          <w:szCs w:val="26"/>
        </w:rPr>
        <w:t xml:space="preserve"> </w:t>
      </w:r>
    </w:p>
    <w:p w14:paraId="24AA1A55" w14:textId="77777777" w:rsidR="00FC0F6B" w:rsidRPr="00EC4768" w:rsidRDefault="00FC0F6B" w:rsidP="00FC0F6B">
      <w:pPr>
        <w:spacing w:line="276" w:lineRule="auto"/>
        <w:jc w:val="both"/>
        <w:rPr>
          <w:color w:val="000000" w:themeColor="text1"/>
          <w:sz w:val="26"/>
          <w:szCs w:val="26"/>
          <w:lang w:val="vi-VN"/>
        </w:rPr>
      </w:pPr>
      <w:r w:rsidRPr="00EC4768">
        <w:rPr>
          <w:color w:val="000000" w:themeColor="text1"/>
          <w:sz w:val="26"/>
          <w:szCs w:val="26"/>
          <w:lang w:val="vi-VN"/>
        </w:rPr>
        <w:t xml:space="preserve">     </w:t>
      </w:r>
      <w:r w:rsidRPr="00EC4768">
        <w:rPr>
          <w:color w:val="000000" w:themeColor="text1"/>
          <w:sz w:val="26"/>
          <w:szCs w:val="26"/>
        </w:rPr>
        <w:t xml:space="preserve">- GV: </w:t>
      </w:r>
      <w:r w:rsidRPr="00EC4768">
        <w:rPr>
          <w:color w:val="000000" w:themeColor="text1"/>
          <w:sz w:val="26"/>
          <w:szCs w:val="26"/>
          <w:lang w:val="vi-VN"/>
        </w:rPr>
        <w:t>Thẻ lựa chọn cho HS tham gia trả lời các câu hỏi tìm hiểu bài.</w:t>
      </w:r>
    </w:p>
    <w:p w14:paraId="2CC0F7B6" w14:textId="77777777" w:rsidR="00FC0F6B" w:rsidRPr="00EC4768" w:rsidRDefault="00FC0F6B" w:rsidP="00FC0F6B">
      <w:pPr>
        <w:spacing w:line="276" w:lineRule="auto"/>
        <w:ind w:firstLine="360"/>
        <w:jc w:val="both"/>
        <w:rPr>
          <w:color w:val="000000" w:themeColor="text1"/>
          <w:sz w:val="26"/>
          <w:szCs w:val="26"/>
          <w:lang w:val="vi-VN"/>
        </w:rPr>
      </w:pPr>
      <w:r w:rsidRPr="00EC4768">
        <w:rPr>
          <w:color w:val="000000" w:themeColor="text1"/>
          <w:sz w:val="26"/>
          <w:szCs w:val="26"/>
        </w:rPr>
        <w:t xml:space="preserve">- HS: </w:t>
      </w:r>
      <w:proofErr w:type="spellStart"/>
      <w:r w:rsidRPr="00EC4768">
        <w:rPr>
          <w:color w:val="000000" w:themeColor="text1"/>
          <w:sz w:val="26"/>
          <w:szCs w:val="26"/>
        </w:rPr>
        <w:t>Sách</w:t>
      </w:r>
      <w:proofErr w:type="spellEnd"/>
      <w:r w:rsidRPr="00EC4768">
        <w:rPr>
          <w:color w:val="000000" w:themeColor="text1"/>
          <w:sz w:val="26"/>
          <w:szCs w:val="26"/>
          <w:lang w:val="vi-VN"/>
        </w:rPr>
        <w:t xml:space="preserve"> học sinh, vở bài tập.</w:t>
      </w:r>
    </w:p>
    <w:p w14:paraId="01EBC9E0" w14:textId="77777777" w:rsidR="00FC0F6B" w:rsidRPr="00EC4768" w:rsidRDefault="00FC0F6B" w:rsidP="00FC0F6B">
      <w:pPr>
        <w:spacing w:line="276" w:lineRule="auto"/>
        <w:ind w:firstLine="360"/>
        <w:jc w:val="both"/>
        <w:outlineLvl w:val="0"/>
        <w:rPr>
          <w:b/>
          <w:color w:val="000000" w:themeColor="text1"/>
          <w:sz w:val="26"/>
          <w:szCs w:val="26"/>
          <w:u w:val="single"/>
        </w:rPr>
      </w:pPr>
      <w:r w:rsidRPr="00EC4768">
        <w:rPr>
          <w:b/>
          <w:color w:val="000000" w:themeColor="text1"/>
          <w:sz w:val="26"/>
          <w:szCs w:val="26"/>
        </w:rPr>
        <w:t xml:space="preserve">III. </w:t>
      </w:r>
      <w:r w:rsidRPr="00EC4768">
        <w:rPr>
          <w:b/>
          <w:color w:val="000000" w:themeColor="text1"/>
          <w:sz w:val="26"/>
          <w:szCs w:val="26"/>
          <w:u w:val="single"/>
        </w:rPr>
        <w:t>HOẠT ĐỘNG DẠY HỌC</w:t>
      </w:r>
    </w:p>
    <w:p w14:paraId="4DAC5829" w14:textId="77777777" w:rsidR="00FC0F6B" w:rsidRPr="00EC4768" w:rsidRDefault="00FC0F6B" w:rsidP="00FC0F6B">
      <w:pPr>
        <w:spacing w:line="276" w:lineRule="auto"/>
        <w:ind w:firstLine="360"/>
        <w:jc w:val="both"/>
        <w:outlineLvl w:val="0"/>
        <w:rPr>
          <w:b/>
          <w:bCs/>
          <w:color w:val="000000" w:themeColor="text1"/>
          <w:sz w:val="26"/>
          <w:szCs w:val="26"/>
          <w:u w:val="single"/>
          <w:lang w:val="nl-NL"/>
        </w:rPr>
      </w:pPr>
    </w:p>
    <w:tbl>
      <w:tblPr>
        <w:tblStyle w:val="TableGrid"/>
        <w:tblW w:w="5000" w:type="pct"/>
        <w:tblLook w:val="04A0" w:firstRow="1" w:lastRow="0" w:firstColumn="1" w:lastColumn="0" w:noHBand="0" w:noVBand="1"/>
      </w:tblPr>
      <w:tblGrid>
        <w:gridCol w:w="592"/>
        <w:gridCol w:w="4649"/>
        <w:gridCol w:w="3821"/>
      </w:tblGrid>
      <w:tr w:rsidR="00FC0F6B" w:rsidRPr="00EC4768" w14:paraId="2464FB97" w14:textId="77777777" w:rsidTr="00A6566B">
        <w:tc>
          <w:tcPr>
            <w:tcW w:w="327" w:type="pct"/>
            <w:tcBorders>
              <w:bottom w:val="single" w:sz="4" w:space="0" w:color="auto"/>
            </w:tcBorders>
          </w:tcPr>
          <w:p w14:paraId="67BF092B" w14:textId="77777777" w:rsidR="00FC0F6B" w:rsidRPr="00EC4768" w:rsidRDefault="00FC0F6B" w:rsidP="00A6566B">
            <w:pPr>
              <w:spacing w:line="276" w:lineRule="auto"/>
              <w:jc w:val="center"/>
              <w:rPr>
                <w:b/>
                <w:color w:val="000000" w:themeColor="text1"/>
                <w:sz w:val="26"/>
                <w:szCs w:val="26"/>
                <w:lang w:val="vi-VN"/>
              </w:rPr>
            </w:pPr>
            <w:r w:rsidRPr="00EC4768">
              <w:rPr>
                <w:b/>
                <w:color w:val="000000" w:themeColor="text1"/>
                <w:sz w:val="26"/>
                <w:szCs w:val="26"/>
                <w:lang w:val="vi-VN"/>
              </w:rPr>
              <w:t>TG</w:t>
            </w:r>
          </w:p>
        </w:tc>
        <w:tc>
          <w:tcPr>
            <w:tcW w:w="2565" w:type="pct"/>
            <w:tcBorders>
              <w:bottom w:val="single" w:sz="4" w:space="0" w:color="auto"/>
            </w:tcBorders>
            <w:shd w:val="clear" w:color="auto" w:fill="auto"/>
            <w:vAlign w:val="center"/>
          </w:tcPr>
          <w:p w14:paraId="26CF9329" w14:textId="77777777" w:rsidR="00FC0F6B" w:rsidRPr="00EC4768" w:rsidRDefault="00FC0F6B"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giáo viên</w:t>
            </w:r>
          </w:p>
        </w:tc>
        <w:tc>
          <w:tcPr>
            <w:tcW w:w="2108" w:type="pct"/>
            <w:tcBorders>
              <w:bottom w:val="single" w:sz="4" w:space="0" w:color="auto"/>
            </w:tcBorders>
            <w:shd w:val="clear" w:color="auto" w:fill="auto"/>
            <w:vAlign w:val="center"/>
          </w:tcPr>
          <w:p w14:paraId="044D4BE3" w14:textId="77777777" w:rsidR="00FC0F6B" w:rsidRPr="00EC4768" w:rsidRDefault="00FC0F6B"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học sinh</w:t>
            </w:r>
          </w:p>
        </w:tc>
      </w:tr>
      <w:tr w:rsidR="00FC0F6B" w:rsidRPr="00EC4768" w14:paraId="779352C5" w14:textId="77777777" w:rsidTr="00A6566B">
        <w:tc>
          <w:tcPr>
            <w:tcW w:w="327" w:type="pct"/>
            <w:tcBorders>
              <w:bottom w:val="nil"/>
            </w:tcBorders>
          </w:tcPr>
          <w:p w14:paraId="51148534" w14:textId="77777777" w:rsidR="00FC0F6B" w:rsidRPr="00EC4768" w:rsidRDefault="00FC0F6B" w:rsidP="00A6566B">
            <w:pPr>
              <w:spacing w:line="276" w:lineRule="auto"/>
              <w:jc w:val="center"/>
              <w:rPr>
                <w:rFonts w:eastAsia="Arial"/>
                <w:bCs/>
                <w:color w:val="000000" w:themeColor="text1"/>
                <w:sz w:val="26"/>
                <w:szCs w:val="26"/>
                <w:lang w:val="vi-VN"/>
              </w:rPr>
            </w:pPr>
            <w:r w:rsidRPr="00EC4768">
              <w:rPr>
                <w:rFonts w:eastAsia="Arial"/>
                <w:bCs/>
                <w:color w:val="000000" w:themeColor="text1"/>
                <w:sz w:val="26"/>
                <w:szCs w:val="26"/>
                <w:lang w:val="vi-VN"/>
              </w:rPr>
              <w:t>2’</w:t>
            </w:r>
          </w:p>
          <w:p w14:paraId="1B470252" w14:textId="77777777" w:rsidR="00FC0F6B" w:rsidRPr="00EC4768" w:rsidRDefault="00FC0F6B" w:rsidP="00A6566B">
            <w:pPr>
              <w:spacing w:line="276" w:lineRule="auto"/>
              <w:jc w:val="center"/>
              <w:rPr>
                <w:rFonts w:eastAsia="Arial"/>
                <w:bCs/>
                <w:color w:val="000000" w:themeColor="text1"/>
                <w:sz w:val="26"/>
                <w:szCs w:val="26"/>
                <w:lang w:val="vi-VN"/>
              </w:rPr>
            </w:pPr>
          </w:p>
          <w:p w14:paraId="0E30C2E2" w14:textId="77777777" w:rsidR="00FC0F6B" w:rsidRPr="00EC4768" w:rsidRDefault="00FC0F6B" w:rsidP="00A6566B">
            <w:pPr>
              <w:spacing w:line="276" w:lineRule="auto"/>
              <w:jc w:val="center"/>
              <w:rPr>
                <w:rFonts w:eastAsia="Arial"/>
                <w:bCs/>
                <w:color w:val="000000" w:themeColor="text1"/>
                <w:sz w:val="26"/>
                <w:szCs w:val="26"/>
                <w:lang w:val="vi-VN"/>
              </w:rPr>
            </w:pPr>
          </w:p>
          <w:p w14:paraId="7FB10953" w14:textId="77777777" w:rsidR="00FC0F6B" w:rsidRPr="00EC4768" w:rsidRDefault="00FC0F6B" w:rsidP="00A6566B">
            <w:pPr>
              <w:spacing w:line="276" w:lineRule="auto"/>
              <w:jc w:val="center"/>
              <w:rPr>
                <w:rFonts w:eastAsia="Arial"/>
                <w:bCs/>
                <w:color w:val="000000" w:themeColor="text1"/>
                <w:sz w:val="26"/>
                <w:szCs w:val="26"/>
                <w:vertAlign w:val="superscript"/>
                <w:lang w:val="vi-VN"/>
              </w:rPr>
            </w:pPr>
            <w:r w:rsidRPr="00EC4768">
              <w:rPr>
                <w:rFonts w:eastAsia="Arial"/>
                <w:bCs/>
                <w:color w:val="000000" w:themeColor="text1"/>
                <w:sz w:val="26"/>
                <w:szCs w:val="26"/>
                <w:lang w:val="vi-VN"/>
              </w:rPr>
              <w:t>15’</w:t>
            </w:r>
          </w:p>
        </w:tc>
        <w:tc>
          <w:tcPr>
            <w:tcW w:w="2565" w:type="pct"/>
            <w:tcBorders>
              <w:bottom w:val="nil"/>
            </w:tcBorders>
          </w:tcPr>
          <w:p w14:paraId="45BFC251" w14:textId="77777777" w:rsidR="00FC0F6B" w:rsidRPr="00EC4768" w:rsidRDefault="00FC0F6B" w:rsidP="00A6566B">
            <w:pPr>
              <w:spacing w:line="276" w:lineRule="auto"/>
              <w:rPr>
                <w:rFonts w:eastAsia="Arial"/>
                <w:b/>
                <w:color w:val="000000" w:themeColor="text1"/>
                <w:sz w:val="26"/>
                <w:szCs w:val="26"/>
                <w:lang w:val="vi-VN"/>
              </w:rPr>
            </w:pPr>
            <w:r w:rsidRPr="00EC4768">
              <w:rPr>
                <w:rFonts w:eastAsia="Arial"/>
                <w:b/>
                <w:color w:val="000000" w:themeColor="text1"/>
                <w:sz w:val="26"/>
                <w:szCs w:val="26"/>
                <w:u w:val="single"/>
                <w:lang w:val="vi-VN"/>
              </w:rPr>
              <w:t>1. Hoạt động mở đầu:</w:t>
            </w:r>
            <w:r w:rsidRPr="00EC4768">
              <w:rPr>
                <w:rFonts w:eastAsia="Arial"/>
                <w:b/>
                <w:color w:val="000000" w:themeColor="text1"/>
                <w:sz w:val="26"/>
                <w:szCs w:val="26"/>
                <w:lang w:val="vi-VN"/>
              </w:rPr>
              <w:t xml:space="preserve"> Khởi động</w:t>
            </w:r>
          </w:p>
          <w:p w14:paraId="688E7F5B"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hát</w:t>
            </w:r>
          </w:p>
          <w:p w14:paraId="3DB8AF69" w14:textId="77777777" w:rsidR="00FC0F6B" w:rsidRPr="00EC4768" w:rsidRDefault="00FC0F6B" w:rsidP="00A6566B">
            <w:pPr>
              <w:spacing w:line="276" w:lineRule="auto"/>
              <w:rPr>
                <w:rFonts w:eastAsia="Arial"/>
                <w:b/>
                <w:color w:val="000000" w:themeColor="text1"/>
                <w:sz w:val="26"/>
                <w:szCs w:val="26"/>
                <w:u w:val="single"/>
                <w:lang w:val="vi-VN"/>
              </w:rPr>
            </w:pPr>
            <w:r w:rsidRPr="00EC4768">
              <w:rPr>
                <w:rFonts w:eastAsia="Arial"/>
                <w:b/>
                <w:color w:val="000000" w:themeColor="text1"/>
                <w:sz w:val="26"/>
                <w:szCs w:val="26"/>
                <w:u w:val="single"/>
                <w:lang w:val="vi-VN"/>
              </w:rPr>
              <w:t>2. Hoạt động hình thành kiến thức mới</w:t>
            </w:r>
          </w:p>
          <w:p w14:paraId="712E1174" w14:textId="77777777" w:rsidR="00FC0F6B" w:rsidRPr="00EC4768" w:rsidRDefault="00FC0F6B" w:rsidP="00A6566B">
            <w:pPr>
              <w:spacing w:line="276" w:lineRule="auto"/>
              <w:rPr>
                <w:rFonts w:eastAsia="Arial"/>
                <w:b/>
                <w:color w:val="000000" w:themeColor="text1"/>
                <w:sz w:val="26"/>
                <w:szCs w:val="26"/>
                <w:u w:val="single"/>
                <w:lang w:val="vi-VN"/>
              </w:rPr>
            </w:pPr>
            <w:proofErr w:type="spellStart"/>
            <w:r w:rsidRPr="00EC4768">
              <w:rPr>
                <w:b/>
                <w:color w:val="000000" w:themeColor="text1"/>
                <w:sz w:val="26"/>
                <w:szCs w:val="26"/>
                <w:u w:val="single"/>
              </w:rPr>
              <w:t>Hoạt</w:t>
            </w:r>
            <w:proofErr w:type="spellEnd"/>
            <w:r w:rsidRPr="00EC4768">
              <w:rPr>
                <w:b/>
                <w:color w:val="000000" w:themeColor="text1"/>
                <w:sz w:val="26"/>
                <w:szCs w:val="26"/>
                <w:u w:val="single"/>
              </w:rPr>
              <w:t xml:space="preserve"> </w:t>
            </w:r>
            <w:proofErr w:type="spellStart"/>
            <w:r w:rsidRPr="00EC4768">
              <w:rPr>
                <w:b/>
                <w:color w:val="000000" w:themeColor="text1"/>
                <w:sz w:val="26"/>
                <w:szCs w:val="26"/>
                <w:u w:val="single"/>
              </w:rPr>
              <w:t>động</w:t>
            </w:r>
            <w:proofErr w:type="spellEnd"/>
            <w:r w:rsidRPr="00EC4768">
              <w:rPr>
                <w:b/>
                <w:color w:val="000000" w:themeColor="text1"/>
                <w:sz w:val="26"/>
                <w:szCs w:val="26"/>
                <w:u w:val="single"/>
              </w:rPr>
              <w:t xml:space="preserve"> 1</w:t>
            </w:r>
            <w:r w:rsidRPr="00EC4768">
              <w:rPr>
                <w:b/>
                <w:color w:val="000000" w:themeColor="text1"/>
                <w:sz w:val="26"/>
                <w:szCs w:val="26"/>
              </w:rPr>
              <w:t xml:space="preserve">: </w:t>
            </w:r>
            <w:proofErr w:type="spellStart"/>
            <w:r w:rsidRPr="00EC4768">
              <w:rPr>
                <w:b/>
                <w:color w:val="000000" w:themeColor="text1"/>
                <w:sz w:val="26"/>
                <w:szCs w:val="26"/>
              </w:rPr>
              <w:t>Ôn</w:t>
            </w:r>
            <w:proofErr w:type="spellEnd"/>
            <w:r w:rsidRPr="00EC4768">
              <w:rPr>
                <w:b/>
                <w:color w:val="000000" w:themeColor="text1"/>
                <w:sz w:val="26"/>
                <w:szCs w:val="26"/>
                <w:lang w:val="vi-VN"/>
              </w:rPr>
              <w:t xml:space="preserve"> luyện đọc thành tiếng</w:t>
            </w:r>
          </w:p>
          <w:p w14:paraId="0F6085D5"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đọc tên tựa bài, quan sát tranh, phỏng đoán nội dung bài đọc trong nhóm nhỏ.</w:t>
            </w:r>
          </w:p>
          <w:p w14:paraId="04FAE512" w14:textId="77777777" w:rsidR="00FC0F6B" w:rsidRPr="00EC4768" w:rsidRDefault="00FC0F6B" w:rsidP="00A6566B">
            <w:pPr>
              <w:spacing w:line="276" w:lineRule="auto"/>
              <w:rPr>
                <w:rFonts w:eastAsia="Arial"/>
                <w:bCs/>
                <w:color w:val="000000" w:themeColor="text1"/>
                <w:sz w:val="26"/>
                <w:szCs w:val="26"/>
                <w:lang w:val="vi-VN"/>
              </w:rPr>
            </w:pPr>
          </w:p>
          <w:p w14:paraId="283288DB"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GV giới thiệu bài đọc Cô Hiệu trưởng.</w:t>
            </w:r>
          </w:p>
          <w:p w14:paraId="35B8FE92"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Gv đọc mẫu toàn bài. Lưu ý: đọc giọng nhẹ nhàng, chậm rãi.</w:t>
            </w:r>
          </w:p>
          <w:p w14:paraId="150AE5AF"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Luyện đọc:</w:t>
            </w:r>
          </w:p>
          <w:p w14:paraId="5E1A185B"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đọc nhóm đôi nối tiếp từng câu.</w:t>
            </w:r>
          </w:p>
          <w:p w14:paraId="2A25343A"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Chia đoạn: 4 đoạn.</w:t>
            </w:r>
          </w:p>
          <w:p w14:paraId="70514E63"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lastRenderedPageBreak/>
              <w:t>+ Luyện đọc câu dài.</w:t>
            </w:r>
          </w:p>
          <w:p w14:paraId="7A392A71"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Luyện đọc từng đoạn.</w:t>
            </w:r>
          </w:p>
          <w:p w14:paraId="7E1E2244" w14:textId="77777777" w:rsidR="00FC0F6B" w:rsidRPr="00EC4768" w:rsidRDefault="00FC0F6B"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Luyện đọc cả bài.</w:t>
            </w:r>
          </w:p>
          <w:p w14:paraId="65157639" w14:textId="77777777" w:rsidR="00FC0F6B" w:rsidRPr="00EC4768" w:rsidRDefault="00FC0F6B" w:rsidP="00A6566B">
            <w:pPr>
              <w:spacing w:line="276" w:lineRule="auto"/>
              <w:rPr>
                <w:rFonts w:eastAsia="Arial"/>
                <w:b/>
                <w:color w:val="000000" w:themeColor="text1"/>
                <w:sz w:val="26"/>
                <w:szCs w:val="26"/>
                <w:lang w:val="nl-NL"/>
              </w:rPr>
            </w:pPr>
            <w:r w:rsidRPr="00EC4768">
              <w:rPr>
                <w:rFonts w:eastAsia="Arial"/>
                <w:bCs/>
                <w:color w:val="000000" w:themeColor="text1"/>
                <w:sz w:val="26"/>
                <w:szCs w:val="26"/>
                <w:lang w:val="vi-VN"/>
              </w:rPr>
              <w:t>- Yêu cầu HS giải thích nghĩa của một số từ ngữ khó.</w:t>
            </w:r>
          </w:p>
        </w:tc>
        <w:tc>
          <w:tcPr>
            <w:tcW w:w="2108" w:type="pct"/>
            <w:tcBorders>
              <w:bottom w:val="nil"/>
            </w:tcBorders>
          </w:tcPr>
          <w:p w14:paraId="03655BBA" w14:textId="77777777" w:rsidR="00FC0F6B" w:rsidRPr="00EC4768" w:rsidRDefault="00FC0F6B" w:rsidP="00A6566B">
            <w:pPr>
              <w:spacing w:line="276" w:lineRule="auto"/>
              <w:rPr>
                <w:color w:val="000000" w:themeColor="text1"/>
                <w:sz w:val="26"/>
                <w:szCs w:val="26"/>
                <w:lang w:val="vi-VN"/>
              </w:rPr>
            </w:pPr>
          </w:p>
          <w:p w14:paraId="627C9B13" w14:textId="77777777" w:rsidR="00FC0F6B" w:rsidRPr="00EC4768" w:rsidRDefault="00FC0F6B" w:rsidP="00A6566B">
            <w:pPr>
              <w:spacing w:line="276" w:lineRule="auto"/>
              <w:rPr>
                <w:color w:val="000000" w:themeColor="text1"/>
                <w:sz w:val="26"/>
                <w:szCs w:val="26"/>
                <w:lang w:val="vi-VN"/>
              </w:rPr>
            </w:pPr>
          </w:p>
          <w:p w14:paraId="6156240F" w14:textId="77777777" w:rsidR="00FC0F6B" w:rsidRPr="00EC4768" w:rsidRDefault="00FC0F6B" w:rsidP="00A6566B">
            <w:pPr>
              <w:spacing w:line="276" w:lineRule="auto"/>
              <w:rPr>
                <w:color w:val="000000" w:themeColor="text1"/>
                <w:sz w:val="26"/>
                <w:szCs w:val="26"/>
                <w:lang w:val="vi-VN"/>
              </w:rPr>
            </w:pPr>
          </w:p>
          <w:p w14:paraId="40B22C77" w14:textId="77777777" w:rsidR="00FC0F6B" w:rsidRPr="00EC4768" w:rsidRDefault="00FC0F6B" w:rsidP="00A6566B">
            <w:pPr>
              <w:spacing w:line="276" w:lineRule="auto"/>
              <w:rPr>
                <w:color w:val="000000" w:themeColor="text1"/>
                <w:sz w:val="26"/>
                <w:szCs w:val="26"/>
                <w:lang w:val="vi-VN"/>
              </w:rPr>
            </w:pPr>
          </w:p>
          <w:p w14:paraId="0E60A2FB" w14:textId="77777777" w:rsidR="00FC0F6B" w:rsidRPr="00EC4768" w:rsidRDefault="00FC0F6B" w:rsidP="00A6566B">
            <w:pPr>
              <w:spacing w:line="276" w:lineRule="auto"/>
              <w:rPr>
                <w:color w:val="000000" w:themeColor="text1"/>
                <w:sz w:val="26"/>
                <w:szCs w:val="26"/>
                <w:lang w:val="vi-VN"/>
              </w:rPr>
            </w:pPr>
            <w:r w:rsidRPr="00EC4768">
              <w:rPr>
                <w:color w:val="000000" w:themeColor="text1"/>
                <w:sz w:val="26"/>
                <w:szCs w:val="26"/>
                <w:lang w:val="vi-VN"/>
              </w:rPr>
              <w:t>- HS đọc tựa đề bài, quan sát tranh và phỏng đoán nội dung bài đọc.</w:t>
            </w:r>
            <w:r w:rsidRPr="00EC4768">
              <w:rPr>
                <w:b/>
                <w:bCs/>
                <w:color w:val="000000" w:themeColor="text1"/>
                <w:sz w:val="26"/>
                <w:szCs w:val="26"/>
              </w:rPr>
              <w:br/>
            </w:r>
            <w:r w:rsidRPr="00EC4768">
              <w:rPr>
                <w:color w:val="000000" w:themeColor="text1"/>
                <w:sz w:val="26"/>
                <w:szCs w:val="26"/>
                <w:lang w:val="vi-VN"/>
              </w:rPr>
              <w:t>- HS lắng nghe.</w:t>
            </w:r>
          </w:p>
          <w:p w14:paraId="2C59312E" w14:textId="77777777" w:rsidR="00FC0F6B" w:rsidRPr="00EC4768" w:rsidRDefault="00FC0F6B" w:rsidP="00A6566B">
            <w:pPr>
              <w:spacing w:line="276" w:lineRule="auto"/>
              <w:rPr>
                <w:color w:val="000000" w:themeColor="text1"/>
                <w:sz w:val="26"/>
                <w:szCs w:val="26"/>
                <w:lang w:val="vi-VN"/>
              </w:rPr>
            </w:pPr>
            <w:r w:rsidRPr="00EC4768">
              <w:rPr>
                <w:color w:val="000000" w:themeColor="text1"/>
                <w:sz w:val="26"/>
                <w:szCs w:val="26"/>
                <w:lang w:val="vi-VN"/>
              </w:rPr>
              <w:t>- HS lắng nghe.</w:t>
            </w:r>
          </w:p>
          <w:p w14:paraId="74C07BD0" w14:textId="77777777" w:rsidR="00FC0F6B" w:rsidRPr="00EC4768" w:rsidRDefault="00FC0F6B" w:rsidP="00A6566B">
            <w:pPr>
              <w:spacing w:line="276" w:lineRule="auto"/>
              <w:rPr>
                <w:color w:val="000000" w:themeColor="text1"/>
                <w:sz w:val="26"/>
                <w:szCs w:val="26"/>
                <w:lang w:val="vi-VN"/>
              </w:rPr>
            </w:pPr>
          </w:p>
          <w:p w14:paraId="175ACD0E" w14:textId="77777777" w:rsidR="00FC0F6B" w:rsidRPr="00EC4768" w:rsidRDefault="00FC0F6B" w:rsidP="00A6566B">
            <w:pPr>
              <w:spacing w:line="276" w:lineRule="auto"/>
              <w:rPr>
                <w:color w:val="000000" w:themeColor="text1"/>
                <w:sz w:val="26"/>
                <w:szCs w:val="26"/>
                <w:lang w:val="vi-VN"/>
              </w:rPr>
            </w:pPr>
            <w:r w:rsidRPr="00EC4768">
              <w:rPr>
                <w:color w:val="000000" w:themeColor="text1"/>
                <w:sz w:val="26"/>
                <w:szCs w:val="26"/>
                <w:lang w:val="vi-VN"/>
              </w:rPr>
              <w:t>- HS thực hiện theo yêu cầu.</w:t>
            </w:r>
          </w:p>
          <w:p w14:paraId="11795A8B" w14:textId="77777777" w:rsidR="00FC0F6B" w:rsidRPr="00EC4768" w:rsidRDefault="00FC0F6B" w:rsidP="00A6566B">
            <w:pPr>
              <w:spacing w:line="276" w:lineRule="auto"/>
              <w:rPr>
                <w:color w:val="000000" w:themeColor="text1"/>
                <w:sz w:val="26"/>
                <w:szCs w:val="26"/>
                <w:lang w:val="vi-VN"/>
              </w:rPr>
            </w:pPr>
          </w:p>
        </w:tc>
      </w:tr>
      <w:tr w:rsidR="00FC0F6B" w:rsidRPr="00EC4768" w14:paraId="75C3E2EA" w14:textId="77777777" w:rsidTr="00A6566B">
        <w:tc>
          <w:tcPr>
            <w:tcW w:w="327" w:type="pct"/>
            <w:tcBorders>
              <w:top w:val="nil"/>
              <w:bottom w:val="nil"/>
            </w:tcBorders>
          </w:tcPr>
          <w:p w14:paraId="69DB4C52" w14:textId="77777777" w:rsidR="00FC0F6B" w:rsidRPr="00EC4768" w:rsidRDefault="00FC0F6B"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t>15’</w:t>
            </w:r>
          </w:p>
        </w:tc>
        <w:tc>
          <w:tcPr>
            <w:tcW w:w="2565" w:type="pct"/>
            <w:tcBorders>
              <w:top w:val="nil"/>
              <w:bottom w:val="nil"/>
            </w:tcBorders>
          </w:tcPr>
          <w:p w14:paraId="1D0BD044" w14:textId="77777777" w:rsidR="00FC0F6B" w:rsidRPr="00EC4768" w:rsidRDefault="00FC0F6B" w:rsidP="00A6566B">
            <w:pPr>
              <w:spacing w:line="276" w:lineRule="auto"/>
              <w:rPr>
                <w:bCs/>
                <w:color w:val="000000" w:themeColor="text1"/>
                <w:sz w:val="26"/>
                <w:szCs w:val="26"/>
                <w:lang w:val="vi-VN"/>
              </w:rPr>
            </w:pPr>
            <w:r w:rsidRPr="00EC4768">
              <w:rPr>
                <w:b/>
                <w:color w:val="000000" w:themeColor="text1"/>
                <w:sz w:val="26"/>
                <w:szCs w:val="26"/>
                <w:u w:val="single"/>
                <w:lang w:val="vi-VN"/>
              </w:rPr>
              <w:t>Hoạt động 2</w:t>
            </w:r>
            <w:r w:rsidRPr="00EC4768">
              <w:rPr>
                <w:b/>
                <w:color w:val="000000" w:themeColor="text1"/>
                <w:sz w:val="26"/>
                <w:szCs w:val="26"/>
                <w:lang w:val="vi-VN"/>
              </w:rPr>
              <w:t>: Ôn luyện đọc hiểu</w:t>
            </w:r>
          </w:p>
          <w:p w14:paraId="69417873"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GV hướng dẫn đọc thầm lại bài đọc, thảo luận theo cặp/ nhóm  nhỏ để trả lời các câu hỏi trong SHS.</w:t>
            </w:r>
          </w:p>
          <w:p w14:paraId="0FB6B304"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Yêu cầu các nhóm chia sẻ kết quả thảo luận trước lớp.</w:t>
            </w:r>
          </w:p>
          <w:p w14:paraId="6EFE4EC2"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Mỗi sáng, trước khi vào lớp, Tre thích làm gì?</w:t>
            </w:r>
          </w:p>
          <w:p w14:paraId="2D204C0F" w14:textId="77777777" w:rsidR="00FC0F6B" w:rsidRPr="00EC4768" w:rsidRDefault="00FC0F6B" w:rsidP="00A6566B">
            <w:pPr>
              <w:spacing w:line="276" w:lineRule="auto"/>
              <w:rPr>
                <w:bCs/>
                <w:color w:val="000000" w:themeColor="text1"/>
                <w:sz w:val="26"/>
                <w:szCs w:val="26"/>
                <w:lang w:val="vi-VN"/>
              </w:rPr>
            </w:pPr>
          </w:p>
          <w:p w14:paraId="4B129E5C"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Tre gặp khó khăn gì?</w:t>
            </w:r>
          </w:p>
          <w:p w14:paraId="24521121"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Tre dùng cách nào để trả lời câu hỏi của cô Hiệu trưởng?</w:t>
            </w:r>
          </w:p>
          <w:p w14:paraId="7B67F36E"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Theo em, cô Hiệu trưởng đã làm gì giúp Tre trở nên mạnh dạn?</w:t>
            </w:r>
          </w:p>
          <w:p w14:paraId="5DF2B7FF" w14:textId="77777777" w:rsidR="00FC0F6B" w:rsidRPr="00EC4768" w:rsidRDefault="00FC0F6B" w:rsidP="00A6566B">
            <w:pPr>
              <w:spacing w:line="276" w:lineRule="auto"/>
              <w:rPr>
                <w:bCs/>
                <w:color w:val="000000" w:themeColor="text1"/>
                <w:sz w:val="26"/>
                <w:szCs w:val="26"/>
                <w:lang w:val="vi-VN"/>
              </w:rPr>
            </w:pPr>
          </w:p>
          <w:p w14:paraId="4389A759"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Em thích nhân vật nào trong bài? Vì sao?</w:t>
            </w:r>
          </w:p>
          <w:p w14:paraId="12E5E8E3" w14:textId="77777777" w:rsidR="00FC0F6B" w:rsidRPr="00EC4768" w:rsidRDefault="00FC0F6B" w:rsidP="00A6566B">
            <w:pPr>
              <w:spacing w:line="276" w:lineRule="auto"/>
              <w:rPr>
                <w:bCs/>
                <w:color w:val="000000" w:themeColor="text1"/>
                <w:sz w:val="26"/>
                <w:szCs w:val="26"/>
                <w:lang w:val="vi-VN"/>
              </w:rPr>
            </w:pPr>
          </w:p>
          <w:p w14:paraId="192400FE" w14:textId="77777777" w:rsidR="00FC0F6B" w:rsidRPr="00EC4768" w:rsidRDefault="00FC0F6B" w:rsidP="00A6566B">
            <w:pPr>
              <w:spacing w:line="276" w:lineRule="auto"/>
              <w:rPr>
                <w:bCs/>
                <w:color w:val="000000" w:themeColor="text1"/>
                <w:sz w:val="26"/>
                <w:szCs w:val="26"/>
                <w:lang w:val="vi-VN"/>
              </w:rPr>
            </w:pPr>
          </w:p>
          <w:p w14:paraId="1546D06A" w14:textId="77777777" w:rsidR="00FC0F6B" w:rsidRPr="00EC4768" w:rsidRDefault="00FC0F6B" w:rsidP="00A6566B">
            <w:pPr>
              <w:spacing w:line="276" w:lineRule="auto"/>
              <w:rPr>
                <w:bCs/>
                <w:color w:val="000000" w:themeColor="text1"/>
                <w:sz w:val="26"/>
                <w:szCs w:val="26"/>
                <w:lang w:val="vi-VN"/>
              </w:rPr>
            </w:pPr>
          </w:p>
          <w:p w14:paraId="58B63891" w14:textId="77777777" w:rsidR="00FC0F6B" w:rsidRPr="00EC4768" w:rsidRDefault="00FC0F6B" w:rsidP="00A6566B">
            <w:pPr>
              <w:spacing w:line="276" w:lineRule="auto"/>
              <w:rPr>
                <w:bCs/>
                <w:color w:val="000000" w:themeColor="text1"/>
                <w:sz w:val="26"/>
                <w:szCs w:val="26"/>
                <w:lang w:val="vi-VN"/>
              </w:rPr>
            </w:pPr>
          </w:p>
          <w:p w14:paraId="61A4E625"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HS rút ra nội dung bài trên cơ sở trả lời các câu hỏi.</w:t>
            </w:r>
          </w:p>
          <w:p w14:paraId="0E1E009F"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GV nhận xét kết quả và nhận xét bài học.</w:t>
            </w:r>
          </w:p>
        </w:tc>
        <w:tc>
          <w:tcPr>
            <w:tcW w:w="2108" w:type="pct"/>
            <w:tcBorders>
              <w:top w:val="nil"/>
              <w:bottom w:val="nil"/>
            </w:tcBorders>
          </w:tcPr>
          <w:p w14:paraId="300A8BCF" w14:textId="77777777" w:rsidR="00FC0F6B" w:rsidRPr="00EC4768" w:rsidRDefault="00FC0F6B" w:rsidP="00A6566B">
            <w:pPr>
              <w:spacing w:line="276" w:lineRule="auto"/>
              <w:jc w:val="both"/>
              <w:rPr>
                <w:color w:val="000000" w:themeColor="text1"/>
                <w:sz w:val="26"/>
                <w:szCs w:val="26"/>
                <w:lang w:val="vi-VN"/>
              </w:rPr>
            </w:pPr>
          </w:p>
          <w:p w14:paraId="1FA258F2"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HS lắng nghe yêu cầu của GV.</w:t>
            </w:r>
          </w:p>
          <w:p w14:paraId="323B001A" w14:textId="77777777" w:rsidR="00FC0F6B" w:rsidRPr="00EC4768" w:rsidRDefault="00FC0F6B" w:rsidP="00A6566B">
            <w:pPr>
              <w:spacing w:line="276" w:lineRule="auto"/>
              <w:jc w:val="both"/>
              <w:rPr>
                <w:color w:val="000000" w:themeColor="text1"/>
                <w:sz w:val="26"/>
                <w:szCs w:val="26"/>
                <w:lang w:val="vi-VN"/>
              </w:rPr>
            </w:pPr>
          </w:p>
          <w:p w14:paraId="1C7FA42A" w14:textId="77777777" w:rsidR="00FC0F6B" w:rsidRPr="00EC4768" w:rsidRDefault="00FC0F6B" w:rsidP="00A6566B">
            <w:pPr>
              <w:spacing w:line="276" w:lineRule="auto"/>
              <w:jc w:val="both"/>
              <w:rPr>
                <w:color w:val="000000" w:themeColor="text1"/>
                <w:sz w:val="26"/>
                <w:szCs w:val="26"/>
                <w:lang w:val="vi-VN"/>
              </w:rPr>
            </w:pPr>
          </w:p>
          <w:p w14:paraId="67C99401"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Một vài nhóm chia sẻ kết quả thảo luận trước lớp.</w:t>
            </w:r>
          </w:p>
          <w:p w14:paraId="3B3FE5C5"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xml:space="preserve">+ Vừa tới của phòng cô Hiệu trưởng, Tre đã la toáng lên: </w:t>
            </w:r>
          </w:p>
          <w:p w14:paraId="1D5E96A0"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Quê … Tây Nguyên</w:t>
            </w:r>
          </w:p>
          <w:p w14:paraId="50C54CB8"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Tre gặp khó khăn khi nói.</w:t>
            </w:r>
          </w:p>
          <w:p w14:paraId="3C1D0B75"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Tre dùng cách vẽ tranh để trả lời cô Hiệu trưởng.</w:t>
            </w:r>
          </w:p>
          <w:p w14:paraId="414D4E76"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Cô Hiệu trưởng đã khuyến khích, động viên Tre để giúp Tre trở nên mạnh dạn.</w:t>
            </w:r>
          </w:p>
          <w:p w14:paraId="4DC7DF3B"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xml:space="preserve">+ HS trả lời theo cảm nghĩ: </w:t>
            </w:r>
          </w:p>
          <w:p w14:paraId="07CBB686"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Thích nhân vật Tre vì Tre là một cô bé thông minh và đáng yêu.</w:t>
            </w:r>
          </w:p>
          <w:p w14:paraId="2D25EF39"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Thích cô giáo vì cô luôn diuj dàng, âu yếm, nhẹ nhàng động viên và khích lệ Tre.</w:t>
            </w:r>
          </w:p>
          <w:p w14:paraId="23572E8F"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HS trả lời theo suy nghĩ của bản thân.</w:t>
            </w:r>
          </w:p>
          <w:p w14:paraId="62A1D70C" w14:textId="77777777" w:rsidR="00FC0F6B" w:rsidRPr="00EC4768" w:rsidRDefault="00FC0F6B" w:rsidP="00A6566B">
            <w:pPr>
              <w:spacing w:line="276" w:lineRule="auto"/>
              <w:jc w:val="both"/>
              <w:rPr>
                <w:color w:val="000000" w:themeColor="text1"/>
                <w:sz w:val="26"/>
                <w:szCs w:val="26"/>
                <w:lang w:val="vi-VN"/>
              </w:rPr>
            </w:pPr>
            <w:r w:rsidRPr="00EC4768">
              <w:rPr>
                <w:color w:val="000000" w:themeColor="text1"/>
                <w:sz w:val="26"/>
                <w:szCs w:val="26"/>
                <w:lang w:val="vi-VN"/>
              </w:rPr>
              <w:t>- HS lắng nghe.</w:t>
            </w:r>
          </w:p>
        </w:tc>
      </w:tr>
      <w:tr w:rsidR="00FC0F6B" w:rsidRPr="00EC4768" w14:paraId="69B79941" w14:textId="77777777" w:rsidTr="00A6566B">
        <w:trPr>
          <w:trHeight w:val="512"/>
        </w:trPr>
        <w:tc>
          <w:tcPr>
            <w:tcW w:w="327" w:type="pct"/>
            <w:tcBorders>
              <w:top w:val="nil"/>
            </w:tcBorders>
            <w:shd w:val="clear" w:color="auto" w:fill="FFFFFF" w:themeFill="background1"/>
          </w:tcPr>
          <w:p w14:paraId="76E51900" w14:textId="77777777" w:rsidR="00FC0F6B" w:rsidRPr="00EC4768" w:rsidRDefault="00FC0F6B"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t>3’</w:t>
            </w:r>
          </w:p>
        </w:tc>
        <w:tc>
          <w:tcPr>
            <w:tcW w:w="2565" w:type="pct"/>
            <w:tcBorders>
              <w:top w:val="nil"/>
            </w:tcBorders>
            <w:shd w:val="clear" w:color="auto" w:fill="FFFFFF" w:themeFill="background1"/>
          </w:tcPr>
          <w:p w14:paraId="4DFD07B7"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xml:space="preserve">3. </w:t>
            </w:r>
            <w:proofErr w:type="spellStart"/>
            <w:r w:rsidRPr="00EC4768">
              <w:rPr>
                <w:b/>
                <w:bCs/>
                <w:color w:val="000000" w:themeColor="text1"/>
                <w:sz w:val="26"/>
                <w:szCs w:val="26"/>
                <w:u w:val="single"/>
                <w:lang w:bidi="vi-VN"/>
              </w:rPr>
              <w:t>Hoạt</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động</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củng</w:t>
            </w:r>
            <w:proofErr w:type="spellEnd"/>
            <w:r w:rsidRPr="00EC4768">
              <w:rPr>
                <w:b/>
                <w:bCs/>
                <w:color w:val="000000" w:themeColor="text1"/>
                <w:sz w:val="26"/>
                <w:szCs w:val="26"/>
                <w:u w:val="single"/>
                <w:lang w:val="vi-VN" w:bidi="vi-VN"/>
              </w:rPr>
              <w:t xml:space="preserve"> cố và nối tiếp</w:t>
            </w:r>
          </w:p>
          <w:p w14:paraId="7F1DD4EA"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Nêu lại nội dung bài.</w:t>
            </w:r>
          </w:p>
          <w:p w14:paraId="367E0241"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Nhận xét, đánh giá.</w:t>
            </w:r>
          </w:p>
          <w:p w14:paraId="1B294B29" w14:textId="77777777" w:rsidR="00FC0F6B" w:rsidRPr="00EC4768" w:rsidRDefault="00FC0F6B" w:rsidP="00A6566B">
            <w:pPr>
              <w:spacing w:line="276" w:lineRule="auto"/>
              <w:rPr>
                <w:bCs/>
                <w:color w:val="000000" w:themeColor="text1"/>
                <w:sz w:val="26"/>
                <w:szCs w:val="26"/>
                <w:lang w:val="vi-VN"/>
              </w:rPr>
            </w:pPr>
            <w:r w:rsidRPr="00EC4768">
              <w:rPr>
                <w:bCs/>
                <w:color w:val="000000" w:themeColor="text1"/>
                <w:sz w:val="26"/>
                <w:szCs w:val="26"/>
                <w:lang w:val="vi-VN"/>
              </w:rPr>
              <w:t>- Học bài, chuẩn bị bài mới.</w:t>
            </w:r>
          </w:p>
        </w:tc>
        <w:tc>
          <w:tcPr>
            <w:tcW w:w="2108" w:type="pct"/>
            <w:tcBorders>
              <w:top w:val="nil"/>
            </w:tcBorders>
            <w:shd w:val="clear" w:color="auto" w:fill="FFFFFF" w:themeFill="background1"/>
          </w:tcPr>
          <w:p w14:paraId="1A352BAE" w14:textId="77777777" w:rsidR="00FC0F6B" w:rsidRDefault="00FC0F6B" w:rsidP="00A6566B">
            <w:pPr>
              <w:tabs>
                <w:tab w:val="left" w:pos="430"/>
              </w:tabs>
              <w:spacing w:line="276" w:lineRule="auto"/>
              <w:jc w:val="both"/>
              <w:rPr>
                <w:color w:val="000000" w:themeColor="text1"/>
                <w:sz w:val="26"/>
                <w:szCs w:val="26"/>
                <w:lang w:val="vi-VN"/>
              </w:rPr>
            </w:pPr>
          </w:p>
          <w:p w14:paraId="04D96624" w14:textId="77777777" w:rsidR="00FC0F6B" w:rsidRPr="00EC4768" w:rsidRDefault="00FC0F6B"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Nêu lại nội dung bài học.</w:t>
            </w:r>
          </w:p>
          <w:p w14:paraId="233021D6" w14:textId="77777777" w:rsidR="00FC0F6B" w:rsidRPr="00EC4768" w:rsidRDefault="00FC0F6B"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Lắng nghe.</w:t>
            </w:r>
          </w:p>
          <w:p w14:paraId="088ECF69" w14:textId="77777777" w:rsidR="00FC0F6B" w:rsidRPr="00EC4768" w:rsidRDefault="00FC0F6B" w:rsidP="00A6566B">
            <w:pPr>
              <w:tabs>
                <w:tab w:val="left" w:pos="430"/>
              </w:tabs>
              <w:spacing w:line="276" w:lineRule="auto"/>
              <w:jc w:val="both"/>
              <w:rPr>
                <w:color w:val="000000" w:themeColor="text1"/>
                <w:sz w:val="26"/>
                <w:szCs w:val="26"/>
                <w:lang w:val="vi-VN"/>
              </w:rPr>
            </w:pPr>
          </w:p>
        </w:tc>
      </w:tr>
    </w:tbl>
    <w:p w14:paraId="437F2F99" w14:textId="77777777" w:rsidR="00FC0F6B" w:rsidRPr="00EC4768" w:rsidRDefault="00FC0F6B" w:rsidP="00FC0F6B">
      <w:pPr>
        <w:tabs>
          <w:tab w:val="left" w:pos="567"/>
        </w:tabs>
        <w:spacing w:line="276" w:lineRule="auto"/>
        <w:jc w:val="both"/>
        <w:rPr>
          <w:b/>
          <w:color w:val="000000" w:themeColor="text1"/>
          <w:sz w:val="26"/>
          <w:szCs w:val="26"/>
          <w:lang w:val="vi-VN"/>
        </w:rPr>
      </w:pPr>
    </w:p>
    <w:p w14:paraId="0151EA63" w14:textId="77777777" w:rsidR="00FC0F6B" w:rsidRPr="00EC4768" w:rsidRDefault="00FC0F6B" w:rsidP="00FC0F6B">
      <w:pPr>
        <w:tabs>
          <w:tab w:val="left" w:pos="567"/>
        </w:tabs>
        <w:spacing w:line="276" w:lineRule="auto"/>
        <w:jc w:val="both"/>
        <w:rPr>
          <w:b/>
          <w:bCs/>
          <w:color w:val="000000" w:themeColor="text1"/>
          <w:sz w:val="26"/>
          <w:szCs w:val="26"/>
          <w:lang w:val="vi-VN"/>
        </w:rPr>
      </w:pPr>
      <w:r w:rsidRPr="00EC4768">
        <w:rPr>
          <w:b/>
          <w:color w:val="000000" w:themeColor="text1"/>
          <w:sz w:val="26"/>
          <w:szCs w:val="26"/>
          <w:lang w:val="vi-VN"/>
        </w:rPr>
        <w:t>IV. ĐIỀU CHỈNH SAU TIẾT DẠY:</w:t>
      </w:r>
    </w:p>
    <w:p w14:paraId="3E99775C" w14:textId="77777777" w:rsidR="00FC0F6B" w:rsidRPr="00EC4768" w:rsidRDefault="00FC0F6B" w:rsidP="00FC0F6B">
      <w:pPr>
        <w:spacing w:line="276" w:lineRule="auto"/>
        <w:rPr>
          <w:color w:val="000000" w:themeColor="text1"/>
          <w:sz w:val="26"/>
          <w:szCs w:val="26"/>
          <w:lang w:val="nl-NL"/>
        </w:rPr>
      </w:pPr>
      <w:r w:rsidRPr="00EC4768">
        <w:rPr>
          <w:color w:val="000000" w:themeColor="text1"/>
          <w:sz w:val="26"/>
          <w:szCs w:val="26"/>
          <w:lang w:val="nl-NL"/>
        </w:rPr>
        <w:t>................................................................................................................................</w:t>
      </w:r>
    </w:p>
    <w:p w14:paraId="2084E263" w14:textId="77777777" w:rsidR="00FC0F6B" w:rsidRPr="00EC4768" w:rsidRDefault="00FC0F6B" w:rsidP="00FC0F6B">
      <w:pPr>
        <w:spacing w:line="276" w:lineRule="auto"/>
        <w:rPr>
          <w:color w:val="000000" w:themeColor="text1"/>
          <w:sz w:val="26"/>
          <w:szCs w:val="26"/>
          <w:lang w:val="nl-NL"/>
        </w:rPr>
      </w:pPr>
      <w:r w:rsidRPr="00EC4768">
        <w:rPr>
          <w:color w:val="000000" w:themeColor="text1"/>
          <w:sz w:val="26"/>
          <w:szCs w:val="26"/>
          <w:lang w:val="nl-NL"/>
        </w:rPr>
        <w:t>................................................................................................................................</w:t>
      </w:r>
    </w:p>
    <w:p w14:paraId="24EDA65D" w14:textId="77777777" w:rsidR="00FC0F6B" w:rsidRPr="00EC4768" w:rsidRDefault="00FC0F6B" w:rsidP="00FC0F6B">
      <w:pPr>
        <w:spacing w:line="276" w:lineRule="auto"/>
        <w:rPr>
          <w:color w:val="000000" w:themeColor="text1"/>
          <w:sz w:val="26"/>
          <w:szCs w:val="26"/>
          <w:lang w:val="vi-VN"/>
        </w:rPr>
      </w:pPr>
      <w:r w:rsidRPr="00EC4768">
        <w:rPr>
          <w:color w:val="000000" w:themeColor="text1"/>
          <w:sz w:val="26"/>
          <w:szCs w:val="26"/>
          <w:lang w:val="nl-NL"/>
        </w:rPr>
        <w:t>................................................................................................................................</w:t>
      </w:r>
    </w:p>
    <w:p w14:paraId="4C1412AE" w14:textId="77777777" w:rsidR="00FC0F6B" w:rsidRPr="00316441" w:rsidRDefault="00FC0F6B" w:rsidP="00FC0F6B">
      <w:pPr>
        <w:spacing w:line="276" w:lineRule="auto"/>
        <w:rPr>
          <w:bCs/>
          <w:i/>
          <w:iCs/>
          <w:color w:val="000000" w:themeColor="text1"/>
          <w:sz w:val="26"/>
          <w:szCs w:val="26"/>
          <w:lang w:val="vi-VN"/>
        </w:rPr>
      </w:pPr>
      <w:r w:rsidRPr="00EC4768">
        <w:rPr>
          <w:bCs/>
          <w:i/>
          <w:iCs/>
          <w:color w:val="000000" w:themeColor="text1"/>
          <w:sz w:val="26"/>
          <w:szCs w:val="26"/>
        </w:rPr>
        <w:br w:type="page"/>
      </w:r>
    </w:p>
    <w:p w14:paraId="24A68275"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6B"/>
    <w:rsid w:val="00156569"/>
    <w:rsid w:val="003D477F"/>
    <w:rsid w:val="003F1E00"/>
    <w:rsid w:val="006C4ACC"/>
    <w:rsid w:val="00F54986"/>
    <w:rsid w:val="00FC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1D42"/>
  <w15:chartTrackingRefBased/>
  <w15:docId w15:val="{52D7C539-9C10-4768-AA45-2193BC0E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6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FC0F6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F6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F6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F6B"/>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FC0F6B"/>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FC0F6B"/>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FC0F6B"/>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FC0F6B"/>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FC0F6B"/>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F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F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F6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F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0F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0F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0F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0F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0F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0F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F6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F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0F6B"/>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FC0F6B"/>
    <w:rPr>
      <w:i/>
      <w:iCs/>
      <w:color w:val="404040" w:themeColor="text1" w:themeTint="BF"/>
    </w:rPr>
  </w:style>
  <w:style w:type="paragraph" w:styleId="ListParagraph">
    <w:name w:val="List Paragraph"/>
    <w:basedOn w:val="Normal"/>
    <w:uiPriority w:val="34"/>
    <w:qFormat/>
    <w:rsid w:val="00FC0F6B"/>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FC0F6B"/>
    <w:rPr>
      <w:i/>
      <w:iCs/>
      <w:color w:val="2F5496" w:themeColor="accent1" w:themeShade="BF"/>
    </w:rPr>
  </w:style>
  <w:style w:type="paragraph" w:styleId="IntenseQuote">
    <w:name w:val="Intense Quote"/>
    <w:basedOn w:val="Normal"/>
    <w:next w:val="Normal"/>
    <w:link w:val="IntenseQuoteChar"/>
    <w:uiPriority w:val="30"/>
    <w:qFormat/>
    <w:rsid w:val="00FC0F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FC0F6B"/>
    <w:rPr>
      <w:i/>
      <w:iCs/>
      <w:color w:val="2F5496" w:themeColor="accent1" w:themeShade="BF"/>
    </w:rPr>
  </w:style>
  <w:style w:type="character" w:styleId="IntenseReference">
    <w:name w:val="Intense Reference"/>
    <w:basedOn w:val="DefaultParagraphFont"/>
    <w:uiPriority w:val="32"/>
    <w:qFormat/>
    <w:rsid w:val="00FC0F6B"/>
    <w:rPr>
      <w:b/>
      <w:bCs/>
      <w:smallCaps/>
      <w:color w:val="2F5496" w:themeColor="accent1" w:themeShade="BF"/>
      <w:spacing w:val="5"/>
    </w:rPr>
  </w:style>
  <w:style w:type="table" w:styleId="TableGrid">
    <w:name w:val="Table Grid"/>
    <w:basedOn w:val="TableNormal"/>
    <w:uiPriority w:val="39"/>
    <w:rsid w:val="00FC0F6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C0F6B"/>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2025-05-02T12:24:00Z</dcterms:created>
  <dcterms:modified xsi:type="dcterms:W3CDTF">2025-05-02T12:25:00Z</dcterms:modified>
</cp:coreProperties>
</file>