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D6B0" w14:textId="77777777" w:rsidR="001D1BF2" w:rsidRPr="00537817" w:rsidRDefault="001D1BF2" w:rsidP="001D1BF2">
      <w:pPr>
        <w:tabs>
          <w:tab w:val="left" w:leader="dot" w:pos="9639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Tiết: 81</w:t>
      </w:r>
    </w:p>
    <w:p w14:paraId="3508E7E5" w14:textId="77777777" w:rsidR="001D1BF2" w:rsidRPr="002A2540" w:rsidRDefault="001D1BF2" w:rsidP="001D1BF2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MỞ RỘNG VỐN TỪ: SÁNG TẠO</w:t>
      </w:r>
    </w:p>
    <w:p w14:paraId="31B51163" w14:textId="77777777" w:rsidR="001D1BF2" w:rsidRPr="002A2540" w:rsidRDefault="001D1BF2" w:rsidP="001D1BF2">
      <w:pPr>
        <w:spacing w:after="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14:paraId="0A68CA9A" w14:textId="77777777" w:rsidR="001D1BF2" w:rsidRPr="002A2540" w:rsidRDefault="001D1BF2" w:rsidP="001D1BF2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I.YÊU CẦU CẦN ĐẠT</w:t>
      </w:r>
    </w:p>
    <w:p w14:paraId="71311BEE" w14:textId="77777777" w:rsidR="001D1BF2" w:rsidRPr="002A2540" w:rsidRDefault="001D1BF2" w:rsidP="001D1BF2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chất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04097D30" w14:textId="77777777" w:rsidR="001D1BF2" w:rsidRPr="002A2540" w:rsidRDefault="001D1BF2" w:rsidP="001D1BF2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Chăm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chỉ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gia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B145A7F" w14:textId="77777777" w:rsidR="001D1BF2" w:rsidRPr="002A2540" w:rsidRDefault="001D1BF2" w:rsidP="001D1BF2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- Trung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Thật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đánh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thân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đánh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bạn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6E0C5F4" w14:textId="77777777" w:rsidR="001D1BF2" w:rsidRPr="002A2540" w:rsidRDefault="001D1BF2" w:rsidP="001D1BF2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- Trách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nhiệm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lớp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sinh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khi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tâm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chăm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sóc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ngời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816F963" w14:textId="77777777" w:rsidR="001D1BF2" w:rsidRPr="002A2540" w:rsidRDefault="001D1BF2" w:rsidP="001D1BF2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7469F2F9" w14:textId="77777777" w:rsidR="001D1BF2" w:rsidRPr="002A2540" w:rsidRDefault="001D1BF2" w:rsidP="001D1BF2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chung</w:t>
      </w:r>
      <w:proofErr w:type="spellEnd"/>
    </w:p>
    <w:p w14:paraId="1F9B3A83" w14:textId="77777777" w:rsidR="001D1BF2" w:rsidRPr="002A2540" w:rsidRDefault="001D1BF2" w:rsidP="001D1BF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chủ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gia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1207767" w14:textId="77777777" w:rsidR="001D1BF2" w:rsidRPr="002A2540" w:rsidRDefault="001D1BF2" w:rsidP="001D1BF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-Giao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tiếp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hợp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tác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5916CA7" w14:textId="77777777" w:rsidR="001D1BF2" w:rsidRPr="002A2540" w:rsidRDefault="001D1BF2" w:rsidP="001D1BF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Giải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quyết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vấn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đề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sáng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tạo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phản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ứng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nhanh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khi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gia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trò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chơi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dộng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7023262" w14:textId="77777777" w:rsidR="001D1BF2" w:rsidRPr="002A2540" w:rsidRDefault="001D1BF2" w:rsidP="001D1BF2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2.2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đặc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thù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5A53D335" w14:textId="77777777" w:rsidR="001D1BF2" w:rsidRPr="002A2540" w:rsidRDefault="001D1BF2" w:rsidP="001D1BF2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Thông qua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qua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tranh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tranh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dự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đoán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xúc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br/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nhân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vật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tranh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2A2540">
        <w:rPr>
          <w:rFonts w:ascii="Times New Roman" w:hAnsi="Times New Roman"/>
          <w:color w:val="000000" w:themeColor="text1"/>
          <w:sz w:val="26"/>
          <w:szCs w:val="26"/>
        </w:rPr>
        <w:br/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Đọc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trôi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chảy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đọc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ngắt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nghỉ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đúng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dấu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câu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đúng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logic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ngữ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nghĩa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phân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biệt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br/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lời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nhân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vật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lời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dẫn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chuyện</w:t>
      </w:r>
      <w:proofErr w:type="spellEnd"/>
    </w:p>
    <w:p w14:paraId="5CDA90E3" w14:textId="77777777" w:rsidR="001D1BF2" w:rsidRPr="002A2540" w:rsidRDefault="001D1BF2" w:rsidP="001D1BF2">
      <w:pPr>
        <w:spacing w:after="0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Hiểu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nội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Thái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độ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trìu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mến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thương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yêu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sinh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sự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chia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sẻ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của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đã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viên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An,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giúp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bạn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cố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gắng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hơn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trong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tập</w:t>
      </w:r>
      <w:proofErr w:type="spellEnd"/>
      <w:r w:rsidRPr="002A2540">
        <w:rPr>
          <w:rFonts w:ascii="Times New Roman" w:hAnsi="Times New Roman"/>
          <w:i/>
          <w:iCs/>
          <w:color w:val="000000" w:themeColor="text1"/>
          <w:sz w:val="26"/>
          <w:szCs w:val="26"/>
        </w:rPr>
        <w:t>.</w:t>
      </w:r>
    </w:p>
    <w:p w14:paraId="47F53F3D" w14:textId="77777777" w:rsidR="001D1BF2" w:rsidRPr="00EE78A1" w:rsidRDefault="001D1BF2" w:rsidP="001D1BF2">
      <w:pPr>
        <w:spacing w:after="0"/>
        <w:ind w:left="-851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       </w:t>
      </w:r>
      <w:r w:rsidRPr="00EE78A1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II. ĐỒ DÙNG DẠY HỌC: </w:t>
      </w:r>
    </w:p>
    <w:p w14:paraId="2687DAC8" w14:textId="77777777" w:rsidR="001D1BF2" w:rsidRPr="002A2540" w:rsidRDefault="001D1BF2" w:rsidP="001D1BF2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* GV:</w:t>
      </w: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SHS, VTV, VBT, SGV.</w:t>
      </w:r>
      <w:r w:rsidRPr="002A2540">
        <w:rPr>
          <w:rFonts w:ascii="Times New Roman" w:hAnsi="Times New Roman"/>
          <w:color w:val="000000" w:themeColor="text1"/>
          <w:sz w:val="26"/>
          <w:szCs w:val="26"/>
        </w:rPr>
        <w:br/>
        <w:t xml:space="preserve">– Ti vi/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máy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chiếu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/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tương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tranh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ảnh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SHS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phóng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to (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).</w:t>
      </w:r>
      <w:r w:rsidRPr="002A2540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* HS</w:t>
      </w:r>
      <w:r w:rsidRPr="002A2540">
        <w:rPr>
          <w:rFonts w:ascii="Times New Roman" w:hAnsi="Times New Roman"/>
          <w:color w:val="000000" w:themeColor="text1"/>
          <w:sz w:val="26"/>
          <w:szCs w:val="26"/>
        </w:rPr>
        <w:t>: SHS, VBT</w:t>
      </w:r>
    </w:p>
    <w:p w14:paraId="44E0F968" w14:textId="77777777" w:rsidR="001D1BF2" w:rsidRPr="00EE78A1" w:rsidRDefault="001D1BF2" w:rsidP="001D1BF2">
      <w:pPr>
        <w:spacing w:after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EE78A1">
        <w:rPr>
          <w:rFonts w:ascii="Times New Roman" w:hAnsi="Times New Roman"/>
          <w:b/>
          <w:iCs/>
          <w:color w:val="000000" w:themeColor="text1"/>
          <w:sz w:val="26"/>
          <w:szCs w:val="26"/>
        </w:rPr>
        <w:t>III. CÁC HOẠT ĐỘNG DẠY HỌC CHỦ YẾU:</w:t>
      </w:r>
    </w:p>
    <w:p w14:paraId="05CCE0F4" w14:textId="77777777" w:rsidR="001D1BF2" w:rsidRPr="002A2540" w:rsidRDefault="001D1BF2" w:rsidP="001D1BF2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538"/>
        <w:gridCol w:w="3821"/>
      </w:tblGrid>
      <w:tr w:rsidR="001D1BF2" w:rsidRPr="002A2540" w14:paraId="532DB46D" w14:textId="77777777" w:rsidTr="00D33844">
        <w:trPr>
          <w:trHeight w:val="294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</w:tcPr>
          <w:p w14:paraId="1FDE9FC6" w14:textId="77777777" w:rsidR="001D1BF2" w:rsidRPr="00EE78A1" w:rsidRDefault="001D1BF2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E78A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2504" w:type="pct"/>
            <w:tcBorders>
              <w:bottom w:val="single" w:sz="4" w:space="0" w:color="auto"/>
            </w:tcBorders>
            <w:shd w:val="clear" w:color="auto" w:fill="FFFFFF"/>
          </w:tcPr>
          <w:p w14:paraId="3AA42C12" w14:textId="77777777" w:rsidR="001D1BF2" w:rsidRPr="00EE78A1" w:rsidRDefault="001D1BF2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E78A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</w:t>
            </w:r>
            <w:r w:rsidRPr="00EE78A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ĐỘNG CỦA GV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FFFFFF"/>
          </w:tcPr>
          <w:p w14:paraId="473B90C5" w14:textId="77777777" w:rsidR="001D1BF2" w:rsidRPr="00EE78A1" w:rsidRDefault="001D1BF2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E78A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</w:t>
            </w:r>
            <w:r w:rsidRPr="00EE78A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ĐỘNG CỦA HS</w:t>
            </w:r>
          </w:p>
        </w:tc>
      </w:tr>
      <w:tr w:rsidR="001D1BF2" w:rsidRPr="002A2540" w14:paraId="564CD98D" w14:textId="77777777" w:rsidTr="00D33844">
        <w:trPr>
          <w:trHeight w:val="294"/>
        </w:trPr>
        <w:tc>
          <w:tcPr>
            <w:tcW w:w="388" w:type="pct"/>
            <w:tcBorders>
              <w:bottom w:val="nil"/>
            </w:tcBorders>
            <w:shd w:val="clear" w:color="auto" w:fill="FFFFFF"/>
          </w:tcPr>
          <w:p w14:paraId="1B6F91CA" w14:textId="77777777" w:rsidR="001D1BF2" w:rsidRPr="00EE78A1" w:rsidRDefault="001D1BF2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2238C435" w14:textId="77777777" w:rsidR="001D1BF2" w:rsidRDefault="001D1BF2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6CBE637" w14:textId="77777777" w:rsidR="001D1BF2" w:rsidRDefault="001D1BF2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74BB855" w14:textId="77777777" w:rsidR="001D1BF2" w:rsidRDefault="001D1BF2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EEB3B2A" w14:textId="77777777" w:rsidR="001D1BF2" w:rsidRPr="00EE78A1" w:rsidRDefault="001D1BF2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2149B37E" w14:textId="77777777" w:rsidR="001D1BF2" w:rsidRPr="00EE78A1" w:rsidRDefault="001D1BF2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04" w:type="pct"/>
            <w:tcBorders>
              <w:bottom w:val="nil"/>
            </w:tcBorders>
            <w:shd w:val="clear" w:color="auto" w:fill="FFFFFF"/>
          </w:tcPr>
          <w:p w14:paraId="2377BEB8" w14:textId="77777777" w:rsidR="001D1BF2" w:rsidRPr="00EE78A1" w:rsidRDefault="001D1BF2" w:rsidP="00D33844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động mở đầu: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Khởi động</w:t>
            </w:r>
          </w:p>
          <w:p w14:paraId="43DC596F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</w:p>
          <w:p w14:paraId="775FC0D3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-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F756620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14:paraId="45DB9CB0" w14:textId="77777777" w:rsidR="001D1BF2" w:rsidRPr="00EE78A1" w:rsidRDefault="001D1BF2" w:rsidP="00D33844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EE78A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EE78A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động hình thành kiến thức mới</w:t>
            </w:r>
          </w:p>
          <w:p w14:paraId="1516D538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động 1:</w:t>
            </w:r>
            <w:r w:rsidRPr="002A254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2A254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</w:p>
          <w:p w14:paraId="27FE918C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Mục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nhận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biết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được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MRVT Sáng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</w:p>
          <w:p w14:paraId="6C227748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Cách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tiến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hành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0146F3AE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BT 1.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–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9FF0AB1" w14:textId="77777777" w:rsidR="001D1BF2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5D83482E" wp14:editId="1074E20F">
                  <wp:extent cx="2184400" cy="64770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9EFC8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780BBEF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0B6B41D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C2892C8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B93B8C1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D23A37F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– HS qua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</w:p>
          <w:p w14:paraId="6B4421BD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nhận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xét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chốt</w:t>
            </w:r>
            <w:proofErr w:type="spellEnd"/>
          </w:p>
        </w:tc>
        <w:tc>
          <w:tcPr>
            <w:tcW w:w="2108" w:type="pct"/>
            <w:tcBorders>
              <w:bottom w:val="nil"/>
            </w:tcBorders>
            <w:shd w:val="clear" w:color="auto" w:fill="FFFFFF"/>
          </w:tcPr>
          <w:p w14:paraId="2FCF515D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F712072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</w:p>
          <w:p w14:paraId="71F69013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1B0220DD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BB390C8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2C621F8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61214B7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EB1806D" w14:textId="77777777" w:rsidR="001D1BF2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A98CE89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33817D7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9F7642D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2CB00B9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0E75BAD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6B4C49C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FE74719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45"/>
              <w:gridCol w:w="1290"/>
              <w:gridCol w:w="1356"/>
            </w:tblGrid>
            <w:tr w:rsidR="001D1BF2" w:rsidRPr="002A2540" w14:paraId="4521B8B5" w14:textId="77777777" w:rsidTr="00D33844">
              <w:trPr>
                <w:trHeight w:hRule="exact" w:val="603"/>
                <w:jc w:val="center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69C"/>
                  <w:vAlign w:val="bottom"/>
                </w:tcPr>
                <w:p w14:paraId="469F6D49" w14:textId="77777777" w:rsidR="001D1BF2" w:rsidRPr="002A2540" w:rsidRDefault="001D1BF2" w:rsidP="00D33844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Chỉ</w:t>
                  </w:r>
                  <w:proofErr w:type="spellEnd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hoạt</w:t>
                  </w:r>
                  <w:proofErr w:type="spellEnd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động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69C"/>
                  <w:vAlign w:val="bottom"/>
                </w:tcPr>
                <w:p w14:paraId="6D30763D" w14:textId="77777777" w:rsidR="001D1BF2" w:rsidRPr="002A2540" w:rsidRDefault="001D1BF2" w:rsidP="00D33844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hyperlink r:id="rId5" w:history="1">
                    <w:proofErr w:type="spellStart"/>
                    <w:r w:rsidRPr="002A2540">
                      <w:rPr>
                        <w:rFonts w:ascii="Times New Roman" w:hAnsi="Times New Roman"/>
                        <w:b/>
                        <w:bCs/>
                        <w:color w:val="000000" w:themeColor="text1"/>
                        <w:sz w:val="26"/>
                        <w:szCs w:val="26"/>
                      </w:rPr>
                      <w:t>Chỉ</w:t>
                    </w:r>
                    <w:proofErr w:type="spellEnd"/>
                    <w:r w:rsidRPr="002A2540">
                      <w:rPr>
                        <w:rFonts w:ascii="Times New Roman" w:hAnsi="Times New Roman"/>
                        <w:b/>
                        <w:bCs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2A2540">
                      <w:rPr>
                        <w:rFonts w:ascii="Times New Roman" w:hAnsi="Times New Roman"/>
                        <w:b/>
                        <w:bCs/>
                        <w:color w:val="000000" w:themeColor="text1"/>
                        <w:sz w:val="26"/>
                        <w:szCs w:val="26"/>
                      </w:rPr>
                      <w:t>sản</w:t>
                    </w:r>
                    <w:proofErr w:type="spellEnd"/>
                    <w:r w:rsidRPr="002A2540">
                      <w:rPr>
                        <w:rFonts w:ascii="Times New Roman" w:hAnsi="Times New Roman"/>
                        <w:b/>
                        <w:bCs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2A2540">
                      <w:rPr>
                        <w:rFonts w:ascii="Times New Roman" w:hAnsi="Times New Roman"/>
                        <w:b/>
                        <w:bCs/>
                        <w:color w:val="000000" w:themeColor="text1"/>
                        <w:sz w:val="26"/>
                        <w:szCs w:val="26"/>
                      </w:rPr>
                      <w:t>phẩm</w:t>
                    </w:r>
                    <w:proofErr w:type="spellEnd"/>
                  </w:hyperlink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69C"/>
                  <w:vAlign w:val="bottom"/>
                </w:tcPr>
                <w:p w14:paraId="7734F180" w14:textId="77777777" w:rsidR="001D1BF2" w:rsidRPr="002A2540" w:rsidRDefault="001D1BF2" w:rsidP="00D33844">
                  <w:pPr>
                    <w:spacing w:after="0"/>
                    <w:ind w:firstLine="420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Chỉ</w:t>
                  </w:r>
                  <w:proofErr w:type="spellEnd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đặc</w:t>
                  </w:r>
                  <w:proofErr w:type="spellEnd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điểm</w:t>
                  </w:r>
                  <w:proofErr w:type="spellEnd"/>
                </w:p>
              </w:tc>
            </w:tr>
            <w:tr w:rsidR="001D1BF2" w:rsidRPr="002A2540" w14:paraId="4E0EA218" w14:textId="77777777" w:rsidTr="00D33844">
              <w:trPr>
                <w:trHeight w:hRule="exact" w:val="1669"/>
                <w:jc w:val="center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9B7BF50" w14:textId="77777777" w:rsidR="001D1BF2" w:rsidRPr="002A2540" w:rsidRDefault="001D1BF2" w:rsidP="00D33844">
                  <w:pPr>
                    <w:spacing w:after="0"/>
                    <w:ind w:firstLine="14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chế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tạo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sáng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chế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phát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minh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sáng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tác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thí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nghiệm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9332572" w14:textId="77777777" w:rsidR="001D1BF2" w:rsidRPr="002A2540" w:rsidRDefault="001D1BF2" w:rsidP="00D33844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hyperlink r:id="rId6" w:history="1">
                    <w:proofErr w:type="spellStart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>bản</w:t>
                    </w:r>
                    <w:proofErr w:type="spellEnd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>nhạc</w:t>
                    </w:r>
                    <w:proofErr w:type="spellEnd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 xml:space="preserve">, </w:t>
                    </w:r>
                    <w:proofErr w:type="spellStart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>đồng</w:t>
                    </w:r>
                    <w:proofErr w:type="spellEnd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>hồ</w:t>
                    </w:r>
                    <w:proofErr w:type="spellEnd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 xml:space="preserve">, </w:t>
                    </w:r>
                    <w:proofErr w:type="spellStart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>máy</w:t>
                    </w:r>
                    <w:proofErr w:type="spellEnd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>móc</w:t>
                    </w:r>
                    <w:proofErr w:type="spellEnd"/>
                    <w:r w:rsidRPr="002A2540">
                      <w:rPr>
                        <w:rFonts w:ascii="Times New Roman" w:hAnsi="Times New Roman"/>
                        <w:iCs/>
                        <w:color w:val="000000" w:themeColor="text1"/>
                        <w:sz w:val="26"/>
                        <w:szCs w:val="26"/>
                      </w:rPr>
                      <w:t>,</w:t>
                    </w:r>
                  </w:hyperlink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rô-bốt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đèn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điện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3067E6" w14:textId="77777777" w:rsidR="001D1BF2" w:rsidRPr="002A2540" w:rsidRDefault="001D1BF2" w:rsidP="00D33844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mới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mẻ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độc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đáo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tinh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xảo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đặc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sắc</w:t>
                  </w:r>
                  <w:proofErr w:type="spellEnd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 xml:space="preserve">, du </w:t>
                  </w:r>
                  <w:proofErr w:type="spellStart"/>
                  <w:r w:rsidRPr="002A2540">
                    <w:rPr>
                      <w:rFonts w:ascii="Times New Roman" w:hAnsi="Times New Roman"/>
                      <w:iCs/>
                      <w:color w:val="000000" w:themeColor="text1"/>
                      <w:sz w:val="26"/>
                      <w:szCs w:val="26"/>
                    </w:rPr>
                    <w:t>dương</w:t>
                  </w:r>
                  <w:proofErr w:type="spellEnd"/>
                </w:p>
              </w:tc>
            </w:tr>
          </w:tbl>
          <w:p w14:paraId="226D4DC2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</w:tc>
      </w:tr>
      <w:tr w:rsidR="001D1BF2" w:rsidRPr="002A2540" w14:paraId="59F5B8F8" w14:textId="77777777" w:rsidTr="00D33844">
        <w:trPr>
          <w:trHeight w:val="294"/>
        </w:trPr>
        <w:tc>
          <w:tcPr>
            <w:tcW w:w="388" w:type="pct"/>
            <w:tcBorders>
              <w:top w:val="nil"/>
              <w:bottom w:val="nil"/>
            </w:tcBorders>
            <w:shd w:val="clear" w:color="auto" w:fill="FFFFFF"/>
          </w:tcPr>
          <w:p w14:paraId="5D42DA66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504" w:type="pct"/>
            <w:tcBorders>
              <w:top w:val="nil"/>
              <w:bottom w:val="nil"/>
            </w:tcBorders>
            <w:shd w:val="clear" w:color="auto" w:fill="FFFFFF"/>
          </w:tcPr>
          <w:p w14:paraId="68C175A3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* BT2 </w:t>
            </w:r>
          </w:p>
          <w:p w14:paraId="60CACE59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Mục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bông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Cách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tiến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hành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F5B07E5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HS</w:t>
            </w:r>
            <w:proofErr w:type="gram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BT 2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proofErr w:type="gram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  GV</w:t>
            </w:r>
            <w:proofErr w:type="gram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HS)</w:t>
            </w:r>
          </w:p>
          <w:p w14:paraId="424AB4AF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HD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bông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– HS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470264E8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1E5EF20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–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2D13661C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/>
          </w:tcPr>
          <w:p w14:paraId="5C40FE96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473A618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3B7CC40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D236B72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2DDD719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BT 2</w:t>
            </w:r>
          </w:p>
          <w:p w14:paraId="03919607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3354A03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E6502CC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BT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</w:p>
          <w:p w14:paraId="74291E4E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oftHyphen/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bày</w:t>
            </w:r>
            <w:proofErr w:type="spellEnd"/>
          </w:p>
          <w:p w14:paraId="687C9124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</w:p>
          <w:p w14:paraId="0DD90732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lời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</w:p>
        </w:tc>
      </w:tr>
      <w:tr w:rsidR="001D1BF2" w:rsidRPr="002A2540" w14:paraId="27BF90D6" w14:textId="77777777" w:rsidTr="00D33844">
        <w:trPr>
          <w:trHeight w:val="294"/>
        </w:trPr>
        <w:tc>
          <w:tcPr>
            <w:tcW w:w="388" w:type="pct"/>
            <w:tcBorders>
              <w:top w:val="nil"/>
              <w:bottom w:val="nil"/>
            </w:tcBorders>
            <w:shd w:val="clear" w:color="auto" w:fill="FFFFFF"/>
          </w:tcPr>
          <w:p w14:paraId="42C5D796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04" w:type="pct"/>
            <w:tcBorders>
              <w:top w:val="nil"/>
              <w:bottom w:val="nil"/>
            </w:tcBorders>
            <w:shd w:val="clear" w:color="auto" w:fill="FFFFFF"/>
          </w:tcPr>
          <w:p w14:paraId="3AEC78FF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14:paraId="1CEAB0DF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Mời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BT 3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-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Mời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2901381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C493A6B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052ECC5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852097F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E43355E" w14:textId="77777777" w:rsidR="001D1BF2" w:rsidRPr="002A2540" w:rsidRDefault="001D1BF2" w:rsidP="00D33844">
            <w:pPr>
              <w:spacing w:after="0"/>
              <w:ind w:left="-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/>
          </w:tcPr>
          <w:p w14:paraId="4362FDA9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7AA242C" w14:textId="77777777" w:rsidR="001D1BF2" w:rsidRPr="002A2540" w:rsidRDefault="001D1BF2" w:rsidP="00D33844">
            <w:pPr>
              <w:spacing w:after="0"/>
              <w:ind w:left="-5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BT</w:t>
            </w:r>
          </w:p>
          <w:p w14:paraId="653A756A" w14:textId="77777777" w:rsidR="001D1BF2" w:rsidRPr="002A2540" w:rsidRDefault="001D1BF2" w:rsidP="00D33844">
            <w:pPr>
              <w:spacing w:after="0"/>
              <w:ind w:left="-5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oftHyphen/>
            </w:r>
          </w:p>
          <w:p w14:paraId="0EB73DA6" w14:textId="77777777" w:rsidR="001D1BF2" w:rsidRPr="002A2540" w:rsidRDefault="001D1BF2" w:rsidP="00D33844">
            <w:pPr>
              <w:spacing w:after="0"/>
              <w:ind w:left="-5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bày</w:t>
            </w:r>
            <w:proofErr w:type="spellEnd"/>
          </w:p>
          <w:p w14:paraId="26C4D07D" w14:textId="77777777" w:rsidR="001D1BF2" w:rsidRPr="002A2540" w:rsidRDefault="001D1BF2" w:rsidP="00D33844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Những chú rô - bốt phục vụ trong nhà hàng đó rất thông minh và độc đáo.</w:t>
            </w:r>
          </w:p>
          <w:p w14:paraId="677F1450" w14:textId="77777777" w:rsidR="001D1BF2" w:rsidRPr="002A2540" w:rsidRDefault="001D1BF2" w:rsidP="00D33844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Đèn điện ngày nay được thiết kế rất độc đáo.</w:t>
            </w:r>
          </w:p>
          <w:p w14:paraId="113B3727" w14:textId="77777777" w:rsidR="001D1BF2" w:rsidRPr="002A2540" w:rsidRDefault="001D1BF2" w:rsidP="00D33844">
            <w:pPr>
              <w:spacing w:after="0"/>
              <w:ind w:left="-5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</w:tc>
      </w:tr>
      <w:tr w:rsidR="001D1BF2" w:rsidRPr="002A2540" w14:paraId="328396DE" w14:textId="77777777" w:rsidTr="00D33844">
        <w:trPr>
          <w:trHeight w:val="294"/>
        </w:trPr>
        <w:tc>
          <w:tcPr>
            <w:tcW w:w="388" w:type="pct"/>
            <w:tcBorders>
              <w:top w:val="nil"/>
              <w:bottom w:val="nil"/>
            </w:tcBorders>
            <w:shd w:val="clear" w:color="auto" w:fill="FFFFFF"/>
          </w:tcPr>
          <w:p w14:paraId="7B242806" w14:textId="77777777" w:rsidR="001D1BF2" w:rsidRPr="00EE78A1" w:rsidRDefault="001D1BF2" w:rsidP="00D33844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04" w:type="pct"/>
            <w:tcBorders>
              <w:top w:val="nil"/>
              <w:bottom w:val="nil"/>
            </w:tcBorders>
            <w:shd w:val="clear" w:color="auto" w:fill="FFFFFF"/>
          </w:tcPr>
          <w:p w14:paraId="3520568E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  <w:u w:val="single"/>
              </w:rPr>
              <w:t>3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. Hoạt động luyện tập thực hành</w:t>
            </w:r>
            <w:r w:rsidRPr="002A25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</w:p>
          <w:p w14:paraId="34A5607A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Cho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</w:p>
          <w:p w14:paraId="4772E875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ý:</w:t>
            </w:r>
          </w:p>
          <w:p w14:paraId="1E4CBCED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?</w:t>
            </w:r>
          </w:p>
          <w:p w14:paraId="00F8A392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diểm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nổi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bật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?</w:t>
            </w:r>
          </w:p>
          <w:p w14:paraId="5DA7D8DA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nhìn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?</w:t>
            </w:r>
          </w:p>
          <w:p w14:paraId="0B37019C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VD: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Hộp bút, chậu hoa, lọ cắm bút, giỏ hoa treo </w:t>
            </w:r>
            <w:proofErr w:type="gram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tường,...</w:t>
            </w:r>
            <w:proofErr w:type="gramEnd"/>
          </w:p>
          <w:p w14:paraId="58457784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–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 </w:t>
            </w:r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/>
          </w:tcPr>
          <w:p w14:paraId="7C06E57B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F9E9A6B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7296C2B9" w14:textId="77777777" w:rsidR="001D1BF2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CB93AD4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912A82B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2BCA223C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4901C83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7A2705C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DBD37B1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F0E329A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EB82BB7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A71E95D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F12857A" w14:textId="77777777" w:rsidR="001D1BF2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4977A5A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23DB127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3C1F292" w14:textId="77777777" w:rsidR="001D1BF2" w:rsidRPr="002A2540" w:rsidRDefault="001D1BF2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</w:tc>
      </w:tr>
      <w:tr w:rsidR="001D1BF2" w:rsidRPr="002A2540" w14:paraId="1E5191F3" w14:textId="77777777" w:rsidTr="00D33844">
        <w:trPr>
          <w:trHeight w:val="294"/>
        </w:trPr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D3F9597" w14:textId="77777777" w:rsidR="001D1BF2" w:rsidRPr="00EE78A1" w:rsidRDefault="001D1BF2" w:rsidP="00D33844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04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B5AC4FC" w14:textId="77777777" w:rsidR="001D1BF2" w:rsidRPr="00EE78A1" w:rsidRDefault="001D1BF2" w:rsidP="00D33844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  <w:r w:rsidRPr="002A2540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động củng cố nối tiếp:</w:t>
            </w:r>
          </w:p>
          <w:p w14:paraId="3443A63A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24CDF21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tiết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A18C994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Dặn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dò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lại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bài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bài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tiết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08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3FA35BE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0EC80FB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</w:p>
          <w:p w14:paraId="1C1CF78D" w14:textId="77777777" w:rsidR="001D1BF2" w:rsidRPr="002A2540" w:rsidRDefault="001D1BF2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lắng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</w:tc>
      </w:tr>
    </w:tbl>
    <w:p w14:paraId="3A58D3D2" w14:textId="77777777" w:rsidR="001D1BF2" w:rsidRPr="002A2540" w:rsidRDefault="001D1BF2" w:rsidP="001D1BF2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IV. ĐIỀU CHỈNH SAU TIẾT DẠY:</w:t>
      </w:r>
    </w:p>
    <w:p w14:paraId="3BDE2625" w14:textId="7CC2F022" w:rsidR="00F54986" w:rsidRDefault="001D1BF2" w:rsidP="001D1BF2"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F2"/>
    <w:rsid w:val="001D1BF2"/>
    <w:rsid w:val="003D477F"/>
    <w:rsid w:val="003F1E00"/>
    <w:rsid w:val="006C4ACC"/>
    <w:rsid w:val="00EF324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DA2E"/>
  <w15:chartTrackingRefBased/>
  <w15:docId w15:val="{8B3DFD6C-E2F8-48AE-BFAD-7DDA48BD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F2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B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B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B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B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B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BF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BF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BF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BF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B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B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B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B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B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B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B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B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B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BF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D1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BF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1D1B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B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tailieu.com/bo-60-tro-choi-power-point" TargetMode="External"/><Relationship Id="rId5" Type="http://schemas.openxmlformats.org/officeDocument/2006/relationships/hyperlink" Target="https://blogtailieu.com/download-anhdv-boot-2021-premium-moi-nh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2025-05-02T12:52:00Z</dcterms:created>
  <dcterms:modified xsi:type="dcterms:W3CDTF">2025-05-02T12:52:00Z</dcterms:modified>
</cp:coreProperties>
</file>