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8C7" w:rsidRDefault="003158C7" w:rsidP="003158C7">
      <w:pPr>
        <w:jc w:val="center"/>
        <w:rPr>
          <w:b/>
          <w:bCs/>
          <w:color w:val="0070C0"/>
          <w:sz w:val="26"/>
          <w:szCs w:val="26"/>
        </w:rPr>
      </w:pPr>
      <w:r w:rsidRPr="00EC4415">
        <w:rPr>
          <w:b/>
          <w:bCs/>
          <w:color w:val="0070C0"/>
          <w:sz w:val="26"/>
          <w:szCs w:val="26"/>
        </w:rPr>
        <w:t>Thứ Hai ngày 04 tháng 11 năm 2024</w:t>
      </w:r>
    </w:p>
    <w:p w:rsidR="003158C7" w:rsidRPr="002E5228" w:rsidRDefault="003158C7" w:rsidP="003158C7">
      <w:pPr>
        <w:jc w:val="center"/>
        <w:rPr>
          <w:b/>
          <w:bCs/>
          <w:color w:val="0070C0"/>
          <w:sz w:val="26"/>
          <w:szCs w:val="26"/>
        </w:rPr>
      </w:pPr>
      <w:r w:rsidRPr="002E5228">
        <w:rPr>
          <w:b/>
          <w:bCs/>
          <w:color w:val="0070C0"/>
          <w:sz w:val="26"/>
          <w:szCs w:val="26"/>
        </w:rPr>
        <w:t>Môn: TIẾNG VIỆT</w:t>
      </w:r>
    </w:p>
    <w:p w:rsidR="003158C7" w:rsidRPr="002E5228" w:rsidRDefault="003158C7" w:rsidP="003158C7">
      <w:pPr>
        <w:jc w:val="center"/>
        <w:rPr>
          <w:b/>
          <w:bCs/>
          <w:color w:val="0070C0"/>
          <w:sz w:val="26"/>
          <w:szCs w:val="26"/>
        </w:rPr>
      </w:pPr>
      <w:r w:rsidRPr="002E5228">
        <w:rPr>
          <w:b/>
          <w:bCs/>
          <w:color w:val="0070C0"/>
          <w:sz w:val="26"/>
          <w:szCs w:val="26"/>
        </w:rPr>
        <w:t>ÔN TẬP GIỮA HỌC KÌ I (TIẾT 1)</w:t>
      </w:r>
    </w:p>
    <w:p w:rsidR="003158C7" w:rsidRPr="009F4992" w:rsidRDefault="003158C7" w:rsidP="003158C7">
      <w:pPr>
        <w:jc w:val="both"/>
        <w:rPr>
          <w:sz w:val="26"/>
          <w:szCs w:val="26"/>
        </w:rPr>
      </w:pPr>
      <w:r w:rsidRPr="009F4992">
        <w:rPr>
          <w:rFonts w:eastAsia="Times New Roman"/>
          <w:b/>
          <w:sz w:val="26"/>
          <w:szCs w:val="26"/>
        </w:rPr>
        <w:t xml:space="preserve">I.YÊU CẦU CẦN ĐẠT </w:t>
      </w:r>
    </w:p>
    <w:p w:rsidR="003158C7" w:rsidRPr="009F4992" w:rsidRDefault="003158C7" w:rsidP="003158C7">
      <w:pPr>
        <w:jc w:val="both"/>
        <w:rPr>
          <w:rFonts w:eastAsia="Times New Roman"/>
          <w:sz w:val="26"/>
          <w:szCs w:val="26"/>
        </w:rPr>
      </w:pPr>
      <w:r w:rsidRPr="009F4992">
        <w:rPr>
          <w:rFonts w:eastAsia="Times New Roman"/>
          <w:sz w:val="26"/>
          <w:szCs w:val="26"/>
        </w:rPr>
        <w:t xml:space="preserve">-Ôn luyện đọc thành tiếng và đọc hiểu văn bản. </w:t>
      </w:r>
    </w:p>
    <w:p w:rsidR="003158C7" w:rsidRPr="009F4992" w:rsidRDefault="003158C7" w:rsidP="003158C7">
      <w:pPr>
        <w:widowControl w:val="0"/>
        <w:autoSpaceDE w:val="0"/>
        <w:autoSpaceDN w:val="0"/>
        <w:ind w:right="248"/>
        <w:jc w:val="both"/>
        <w:rPr>
          <w:rFonts w:eastAsia="Times New Roman"/>
          <w:color w:val="231F20"/>
          <w:sz w:val="26"/>
          <w:szCs w:val="26"/>
          <w:lang w:val="vi-VN"/>
        </w:rPr>
      </w:pPr>
      <w:r w:rsidRPr="009F4992">
        <w:rPr>
          <w:rFonts w:eastAsia="Times New Roman"/>
          <w:color w:val="231F20"/>
          <w:sz w:val="26"/>
          <w:szCs w:val="26"/>
          <w:lang w:val="vi-VN"/>
        </w:rPr>
        <w:t>- Phát triển năng lực giao tiếp và hợp tác (biết cùng các bạn thảo luận nhóm).  NL tự chủ và tự học (trả lời đúng các câu hỏi đọc hiểu). Năng lực giải quyết vấn đề và sáng tạo: Tham gia vận dụng viết đoạn văn.</w:t>
      </w:r>
    </w:p>
    <w:p w:rsidR="003158C7" w:rsidRPr="009F4992" w:rsidRDefault="003158C7" w:rsidP="003158C7">
      <w:pPr>
        <w:widowControl w:val="0"/>
        <w:autoSpaceDE w:val="0"/>
        <w:autoSpaceDN w:val="0"/>
        <w:ind w:right="248"/>
        <w:jc w:val="both"/>
        <w:rPr>
          <w:rFonts w:eastAsia="Times New Roman"/>
          <w:color w:val="231F20"/>
          <w:sz w:val="26"/>
          <w:szCs w:val="26"/>
          <w:lang w:val="vi-VN"/>
        </w:rPr>
      </w:pPr>
      <w:r w:rsidRPr="009F4992">
        <w:rPr>
          <w:rFonts w:eastAsia="Times New Roman"/>
          <w:color w:val="231F20"/>
          <w:sz w:val="26"/>
          <w:szCs w:val="26"/>
          <w:lang w:val="vi-VN"/>
        </w:rPr>
        <w:t>- Bồi dưỡng phẩm chất yêu nước (yêu thiên nhiên, đất nước)</w:t>
      </w:r>
    </w:p>
    <w:p w:rsidR="003158C7" w:rsidRPr="009F4992" w:rsidRDefault="003158C7" w:rsidP="003158C7">
      <w:pPr>
        <w:jc w:val="both"/>
        <w:rPr>
          <w:sz w:val="26"/>
          <w:szCs w:val="26"/>
        </w:rPr>
      </w:pPr>
      <w:r w:rsidRPr="009F4992">
        <w:rPr>
          <w:rFonts w:eastAsia="Times New Roman"/>
          <w:b/>
          <w:sz w:val="26"/>
          <w:szCs w:val="26"/>
        </w:rPr>
        <w:t xml:space="preserve">II.ĐỒ DÙNG DẠY HỌC </w:t>
      </w:r>
    </w:p>
    <w:p w:rsidR="003158C7" w:rsidRPr="009F4992" w:rsidRDefault="003158C7" w:rsidP="003158C7">
      <w:pPr>
        <w:jc w:val="both"/>
        <w:rPr>
          <w:sz w:val="26"/>
          <w:szCs w:val="26"/>
        </w:rPr>
      </w:pPr>
      <w:r w:rsidRPr="009F4992">
        <w:rPr>
          <w:rFonts w:eastAsia="Times New Roman"/>
          <w:b/>
          <w:sz w:val="26"/>
          <w:szCs w:val="26"/>
        </w:rPr>
        <w:t xml:space="preserve">1. Giáo viên </w:t>
      </w:r>
    </w:p>
    <w:p w:rsidR="003158C7" w:rsidRPr="009F4992" w:rsidRDefault="003158C7" w:rsidP="003158C7">
      <w:pPr>
        <w:jc w:val="both"/>
        <w:rPr>
          <w:sz w:val="26"/>
          <w:szCs w:val="26"/>
        </w:rPr>
      </w:pPr>
      <w:r w:rsidRPr="009F4992">
        <w:rPr>
          <w:rFonts w:eastAsia="Times New Roman"/>
          <w:sz w:val="26"/>
          <w:szCs w:val="26"/>
        </w:rPr>
        <w:t xml:space="preserve">-Phiếu cho HS bắt thăm đoạn đọc và câu hỏi. </w:t>
      </w:r>
    </w:p>
    <w:p w:rsidR="003158C7" w:rsidRPr="009F4992" w:rsidRDefault="003158C7" w:rsidP="003158C7">
      <w:pPr>
        <w:jc w:val="both"/>
        <w:rPr>
          <w:sz w:val="26"/>
          <w:szCs w:val="26"/>
        </w:rPr>
      </w:pPr>
      <w:r w:rsidRPr="009F4992">
        <w:rPr>
          <w:rFonts w:eastAsia="Times New Roman"/>
          <w:sz w:val="26"/>
          <w:szCs w:val="26"/>
        </w:rPr>
        <w:t xml:space="preserve">-Tranh ảnh SGK phóng to, video clip ngắn về cảnh bầu trời có mặt trời chói chang, mây nhuộm màu nắng,... (nếu có). </w:t>
      </w:r>
    </w:p>
    <w:p w:rsidR="003158C7" w:rsidRPr="009F4992" w:rsidRDefault="003158C7" w:rsidP="003158C7">
      <w:pPr>
        <w:jc w:val="both"/>
        <w:rPr>
          <w:rFonts w:eastAsia="Times New Roman"/>
          <w:b/>
          <w:sz w:val="26"/>
          <w:szCs w:val="26"/>
        </w:rPr>
      </w:pPr>
      <w:r w:rsidRPr="009F4992">
        <w:rPr>
          <w:rFonts w:eastAsia="Times New Roman"/>
          <w:b/>
          <w:sz w:val="26"/>
          <w:szCs w:val="26"/>
        </w:rPr>
        <w:t xml:space="preserve">2. Học sinh </w:t>
      </w:r>
    </w:p>
    <w:p w:rsidR="003158C7" w:rsidRPr="009F4992" w:rsidRDefault="003158C7" w:rsidP="003158C7">
      <w:pPr>
        <w:jc w:val="both"/>
        <w:rPr>
          <w:sz w:val="26"/>
          <w:szCs w:val="26"/>
        </w:rPr>
      </w:pPr>
      <w:r w:rsidRPr="009F4992">
        <w:rPr>
          <w:rFonts w:eastAsia="Times New Roman"/>
          <w:b/>
          <w:sz w:val="26"/>
          <w:szCs w:val="26"/>
        </w:rPr>
        <w:t>-</w:t>
      </w:r>
      <w:r w:rsidRPr="009F4992">
        <w:rPr>
          <w:rFonts w:eastAsia="Times New Roman"/>
          <w:sz w:val="26"/>
          <w:szCs w:val="26"/>
        </w:rPr>
        <w:t xml:space="preserve">Giấy màu. </w:t>
      </w:r>
    </w:p>
    <w:p w:rsidR="003158C7" w:rsidRPr="009F4992" w:rsidRDefault="003158C7" w:rsidP="003158C7">
      <w:pPr>
        <w:jc w:val="both"/>
        <w:rPr>
          <w:rFonts w:eastAsia="Times New Roman"/>
          <w:b/>
          <w:sz w:val="26"/>
          <w:szCs w:val="26"/>
        </w:rPr>
      </w:pPr>
      <w:r w:rsidRPr="009F4992">
        <w:rPr>
          <w:rFonts w:eastAsia="Times New Roman"/>
          <w:b/>
          <w:sz w:val="26"/>
          <w:szCs w:val="26"/>
        </w:rPr>
        <w:t xml:space="preserve">III.CÁC HOẠT ĐỘNG DẠY HỌC CHỦ YẾU </w:t>
      </w:r>
    </w:p>
    <w:tbl>
      <w:tblPr>
        <w:tblStyle w:val="TableGrid"/>
        <w:tblW w:w="0" w:type="auto"/>
        <w:tblLook w:val="04A0" w:firstRow="1" w:lastRow="0" w:firstColumn="1" w:lastColumn="0" w:noHBand="0" w:noVBand="1"/>
      </w:tblPr>
      <w:tblGrid>
        <w:gridCol w:w="4788"/>
        <w:gridCol w:w="4788"/>
      </w:tblGrid>
      <w:tr w:rsidR="003158C7" w:rsidRPr="009F4992" w:rsidTr="00FB7CB6">
        <w:tc>
          <w:tcPr>
            <w:tcW w:w="4814" w:type="dxa"/>
            <w:tcBorders>
              <w:bottom w:val="single" w:sz="4" w:space="0" w:color="auto"/>
            </w:tcBorders>
          </w:tcPr>
          <w:p w:rsidR="003158C7" w:rsidRPr="009F4992" w:rsidRDefault="003158C7" w:rsidP="00FB7CB6">
            <w:pPr>
              <w:jc w:val="center"/>
              <w:rPr>
                <w:b/>
                <w:sz w:val="26"/>
                <w:szCs w:val="26"/>
              </w:rPr>
            </w:pPr>
            <w:r w:rsidRPr="009F4992">
              <w:rPr>
                <w:b/>
                <w:sz w:val="26"/>
                <w:szCs w:val="26"/>
              </w:rPr>
              <w:t>HOẠT ĐỘNG CỦA GV</w:t>
            </w:r>
          </w:p>
        </w:tc>
        <w:tc>
          <w:tcPr>
            <w:tcW w:w="4814" w:type="dxa"/>
            <w:tcBorders>
              <w:bottom w:val="single" w:sz="4" w:space="0" w:color="auto"/>
            </w:tcBorders>
          </w:tcPr>
          <w:p w:rsidR="003158C7" w:rsidRPr="009F4992" w:rsidRDefault="003158C7" w:rsidP="00FB7CB6">
            <w:pPr>
              <w:jc w:val="center"/>
              <w:rPr>
                <w:b/>
                <w:sz w:val="26"/>
                <w:szCs w:val="26"/>
              </w:rPr>
            </w:pPr>
            <w:r w:rsidRPr="009F4992">
              <w:rPr>
                <w:b/>
                <w:sz w:val="26"/>
                <w:szCs w:val="26"/>
              </w:rPr>
              <w:t>HOẠT ĐỘNG CỦA HS</w:t>
            </w:r>
          </w:p>
        </w:tc>
      </w:tr>
      <w:tr w:rsidR="003158C7" w:rsidRPr="009F4992" w:rsidTr="00FB7CB6">
        <w:tc>
          <w:tcPr>
            <w:tcW w:w="9628" w:type="dxa"/>
            <w:gridSpan w:val="2"/>
            <w:tcBorders>
              <w:bottom w:val="nil"/>
            </w:tcBorders>
          </w:tcPr>
          <w:p w:rsidR="003158C7" w:rsidRPr="009A7132" w:rsidRDefault="003158C7" w:rsidP="00FB7CB6">
            <w:pPr>
              <w:jc w:val="both"/>
              <w:rPr>
                <w:rFonts w:eastAsia="Times New Roman"/>
                <w:b/>
                <w:sz w:val="26"/>
                <w:szCs w:val="26"/>
              </w:rPr>
            </w:pPr>
            <w:r>
              <w:rPr>
                <w:rFonts w:eastAsia="Times New Roman"/>
                <w:b/>
                <w:sz w:val="26"/>
                <w:szCs w:val="26"/>
              </w:rPr>
              <w:t>1.Hoạt động Mở đầu</w:t>
            </w:r>
            <w:r w:rsidRPr="002E5228">
              <w:rPr>
                <w:rFonts w:eastAsia="Times New Roman"/>
                <w:b/>
                <w:sz w:val="26"/>
                <w:szCs w:val="26"/>
              </w:rPr>
              <w:t xml:space="preserve"> (03 phút)</w:t>
            </w:r>
          </w:p>
        </w:tc>
      </w:tr>
      <w:tr w:rsidR="003158C7" w:rsidRPr="009F4992" w:rsidTr="00FB7CB6">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 xml:space="preserve">-GV cho </w:t>
            </w:r>
            <w:r w:rsidRPr="009F4992">
              <w:rPr>
                <w:rFonts w:eastAsia="Times New Roman"/>
                <w:bCs/>
                <w:sz w:val="26"/>
                <w:szCs w:val="26"/>
              </w:rPr>
              <w:t>HS xem video clip ngắn về cảnh bầu trời</w:t>
            </w:r>
          </w:p>
        </w:tc>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bCs/>
                <w:sz w:val="26"/>
                <w:szCs w:val="26"/>
              </w:rPr>
              <w:t xml:space="preserve"> HS xem video clip ngắn về cảnh bầu trời </w:t>
            </w:r>
            <w:r w:rsidRPr="009F4992">
              <w:rPr>
                <w:rFonts w:eastAsia="Wingdings"/>
                <w:bCs/>
                <w:sz w:val="26"/>
                <w:szCs w:val="26"/>
              </w:rPr>
              <w:sym w:font="Wingdings" w:char="F0E0"/>
            </w:r>
            <w:r w:rsidRPr="009F4992">
              <w:rPr>
                <w:rFonts w:eastAsia="Times New Roman"/>
                <w:bCs/>
                <w:sz w:val="26"/>
                <w:szCs w:val="26"/>
              </w:rPr>
              <w:t xml:space="preserve"> chia sẻ cảm xúc của em. </w:t>
            </w:r>
          </w:p>
        </w:tc>
      </w:tr>
      <w:tr w:rsidR="003158C7" w:rsidRPr="009F4992" w:rsidTr="00FB7CB6">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sz w:val="26"/>
                <w:szCs w:val="26"/>
              </w:rPr>
              <w:t xml:space="preserve"> GV kết nối để giới thiệu bài ôn tập.</w:t>
            </w:r>
          </w:p>
        </w:tc>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sz w:val="26"/>
                <w:szCs w:val="26"/>
              </w:rPr>
              <w:t xml:space="preserve"> HS nghe</w:t>
            </w:r>
          </w:p>
        </w:tc>
      </w:tr>
      <w:tr w:rsidR="003158C7" w:rsidRPr="009F4992" w:rsidTr="00FB7CB6">
        <w:tc>
          <w:tcPr>
            <w:tcW w:w="4814" w:type="dxa"/>
            <w:tcBorders>
              <w:top w:val="nil"/>
              <w:bottom w:val="nil"/>
            </w:tcBorders>
          </w:tcPr>
          <w:p w:rsidR="003158C7" w:rsidRPr="009F4992" w:rsidRDefault="003158C7" w:rsidP="00FB7CB6">
            <w:pPr>
              <w:jc w:val="both"/>
              <w:rPr>
                <w:bCs/>
                <w:sz w:val="26"/>
                <w:szCs w:val="26"/>
              </w:rPr>
            </w:pPr>
            <w:r>
              <w:rPr>
                <w:rFonts w:eastAsia="Times New Roman"/>
                <w:b/>
                <w:sz w:val="26"/>
                <w:szCs w:val="26"/>
              </w:rPr>
              <w:t>2.Hoạt động Luyện tập, thực hành</w:t>
            </w:r>
            <w:r w:rsidRPr="009F4992">
              <w:rPr>
                <w:rFonts w:eastAsia="Times New Roman"/>
                <w:b/>
                <w:sz w:val="26"/>
                <w:szCs w:val="26"/>
              </w:rPr>
              <w:t xml:space="preserve"> </w:t>
            </w:r>
            <w:r w:rsidRPr="009F4992">
              <w:rPr>
                <w:rFonts w:eastAsia="Times New Roman"/>
                <w:sz w:val="26"/>
                <w:szCs w:val="26"/>
              </w:rPr>
              <w:t xml:space="preserve"> </w:t>
            </w:r>
          </w:p>
        </w:tc>
        <w:tc>
          <w:tcPr>
            <w:tcW w:w="4814" w:type="dxa"/>
            <w:tcBorders>
              <w:top w:val="nil"/>
              <w:bottom w:val="nil"/>
            </w:tcBorders>
          </w:tcPr>
          <w:p w:rsidR="003158C7" w:rsidRPr="009F4992" w:rsidRDefault="003158C7" w:rsidP="00FB7CB6">
            <w:pPr>
              <w:jc w:val="both"/>
              <w:rPr>
                <w:bCs/>
                <w:sz w:val="26"/>
                <w:szCs w:val="26"/>
              </w:rPr>
            </w:pPr>
          </w:p>
        </w:tc>
      </w:tr>
      <w:tr w:rsidR="003158C7" w:rsidRPr="009F4992" w:rsidTr="00FB7CB6">
        <w:tc>
          <w:tcPr>
            <w:tcW w:w="9628" w:type="dxa"/>
            <w:gridSpan w:val="2"/>
            <w:tcBorders>
              <w:top w:val="nil"/>
              <w:bottom w:val="nil"/>
            </w:tcBorders>
          </w:tcPr>
          <w:p w:rsidR="003158C7" w:rsidRPr="009A7132" w:rsidRDefault="003158C7" w:rsidP="00FB7CB6">
            <w:pPr>
              <w:jc w:val="both"/>
              <w:rPr>
                <w:rFonts w:eastAsia="Times New Roman"/>
                <w:b/>
                <w:sz w:val="26"/>
                <w:szCs w:val="26"/>
              </w:rPr>
            </w:pPr>
            <w:r>
              <w:rPr>
                <w:rFonts w:eastAsia="Times New Roman"/>
                <w:b/>
                <w:sz w:val="26"/>
                <w:szCs w:val="26"/>
              </w:rPr>
              <w:t>a</w:t>
            </w:r>
            <w:r w:rsidRPr="009F4992">
              <w:rPr>
                <w:rFonts w:eastAsia="Times New Roman"/>
                <w:b/>
                <w:sz w:val="26"/>
                <w:szCs w:val="26"/>
              </w:rPr>
              <w:t>. Ôn luyện đọc thành tiếng và đọc hiểu (15 phút)</w:t>
            </w:r>
          </w:p>
        </w:tc>
      </w:tr>
      <w:tr w:rsidR="003158C7" w:rsidRPr="009F4992" w:rsidTr="00FB7CB6">
        <w:tc>
          <w:tcPr>
            <w:tcW w:w="4814" w:type="dxa"/>
            <w:tcBorders>
              <w:top w:val="nil"/>
              <w:bottom w:val="nil"/>
            </w:tcBorders>
          </w:tcPr>
          <w:p w:rsidR="003158C7" w:rsidRPr="009F4992" w:rsidRDefault="003158C7" w:rsidP="00FB7CB6">
            <w:pPr>
              <w:jc w:val="both"/>
              <w:rPr>
                <w:sz w:val="26"/>
                <w:szCs w:val="26"/>
              </w:rPr>
            </w:pPr>
            <w:r w:rsidRPr="009F4992">
              <w:rPr>
                <w:rFonts w:eastAsia="Times New Roman"/>
                <w:sz w:val="26"/>
                <w:szCs w:val="26"/>
              </w:rPr>
              <w:t xml:space="preserve">-Gv yêu cầu HS xác định yêu cầu của BT 1. </w:t>
            </w:r>
          </w:p>
        </w:tc>
        <w:tc>
          <w:tcPr>
            <w:tcW w:w="4814" w:type="dxa"/>
            <w:tcBorders>
              <w:top w:val="nil"/>
              <w:bottom w:val="nil"/>
            </w:tcBorders>
          </w:tcPr>
          <w:p w:rsidR="003158C7" w:rsidRPr="009F4992" w:rsidRDefault="003158C7" w:rsidP="00FB7CB6">
            <w:pPr>
              <w:jc w:val="both"/>
              <w:rPr>
                <w:sz w:val="26"/>
                <w:szCs w:val="26"/>
              </w:rPr>
            </w:pPr>
            <w:r w:rsidRPr="009F4992">
              <w:rPr>
                <w:bCs/>
                <w:sz w:val="26"/>
                <w:szCs w:val="26"/>
              </w:rPr>
              <w:t>-</w:t>
            </w:r>
            <w:r w:rsidRPr="009F4992">
              <w:rPr>
                <w:rFonts w:eastAsia="Times New Roman"/>
                <w:sz w:val="26"/>
                <w:szCs w:val="26"/>
              </w:rPr>
              <w:t xml:space="preserve"> HS xác định yêu cầu của BT 1. </w:t>
            </w:r>
          </w:p>
        </w:tc>
      </w:tr>
      <w:tr w:rsidR="003158C7" w:rsidRPr="009F4992" w:rsidTr="00FB7CB6">
        <w:tc>
          <w:tcPr>
            <w:tcW w:w="4814" w:type="dxa"/>
            <w:tcBorders>
              <w:top w:val="nil"/>
              <w:bottom w:val="nil"/>
            </w:tcBorders>
          </w:tcPr>
          <w:p w:rsidR="003158C7" w:rsidRPr="009F4992" w:rsidRDefault="003158C7" w:rsidP="00FB7CB6">
            <w:pPr>
              <w:jc w:val="both"/>
              <w:rPr>
                <w:sz w:val="26"/>
                <w:szCs w:val="26"/>
              </w:rPr>
            </w:pPr>
            <w:r w:rsidRPr="009F4992">
              <w:rPr>
                <w:bCs/>
                <w:sz w:val="26"/>
                <w:szCs w:val="26"/>
              </w:rPr>
              <w:t xml:space="preserve">-Gv tổ chức cho </w:t>
            </w:r>
            <w:r w:rsidRPr="009F4992">
              <w:rPr>
                <w:rFonts w:eastAsia="Times New Roman"/>
                <w:sz w:val="26"/>
                <w:szCs w:val="26"/>
              </w:rPr>
              <w:t xml:space="preserve">HS bắt thăm, đọc và trả lời câu hỏi trên phiếu đọc trong nhóm 4. </w:t>
            </w:r>
          </w:p>
        </w:tc>
        <w:tc>
          <w:tcPr>
            <w:tcW w:w="4814" w:type="dxa"/>
            <w:tcBorders>
              <w:top w:val="nil"/>
              <w:bottom w:val="nil"/>
            </w:tcBorders>
          </w:tcPr>
          <w:p w:rsidR="003158C7" w:rsidRPr="009F4992" w:rsidRDefault="003158C7" w:rsidP="00FB7CB6">
            <w:pPr>
              <w:jc w:val="both"/>
              <w:rPr>
                <w:sz w:val="26"/>
                <w:szCs w:val="26"/>
              </w:rPr>
            </w:pPr>
            <w:r w:rsidRPr="009F4992">
              <w:rPr>
                <w:bCs/>
                <w:sz w:val="26"/>
                <w:szCs w:val="26"/>
              </w:rPr>
              <w:t>-</w:t>
            </w:r>
            <w:r w:rsidRPr="009F4992">
              <w:rPr>
                <w:rFonts w:eastAsia="Times New Roman"/>
                <w:sz w:val="26"/>
                <w:szCs w:val="26"/>
              </w:rPr>
              <w:t xml:space="preserve"> HS bắt thăm, đọc và trả lời câu hỏi trên phiếu đọc trong nhóm 4. </w:t>
            </w:r>
          </w:p>
        </w:tc>
      </w:tr>
      <w:tr w:rsidR="003158C7" w:rsidRPr="009F4992" w:rsidTr="00FB7CB6">
        <w:tc>
          <w:tcPr>
            <w:tcW w:w="4814" w:type="dxa"/>
            <w:tcBorders>
              <w:top w:val="nil"/>
              <w:bottom w:val="nil"/>
            </w:tcBorders>
          </w:tcPr>
          <w:p w:rsidR="003158C7" w:rsidRPr="009F4992" w:rsidRDefault="003158C7" w:rsidP="00FB7CB6">
            <w:pPr>
              <w:jc w:val="both"/>
              <w:rPr>
                <w:bCs/>
                <w:sz w:val="26"/>
                <w:szCs w:val="26"/>
              </w:rPr>
            </w:pPr>
          </w:p>
        </w:tc>
        <w:tc>
          <w:tcPr>
            <w:tcW w:w="4814" w:type="dxa"/>
            <w:tcBorders>
              <w:top w:val="nil"/>
              <w:bottom w:val="nil"/>
            </w:tcBorders>
          </w:tcPr>
          <w:p w:rsidR="003158C7" w:rsidRPr="009F4992" w:rsidRDefault="003158C7" w:rsidP="00FB7CB6">
            <w:pPr>
              <w:jc w:val="both"/>
              <w:rPr>
                <w:sz w:val="26"/>
                <w:szCs w:val="26"/>
              </w:rPr>
            </w:pPr>
            <w:r w:rsidRPr="009F4992">
              <w:rPr>
                <w:rFonts w:eastAsia="Times New Roman"/>
                <w:sz w:val="26"/>
                <w:szCs w:val="26"/>
              </w:rPr>
              <w:t xml:space="preserve">+HS nghe bạn nhận xét phần đọc và trả lời câu hỏi trong nhóm nhỏ: </w:t>
            </w:r>
          </w:p>
        </w:tc>
      </w:tr>
      <w:tr w:rsidR="003158C7" w:rsidRPr="009F4992" w:rsidTr="00FB7CB6">
        <w:tc>
          <w:tcPr>
            <w:tcW w:w="4814" w:type="dxa"/>
            <w:tcBorders>
              <w:top w:val="nil"/>
              <w:bottom w:val="nil"/>
            </w:tcBorders>
          </w:tcPr>
          <w:p w:rsidR="003158C7" w:rsidRPr="009F4992" w:rsidRDefault="003158C7" w:rsidP="00FB7CB6">
            <w:pPr>
              <w:jc w:val="both"/>
              <w:rPr>
                <w:bCs/>
                <w:sz w:val="26"/>
                <w:szCs w:val="26"/>
              </w:rPr>
            </w:pPr>
            <w:r w:rsidRPr="009F4992">
              <w:rPr>
                <w:rFonts w:eastAsia="Times New Roman"/>
                <w:sz w:val="26"/>
                <w:szCs w:val="26"/>
              </w:rPr>
              <w:t>+ Đọc đoạn từ đầu đến “đôi tay mềm” và trả lời câu hỏi: Cách mặt trời nấu cơm có gì thú vị?</w:t>
            </w:r>
          </w:p>
        </w:tc>
        <w:tc>
          <w:tcPr>
            <w:tcW w:w="4814" w:type="dxa"/>
            <w:tcBorders>
              <w:top w:val="nil"/>
              <w:bottom w:val="nil"/>
            </w:tcBorders>
          </w:tcPr>
          <w:p w:rsidR="003158C7" w:rsidRPr="009F4992" w:rsidRDefault="003158C7" w:rsidP="00FB7CB6">
            <w:pPr>
              <w:jc w:val="both"/>
              <w:rPr>
                <w:sz w:val="26"/>
                <w:szCs w:val="26"/>
              </w:rPr>
            </w:pPr>
            <w:r w:rsidRPr="009F4992">
              <w:rPr>
                <w:rFonts w:eastAsia="Times New Roman"/>
                <w:i/>
                <w:sz w:val="26"/>
                <w:szCs w:val="26"/>
              </w:rPr>
              <w:t>-Cách mặt trời nấu cơm rất thú vị: Mặt trời là nồi cơm, rơm đun bếp, lửa là những sợi mây vàng, khói là nắng.</w:t>
            </w:r>
          </w:p>
        </w:tc>
      </w:tr>
      <w:tr w:rsidR="003158C7" w:rsidRPr="009F4992" w:rsidTr="00FB7CB6">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sz w:val="26"/>
                <w:szCs w:val="26"/>
              </w:rPr>
              <w:t xml:space="preserve"> Tìm những hình ảnh nói lên nỗi vất vả của mẹ.</w:t>
            </w:r>
          </w:p>
        </w:tc>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i/>
                <w:sz w:val="26"/>
                <w:szCs w:val="26"/>
              </w:rPr>
              <w:t xml:space="preserve"> Những hình ảnh nói lên nỗi vất vả của mẹ: Lượm cả bóng mây, mang theo cái nắng đỏ gay về nhà</w:t>
            </w:r>
          </w:p>
        </w:tc>
      </w:tr>
      <w:tr w:rsidR="003158C7" w:rsidRPr="009F4992" w:rsidTr="00FB7CB6">
        <w:tc>
          <w:tcPr>
            <w:tcW w:w="4814" w:type="dxa"/>
            <w:tcBorders>
              <w:top w:val="nil"/>
              <w:bottom w:val="nil"/>
            </w:tcBorders>
          </w:tcPr>
          <w:p w:rsidR="003158C7" w:rsidRPr="009F4992" w:rsidRDefault="003158C7" w:rsidP="00FB7CB6">
            <w:pPr>
              <w:jc w:val="both"/>
              <w:rPr>
                <w:sz w:val="26"/>
                <w:szCs w:val="26"/>
              </w:rPr>
            </w:pPr>
            <w:r w:rsidRPr="009F4992">
              <w:rPr>
                <w:rFonts w:eastAsia="Times New Roman"/>
                <w:sz w:val="26"/>
                <w:szCs w:val="26"/>
              </w:rPr>
              <w:t>+ Đọc đoạn từ “Khói trời” đến hết và trả lời câu hỏi:</w:t>
            </w:r>
          </w:p>
          <w:p w:rsidR="003158C7" w:rsidRPr="009F4992" w:rsidRDefault="003158C7" w:rsidP="00FB7CB6">
            <w:pPr>
              <w:jc w:val="both"/>
              <w:rPr>
                <w:bCs/>
                <w:sz w:val="26"/>
                <w:szCs w:val="26"/>
              </w:rPr>
            </w:pPr>
            <w:r w:rsidRPr="009F4992">
              <w:rPr>
                <w:rFonts w:eastAsia="Times New Roman"/>
                <w:sz w:val="26"/>
                <w:szCs w:val="26"/>
              </w:rPr>
              <w:t>Bạn nhỏ trong bài thơ đã làm những việc gì cho mẹ? Những việc làm ấy nói lên điều gì?</w:t>
            </w:r>
          </w:p>
        </w:tc>
        <w:tc>
          <w:tcPr>
            <w:tcW w:w="4814" w:type="dxa"/>
            <w:tcBorders>
              <w:top w:val="nil"/>
              <w:bottom w:val="nil"/>
            </w:tcBorders>
          </w:tcPr>
          <w:p w:rsidR="003158C7" w:rsidRPr="009F4992" w:rsidRDefault="003158C7" w:rsidP="00FB7CB6">
            <w:pPr>
              <w:jc w:val="both"/>
              <w:rPr>
                <w:sz w:val="26"/>
                <w:szCs w:val="26"/>
              </w:rPr>
            </w:pPr>
            <w:r w:rsidRPr="009F4992">
              <w:rPr>
                <w:bCs/>
                <w:sz w:val="26"/>
                <w:szCs w:val="26"/>
              </w:rPr>
              <w:t>-</w:t>
            </w:r>
            <w:r w:rsidRPr="009F4992">
              <w:rPr>
                <w:rFonts w:eastAsia="Times New Roman"/>
                <w:i/>
                <w:sz w:val="26"/>
                <w:szCs w:val="26"/>
              </w:rPr>
              <w:t xml:space="preserve"> Bạn nhỏ trong bài thơ đã ủ sẵn ấm trà cho mẹ, lấy ghế cho mẹ ngồi, quạt cho mẹ. Những việc làm ấy nói lên tấm lòng hiếu thảo, tình yêu, sự quan tâm của bạn nhỏ với mẹ</w:t>
            </w:r>
            <w:r w:rsidRPr="009F4992">
              <w:rPr>
                <w:rFonts w:eastAsia="Times New Roman"/>
                <w:sz w:val="26"/>
                <w:szCs w:val="26"/>
              </w:rPr>
              <w:t>.</w:t>
            </w:r>
          </w:p>
        </w:tc>
      </w:tr>
      <w:tr w:rsidR="003158C7" w:rsidRPr="009F4992" w:rsidTr="00FB7CB6">
        <w:tc>
          <w:tcPr>
            <w:tcW w:w="4814" w:type="dxa"/>
            <w:tcBorders>
              <w:top w:val="nil"/>
              <w:bottom w:val="nil"/>
            </w:tcBorders>
          </w:tcPr>
          <w:p w:rsidR="003158C7" w:rsidRPr="009F4992" w:rsidRDefault="003158C7" w:rsidP="00FB7CB6">
            <w:pPr>
              <w:jc w:val="both"/>
              <w:rPr>
                <w:rFonts w:eastAsia="Times New Roman"/>
                <w:sz w:val="26"/>
                <w:szCs w:val="26"/>
              </w:rPr>
            </w:pPr>
            <w:r w:rsidRPr="009F4992">
              <w:rPr>
                <w:rFonts w:eastAsia="Times New Roman"/>
                <w:sz w:val="26"/>
                <w:szCs w:val="26"/>
              </w:rPr>
              <w:t>- Khổ thơ cuối bài nói về điều gì?</w:t>
            </w:r>
          </w:p>
        </w:tc>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i/>
                <w:sz w:val="26"/>
                <w:szCs w:val="26"/>
              </w:rPr>
              <w:t xml:space="preserve"> Khổ thơ cuối nói lên sự gắn bó giữa con người với thiên nhiên và khung cảnh sinh hoạt gia đình đầm ấm vào “mùa cơm mới”.</w:t>
            </w:r>
          </w:p>
        </w:tc>
      </w:tr>
      <w:tr w:rsidR="003158C7" w:rsidRPr="009F4992" w:rsidTr="00FB7CB6">
        <w:tc>
          <w:tcPr>
            <w:tcW w:w="4814" w:type="dxa"/>
            <w:tcBorders>
              <w:top w:val="nil"/>
              <w:bottom w:val="nil"/>
            </w:tcBorders>
          </w:tcPr>
          <w:p w:rsidR="003158C7" w:rsidRPr="009F4992" w:rsidRDefault="003158C7" w:rsidP="00FB7CB6">
            <w:pPr>
              <w:jc w:val="both"/>
              <w:rPr>
                <w:sz w:val="26"/>
                <w:szCs w:val="26"/>
              </w:rPr>
            </w:pPr>
            <w:r w:rsidRPr="009F4992">
              <w:rPr>
                <w:rFonts w:eastAsia="Wingdings"/>
                <w:sz w:val="26"/>
                <w:szCs w:val="26"/>
              </w:rPr>
              <w:lastRenderedPageBreak/>
              <w:sym w:font="Wingdings" w:char="F0E0"/>
            </w:r>
            <w:r w:rsidRPr="009F4992">
              <w:rPr>
                <w:rFonts w:eastAsia="Times New Roman"/>
                <w:sz w:val="26"/>
                <w:szCs w:val="26"/>
              </w:rPr>
              <w:t xml:space="preserve"> Xác định giọng đọc toàn bài, nhịp thơ, từ ngữ cần nhấn giọng. </w:t>
            </w:r>
          </w:p>
        </w:tc>
        <w:tc>
          <w:tcPr>
            <w:tcW w:w="4814" w:type="dxa"/>
            <w:tcBorders>
              <w:top w:val="nil"/>
              <w:bottom w:val="nil"/>
            </w:tcBorders>
          </w:tcPr>
          <w:p w:rsidR="003158C7" w:rsidRPr="009F4992" w:rsidRDefault="003158C7" w:rsidP="00FB7CB6">
            <w:pPr>
              <w:jc w:val="both"/>
              <w:rPr>
                <w:sz w:val="26"/>
                <w:szCs w:val="26"/>
              </w:rPr>
            </w:pPr>
            <w:r w:rsidRPr="009F4992">
              <w:rPr>
                <w:bCs/>
                <w:sz w:val="26"/>
                <w:szCs w:val="26"/>
              </w:rPr>
              <w:t>-</w:t>
            </w:r>
            <w:r w:rsidRPr="009F4992">
              <w:rPr>
                <w:rFonts w:eastAsia="Times New Roman"/>
                <w:sz w:val="26"/>
                <w:szCs w:val="26"/>
              </w:rPr>
              <w:t xml:space="preserve"> HS có thể đổi phiếu đọc cho bạn để tiếp tục ôn luyện (nếu còn thời gian). </w:t>
            </w:r>
          </w:p>
        </w:tc>
      </w:tr>
      <w:tr w:rsidR="003158C7" w:rsidRPr="009F4992" w:rsidTr="00FB7CB6">
        <w:tc>
          <w:tcPr>
            <w:tcW w:w="4814" w:type="dxa"/>
            <w:tcBorders>
              <w:top w:val="nil"/>
              <w:bottom w:val="nil"/>
            </w:tcBorders>
          </w:tcPr>
          <w:p w:rsidR="003158C7" w:rsidRPr="009F4992" w:rsidRDefault="003158C7" w:rsidP="00FB7CB6">
            <w:pPr>
              <w:jc w:val="both"/>
              <w:rPr>
                <w:sz w:val="26"/>
                <w:szCs w:val="26"/>
              </w:rPr>
            </w:pPr>
            <w:r w:rsidRPr="009F4992">
              <w:rPr>
                <w:rFonts w:eastAsia="Wingdings"/>
                <w:sz w:val="26"/>
                <w:szCs w:val="26"/>
              </w:rPr>
              <w:t xml:space="preserve">-GV gọi </w:t>
            </w:r>
            <w:r w:rsidRPr="009F4992">
              <w:rPr>
                <w:rFonts w:eastAsia="Times New Roman"/>
                <w:sz w:val="26"/>
                <w:szCs w:val="26"/>
              </w:rPr>
              <w:t xml:space="preserve">2 – 3 nhóm HS đọc và trả lời câu hỏi trước lớp. </w:t>
            </w:r>
          </w:p>
        </w:tc>
        <w:tc>
          <w:tcPr>
            <w:tcW w:w="4814" w:type="dxa"/>
            <w:tcBorders>
              <w:top w:val="nil"/>
              <w:bottom w:val="nil"/>
            </w:tcBorders>
          </w:tcPr>
          <w:p w:rsidR="003158C7" w:rsidRPr="009F4992" w:rsidRDefault="003158C7" w:rsidP="00FB7CB6">
            <w:pPr>
              <w:jc w:val="both"/>
              <w:rPr>
                <w:sz w:val="26"/>
                <w:szCs w:val="26"/>
              </w:rPr>
            </w:pPr>
            <w:r w:rsidRPr="009F4992">
              <w:rPr>
                <w:bCs/>
                <w:sz w:val="26"/>
                <w:szCs w:val="26"/>
              </w:rPr>
              <w:t>-</w:t>
            </w:r>
            <w:r w:rsidRPr="009F4992">
              <w:rPr>
                <w:rFonts w:eastAsia="Times New Roman"/>
                <w:sz w:val="26"/>
                <w:szCs w:val="26"/>
              </w:rPr>
              <w:t xml:space="preserve">2 – 3 nhóm HS đọc và trả lời câu hỏi trước lớp. </w:t>
            </w:r>
          </w:p>
        </w:tc>
      </w:tr>
      <w:tr w:rsidR="003158C7" w:rsidRPr="009F4992" w:rsidTr="00FB7CB6">
        <w:tc>
          <w:tcPr>
            <w:tcW w:w="4814" w:type="dxa"/>
            <w:tcBorders>
              <w:top w:val="nil"/>
              <w:bottom w:val="nil"/>
            </w:tcBorders>
          </w:tcPr>
          <w:p w:rsidR="003158C7" w:rsidRPr="009F4992" w:rsidRDefault="003158C7" w:rsidP="00FB7CB6">
            <w:pPr>
              <w:jc w:val="both"/>
              <w:rPr>
                <w:sz w:val="26"/>
                <w:szCs w:val="26"/>
              </w:rPr>
            </w:pPr>
            <w:r w:rsidRPr="009F4992">
              <w:rPr>
                <w:rFonts w:eastAsia="Wingdings"/>
                <w:sz w:val="26"/>
                <w:szCs w:val="26"/>
              </w:rPr>
              <w:sym w:font="Wingdings" w:char="F0E0"/>
            </w:r>
            <w:r w:rsidRPr="009F4992">
              <w:rPr>
                <w:rFonts w:eastAsia="Times New Roman"/>
                <w:sz w:val="26"/>
                <w:szCs w:val="26"/>
              </w:rPr>
              <w:t xml:space="preserve"> Rút ra nội dung bài đọc: </w:t>
            </w:r>
          </w:p>
        </w:tc>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i/>
                <w:sz w:val="26"/>
                <w:szCs w:val="26"/>
              </w:rPr>
              <w:t xml:space="preserve"> Nỗi vất vả của mẹ với công việc đồng áng và cảnh sinh hoạt gia đình đầm ấm vào “mùa cơm mới”.</w:t>
            </w:r>
          </w:p>
        </w:tc>
      </w:tr>
      <w:tr w:rsidR="003158C7" w:rsidRPr="009F4992" w:rsidTr="00FB7CB6">
        <w:tc>
          <w:tcPr>
            <w:tcW w:w="4814" w:type="dxa"/>
            <w:tcBorders>
              <w:top w:val="nil"/>
              <w:bottom w:val="nil"/>
            </w:tcBorders>
          </w:tcPr>
          <w:p w:rsidR="003158C7" w:rsidRPr="009F4992" w:rsidRDefault="003158C7" w:rsidP="00FB7CB6">
            <w:pPr>
              <w:jc w:val="both"/>
              <w:rPr>
                <w:sz w:val="26"/>
                <w:szCs w:val="26"/>
              </w:rPr>
            </w:pPr>
            <w:r w:rsidRPr="009F4992">
              <w:rPr>
                <w:rFonts w:eastAsia="Wingdings"/>
                <w:sz w:val="26"/>
                <w:szCs w:val="26"/>
              </w:rPr>
              <w:t>-</w:t>
            </w:r>
            <w:r w:rsidRPr="009F4992">
              <w:rPr>
                <w:rFonts w:eastAsia="Times New Roman"/>
                <w:sz w:val="26"/>
                <w:szCs w:val="26"/>
              </w:rPr>
              <w:t xml:space="preserve"> GV và bạn nhận xét phần đọc và trả lời câu hỏi. </w:t>
            </w:r>
          </w:p>
        </w:tc>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sz w:val="26"/>
                <w:szCs w:val="26"/>
              </w:rPr>
              <w:t xml:space="preserve"> HS nghe</w:t>
            </w:r>
          </w:p>
        </w:tc>
      </w:tr>
      <w:tr w:rsidR="003158C7" w:rsidRPr="009F4992" w:rsidTr="00FB7CB6">
        <w:tc>
          <w:tcPr>
            <w:tcW w:w="9628" w:type="dxa"/>
            <w:gridSpan w:val="2"/>
            <w:tcBorders>
              <w:top w:val="nil"/>
              <w:bottom w:val="nil"/>
            </w:tcBorders>
          </w:tcPr>
          <w:p w:rsidR="003158C7" w:rsidRPr="009A7132" w:rsidRDefault="003158C7" w:rsidP="00FB7CB6">
            <w:pPr>
              <w:jc w:val="both"/>
              <w:rPr>
                <w:rFonts w:eastAsia="Times New Roman"/>
                <w:b/>
                <w:sz w:val="26"/>
                <w:szCs w:val="26"/>
              </w:rPr>
            </w:pPr>
            <w:r>
              <w:rPr>
                <w:rFonts w:eastAsia="Times New Roman"/>
                <w:b/>
                <w:sz w:val="26"/>
                <w:szCs w:val="26"/>
              </w:rPr>
              <w:t>b</w:t>
            </w:r>
            <w:r w:rsidRPr="009F4992">
              <w:rPr>
                <w:rFonts w:eastAsia="Times New Roman"/>
                <w:b/>
                <w:sz w:val="26"/>
                <w:szCs w:val="26"/>
              </w:rPr>
              <w:t>. Trao đổi về hình ảnh em thích (12 phút)</w:t>
            </w:r>
          </w:p>
        </w:tc>
      </w:tr>
      <w:tr w:rsidR="003158C7" w:rsidRPr="009F4992" w:rsidTr="00FB7CB6">
        <w:tc>
          <w:tcPr>
            <w:tcW w:w="4814" w:type="dxa"/>
            <w:tcBorders>
              <w:top w:val="nil"/>
              <w:bottom w:val="nil"/>
            </w:tcBorders>
          </w:tcPr>
          <w:p w:rsidR="003158C7" w:rsidRPr="009F4992" w:rsidRDefault="003158C7" w:rsidP="00FB7CB6">
            <w:pPr>
              <w:jc w:val="both"/>
              <w:rPr>
                <w:sz w:val="26"/>
                <w:szCs w:val="26"/>
              </w:rPr>
            </w:pPr>
            <w:r w:rsidRPr="009F4992">
              <w:rPr>
                <w:rFonts w:eastAsia="Times New Roman"/>
                <w:sz w:val="26"/>
                <w:szCs w:val="26"/>
              </w:rPr>
              <w:t xml:space="preserve">-Gv yêu cầu HS xác định yêu cầu của BT 2. </w:t>
            </w:r>
          </w:p>
        </w:tc>
        <w:tc>
          <w:tcPr>
            <w:tcW w:w="4814" w:type="dxa"/>
            <w:tcBorders>
              <w:top w:val="nil"/>
              <w:bottom w:val="nil"/>
            </w:tcBorders>
          </w:tcPr>
          <w:p w:rsidR="003158C7" w:rsidRPr="009F4992" w:rsidRDefault="003158C7" w:rsidP="00FB7CB6">
            <w:pPr>
              <w:jc w:val="both"/>
              <w:rPr>
                <w:sz w:val="26"/>
                <w:szCs w:val="26"/>
              </w:rPr>
            </w:pPr>
            <w:r w:rsidRPr="009F4992">
              <w:rPr>
                <w:bCs/>
                <w:sz w:val="26"/>
                <w:szCs w:val="26"/>
              </w:rPr>
              <w:t>-</w:t>
            </w:r>
            <w:r w:rsidRPr="009F4992">
              <w:rPr>
                <w:rFonts w:eastAsia="Times New Roman"/>
                <w:sz w:val="26"/>
                <w:szCs w:val="26"/>
              </w:rPr>
              <w:t xml:space="preserve"> HS xác định yêu cầu của BT 2. </w:t>
            </w:r>
          </w:p>
        </w:tc>
      </w:tr>
      <w:tr w:rsidR="003158C7" w:rsidRPr="009F4992" w:rsidTr="00FB7CB6">
        <w:tc>
          <w:tcPr>
            <w:tcW w:w="4814" w:type="dxa"/>
            <w:tcBorders>
              <w:top w:val="nil"/>
              <w:bottom w:val="nil"/>
            </w:tcBorders>
          </w:tcPr>
          <w:p w:rsidR="003158C7" w:rsidRPr="009F4992" w:rsidRDefault="003158C7" w:rsidP="00FB7CB6">
            <w:pPr>
              <w:jc w:val="both"/>
              <w:rPr>
                <w:rFonts w:eastAsia="Times New Roman"/>
                <w:bCs/>
                <w:sz w:val="26"/>
                <w:szCs w:val="26"/>
              </w:rPr>
            </w:pPr>
            <w:r w:rsidRPr="009F4992">
              <w:rPr>
                <w:rFonts w:eastAsia="Times New Roman"/>
                <w:bCs/>
                <w:sz w:val="26"/>
                <w:szCs w:val="26"/>
              </w:rPr>
              <w:t>-Gv tổ chức HS chia sẻ trong nhóm</w:t>
            </w:r>
          </w:p>
        </w:tc>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bCs/>
                <w:sz w:val="26"/>
                <w:szCs w:val="26"/>
              </w:rPr>
              <w:t xml:space="preserve"> HS chia sẻ trong nhóm đôi, nghe bạn nhận xét, góp ý. </w:t>
            </w:r>
          </w:p>
        </w:tc>
      </w:tr>
      <w:tr w:rsidR="003158C7" w:rsidRPr="009F4992" w:rsidTr="00FB7CB6">
        <w:tc>
          <w:tcPr>
            <w:tcW w:w="4814" w:type="dxa"/>
            <w:tcBorders>
              <w:top w:val="nil"/>
              <w:bottom w:val="nil"/>
            </w:tcBorders>
          </w:tcPr>
          <w:p w:rsidR="003158C7" w:rsidRPr="009F4992" w:rsidRDefault="003158C7" w:rsidP="00FB7CB6">
            <w:pPr>
              <w:jc w:val="both"/>
              <w:rPr>
                <w:rFonts w:eastAsia="Times New Roman"/>
                <w:bCs/>
                <w:sz w:val="26"/>
                <w:szCs w:val="26"/>
              </w:rPr>
            </w:pPr>
            <w:r w:rsidRPr="009F4992">
              <w:rPr>
                <w:rFonts w:eastAsia="Times New Roman"/>
                <w:bCs/>
                <w:sz w:val="26"/>
                <w:szCs w:val="26"/>
              </w:rPr>
              <w:t xml:space="preserve">-GV hướng dẫn cách chia sẻ </w:t>
            </w:r>
          </w:p>
        </w:tc>
        <w:tc>
          <w:tcPr>
            <w:tcW w:w="4814" w:type="dxa"/>
            <w:tcBorders>
              <w:top w:val="nil"/>
              <w:bottom w:val="nil"/>
            </w:tcBorders>
          </w:tcPr>
          <w:p w:rsidR="003158C7" w:rsidRPr="009F4992" w:rsidRDefault="003158C7" w:rsidP="00FB7CB6">
            <w:pPr>
              <w:jc w:val="both"/>
              <w:rPr>
                <w:sz w:val="26"/>
                <w:szCs w:val="26"/>
              </w:rPr>
            </w:pPr>
            <w:r w:rsidRPr="009F4992">
              <w:rPr>
                <w:bCs/>
                <w:sz w:val="26"/>
                <w:szCs w:val="26"/>
              </w:rPr>
              <w:t>-</w:t>
            </w:r>
            <w:r w:rsidRPr="009F4992">
              <w:rPr>
                <w:rFonts w:eastAsia="Times New Roman"/>
                <w:sz w:val="26"/>
                <w:szCs w:val="26"/>
              </w:rPr>
              <w:t xml:space="preserve"> HS gấp máy bay giấy, ghi một hình ảnh so sánh và nhân hoá mà em thích vào thân máy bay, phi máy bay để chia sẻ chung cả lớp. </w:t>
            </w:r>
          </w:p>
        </w:tc>
      </w:tr>
      <w:tr w:rsidR="003158C7" w:rsidRPr="009F4992" w:rsidTr="00FB7CB6">
        <w:tc>
          <w:tcPr>
            <w:tcW w:w="4814" w:type="dxa"/>
            <w:tcBorders>
              <w:top w:val="nil"/>
              <w:bottom w:val="nil"/>
            </w:tcBorders>
          </w:tcPr>
          <w:p w:rsidR="003158C7" w:rsidRPr="009F4992" w:rsidRDefault="003158C7" w:rsidP="00FB7CB6">
            <w:pPr>
              <w:jc w:val="both"/>
              <w:rPr>
                <w:rFonts w:eastAsia="Times New Roman"/>
                <w:bCs/>
                <w:sz w:val="26"/>
                <w:szCs w:val="26"/>
              </w:rPr>
            </w:pPr>
            <w:r w:rsidRPr="009F4992">
              <w:rPr>
                <w:rFonts w:eastAsia="Times New Roman"/>
                <w:bCs/>
                <w:sz w:val="26"/>
                <w:szCs w:val="26"/>
              </w:rPr>
              <w:t>-</w:t>
            </w:r>
            <w:r w:rsidRPr="009F4992">
              <w:rPr>
                <w:rFonts w:eastAsia="Times New Roman"/>
                <w:sz w:val="26"/>
                <w:szCs w:val="26"/>
              </w:rPr>
              <w:t xml:space="preserve"> GV nhận xét, đánh giá hoạt động.</w:t>
            </w:r>
          </w:p>
        </w:tc>
        <w:tc>
          <w:tcPr>
            <w:tcW w:w="4814" w:type="dxa"/>
            <w:tcBorders>
              <w:top w:val="nil"/>
              <w:bottom w:val="nil"/>
            </w:tcBorders>
          </w:tcPr>
          <w:p w:rsidR="003158C7" w:rsidRPr="009F4992" w:rsidRDefault="003158C7" w:rsidP="00FB7CB6">
            <w:pPr>
              <w:jc w:val="both"/>
              <w:rPr>
                <w:bCs/>
                <w:sz w:val="26"/>
                <w:szCs w:val="26"/>
              </w:rPr>
            </w:pPr>
            <w:r w:rsidRPr="009F4992">
              <w:rPr>
                <w:bCs/>
                <w:sz w:val="26"/>
                <w:szCs w:val="26"/>
              </w:rPr>
              <w:t>-</w:t>
            </w:r>
            <w:r w:rsidRPr="009F4992">
              <w:rPr>
                <w:rFonts w:eastAsia="Times New Roman"/>
                <w:sz w:val="26"/>
                <w:szCs w:val="26"/>
              </w:rPr>
              <w:t xml:space="preserve"> HS nghe</w:t>
            </w:r>
          </w:p>
        </w:tc>
      </w:tr>
      <w:tr w:rsidR="003158C7" w:rsidRPr="009F4992" w:rsidTr="00FB7CB6">
        <w:tc>
          <w:tcPr>
            <w:tcW w:w="9628" w:type="dxa"/>
            <w:gridSpan w:val="2"/>
            <w:tcBorders>
              <w:top w:val="nil"/>
              <w:bottom w:val="nil"/>
            </w:tcBorders>
          </w:tcPr>
          <w:p w:rsidR="003158C7" w:rsidRPr="009A7132" w:rsidRDefault="003158C7" w:rsidP="00FB7CB6">
            <w:pPr>
              <w:jc w:val="both"/>
              <w:rPr>
                <w:rFonts w:eastAsia="Times New Roman"/>
                <w:b/>
                <w:sz w:val="26"/>
                <w:szCs w:val="26"/>
              </w:rPr>
            </w:pPr>
            <w:r>
              <w:rPr>
                <w:rFonts w:eastAsia="Times New Roman"/>
                <w:b/>
                <w:sz w:val="26"/>
                <w:szCs w:val="26"/>
              </w:rPr>
              <w:t>3</w:t>
            </w:r>
            <w:r w:rsidRPr="009F4992">
              <w:rPr>
                <w:rFonts w:eastAsia="Times New Roman"/>
                <w:b/>
                <w:sz w:val="26"/>
                <w:szCs w:val="26"/>
              </w:rPr>
              <w:t>.</w:t>
            </w:r>
            <w:r w:rsidRPr="009F4992">
              <w:rPr>
                <w:rFonts w:eastAsia="Times New Roman"/>
                <w:sz w:val="26"/>
                <w:szCs w:val="26"/>
              </w:rPr>
              <w:t xml:space="preserve"> </w:t>
            </w:r>
            <w:r>
              <w:rPr>
                <w:rFonts w:eastAsia="Times New Roman"/>
                <w:b/>
                <w:sz w:val="26"/>
                <w:szCs w:val="26"/>
              </w:rPr>
              <w:t>Hoạt động Vận dụng, trải nghiệm</w:t>
            </w:r>
            <w:r w:rsidRPr="009F4992">
              <w:rPr>
                <w:rFonts w:eastAsia="Times New Roman"/>
                <w:b/>
                <w:sz w:val="26"/>
                <w:szCs w:val="26"/>
              </w:rPr>
              <w:t xml:space="preserve"> (05 phút)</w:t>
            </w:r>
          </w:p>
        </w:tc>
      </w:tr>
      <w:tr w:rsidR="003158C7" w:rsidRPr="009F4992" w:rsidTr="00FB7CB6">
        <w:tc>
          <w:tcPr>
            <w:tcW w:w="4814" w:type="dxa"/>
            <w:tcBorders>
              <w:top w:val="nil"/>
            </w:tcBorders>
          </w:tcPr>
          <w:p w:rsidR="003158C7" w:rsidRPr="009F4992" w:rsidRDefault="003158C7" w:rsidP="00FB7CB6">
            <w:pPr>
              <w:jc w:val="both"/>
              <w:rPr>
                <w:sz w:val="26"/>
                <w:szCs w:val="26"/>
              </w:rPr>
            </w:pPr>
            <w:r w:rsidRPr="009F4992">
              <w:rPr>
                <w:rFonts w:eastAsia="Times New Roman"/>
                <w:sz w:val="26"/>
                <w:szCs w:val="26"/>
              </w:rPr>
              <w:t xml:space="preserve">HS thi đọc thuộc lòng một khổ thơ em thích trước lớp. </w:t>
            </w:r>
          </w:p>
          <w:p w:rsidR="003158C7" w:rsidRPr="009F4992" w:rsidRDefault="003158C7" w:rsidP="00FB7CB6">
            <w:pPr>
              <w:jc w:val="both"/>
              <w:rPr>
                <w:sz w:val="26"/>
                <w:szCs w:val="26"/>
              </w:rPr>
            </w:pPr>
            <w:r w:rsidRPr="009F4992">
              <w:rPr>
                <w:rFonts w:eastAsia="Times New Roman"/>
                <w:sz w:val="26"/>
                <w:szCs w:val="26"/>
              </w:rPr>
              <w:t xml:space="preserve">HS nghe bạn và GV nhận xét kết quả. </w:t>
            </w:r>
          </w:p>
          <w:p w:rsidR="003158C7" w:rsidRPr="009F4992" w:rsidRDefault="003158C7" w:rsidP="00FB7CB6">
            <w:pPr>
              <w:jc w:val="both"/>
              <w:rPr>
                <w:rFonts w:eastAsia="Times New Roman"/>
                <w:b/>
                <w:sz w:val="26"/>
                <w:szCs w:val="26"/>
              </w:rPr>
            </w:pPr>
            <w:r w:rsidRPr="009F4992">
              <w:rPr>
                <w:rFonts w:eastAsia="Times New Roman"/>
                <w:sz w:val="26"/>
                <w:szCs w:val="26"/>
              </w:rPr>
              <w:t>HS nghe GV nhận xét tiết ôn tập.</w:t>
            </w:r>
          </w:p>
        </w:tc>
        <w:tc>
          <w:tcPr>
            <w:tcW w:w="4814" w:type="dxa"/>
            <w:tcBorders>
              <w:top w:val="nil"/>
            </w:tcBorders>
          </w:tcPr>
          <w:p w:rsidR="003158C7" w:rsidRPr="009F4992" w:rsidRDefault="003158C7" w:rsidP="00FB7CB6">
            <w:pPr>
              <w:jc w:val="both"/>
              <w:rPr>
                <w:bCs/>
                <w:sz w:val="26"/>
                <w:szCs w:val="26"/>
              </w:rPr>
            </w:pPr>
          </w:p>
        </w:tc>
      </w:tr>
    </w:tbl>
    <w:p w:rsidR="003158C7" w:rsidRPr="009F4992" w:rsidRDefault="003158C7" w:rsidP="003158C7">
      <w:pPr>
        <w:jc w:val="both"/>
        <w:rPr>
          <w:sz w:val="26"/>
          <w:szCs w:val="26"/>
        </w:rPr>
      </w:pPr>
      <w:r w:rsidRPr="009F4992">
        <w:rPr>
          <w:b/>
          <w:sz w:val="26"/>
          <w:szCs w:val="26"/>
        </w:rPr>
        <w:t>IV.</w:t>
      </w:r>
      <w:r w:rsidRPr="009F4992">
        <w:rPr>
          <w:rFonts w:eastAsia="Times New Roman"/>
          <w:b/>
          <w:sz w:val="26"/>
          <w:szCs w:val="26"/>
        </w:rPr>
        <w:t xml:space="preserve">ĐIỀU CHỈNH SAU BÀI DẠY </w:t>
      </w:r>
      <w:r>
        <w:rPr>
          <w:rFonts w:eastAsia="Times New Roman"/>
          <w:b/>
          <w:sz w:val="26"/>
          <w:szCs w:val="26"/>
        </w:rPr>
        <w:t>(nếu có)</w:t>
      </w:r>
    </w:p>
    <w:p w:rsidR="003158C7" w:rsidRDefault="003158C7" w:rsidP="003158C7">
      <w:pPr>
        <w:jc w:val="both"/>
        <w:rPr>
          <w:rFonts w:eastAsia="Times New Roman"/>
          <w:sz w:val="26"/>
          <w:szCs w:val="26"/>
        </w:rPr>
      </w:pPr>
      <w:r w:rsidRPr="009F4992">
        <w:rPr>
          <w:rFonts w:eastAsia="Times New Roman"/>
          <w:sz w:val="26"/>
          <w:szCs w:val="26"/>
        </w:rPr>
        <w:t>....................................................................................................................................................</w:t>
      </w:r>
    </w:p>
    <w:p w:rsidR="003158C7" w:rsidRDefault="003158C7" w:rsidP="003158C7">
      <w:pPr>
        <w:jc w:val="both"/>
        <w:rPr>
          <w:rFonts w:eastAsia="Times New Roman"/>
          <w:sz w:val="26"/>
          <w:szCs w:val="26"/>
        </w:rPr>
      </w:pPr>
      <w:r w:rsidRPr="009F4992">
        <w:rPr>
          <w:rFonts w:eastAsia="Times New Roman"/>
          <w:sz w:val="26"/>
          <w:szCs w:val="26"/>
        </w:rPr>
        <w:t>....................................................................................................................................................</w:t>
      </w:r>
    </w:p>
    <w:p w:rsidR="003158C7" w:rsidRPr="009A7132" w:rsidRDefault="003158C7" w:rsidP="003158C7">
      <w:pPr>
        <w:jc w:val="both"/>
        <w:rPr>
          <w:rFonts w:eastAsia="Times New Roman"/>
          <w:sz w:val="26"/>
          <w:szCs w:val="26"/>
        </w:rPr>
      </w:pPr>
      <w:r w:rsidRPr="009F4992">
        <w:rPr>
          <w:rFonts w:eastAsia="Times New Roman"/>
          <w:sz w:val="26"/>
          <w:szCs w:val="26"/>
        </w:rPr>
        <w:t>....................................................................................................................................................</w:t>
      </w:r>
    </w:p>
    <w:p w:rsidR="003158C7" w:rsidRDefault="003158C7" w:rsidP="003158C7">
      <w:pPr>
        <w:jc w:val="center"/>
        <w:rPr>
          <w:b/>
          <w:bCs/>
          <w:color w:val="0070C0"/>
          <w:sz w:val="26"/>
          <w:szCs w:val="26"/>
        </w:rPr>
      </w:pPr>
    </w:p>
    <w:p w:rsidR="0070368A" w:rsidRDefault="0070368A"/>
    <w:sectPr w:rsidR="007036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B8F" w:rsidRDefault="009D1B8F" w:rsidP="00A13449">
      <w:r>
        <w:separator/>
      </w:r>
    </w:p>
  </w:endnote>
  <w:endnote w:type="continuationSeparator" w:id="0">
    <w:p w:rsidR="009D1B8F" w:rsidRDefault="009D1B8F" w:rsidP="00A1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49" w:rsidRDefault="00A13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49" w:rsidRDefault="00A13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49" w:rsidRDefault="00A13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B8F" w:rsidRDefault="009D1B8F" w:rsidP="00A13449">
      <w:r>
        <w:separator/>
      </w:r>
    </w:p>
  </w:footnote>
  <w:footnote w:type="continuationSeparator" w:id="0">
    <w:p w:rsidR="009D1B8F" w:rsidRDefault="009D1B8F" w:rsidP="00A13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49" w:rsidRDefault="00A134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49" w:rsidRPr="00A13449" w:rsidRDefault="00A13449" w:rsidP="00A13449">
    <w:pPr>
      <w:tabs>
        <w:tab w:val="center" w:pos="4680"/>
        <w:tab w:val="right" w:pos="9360"/>
      </w:tabs>
      <w:rPr>
        <w:rFonts w:eastAsia="Calibri"/>
      </w:rPr>
    </w:pPr>
    <w:r w:rsidRPr="00A13449">
      <w:rPr>
        <w:rFonts w:eastAsia="Calibri"/>
      </w:rPr>
      <w:t>Trường Tiểu học Thị Trấn Phú Hòa</w:t>
    </w:r>
    <w:r w:rsidRPr="00A13449">
      <w:rPr>
        <w:rFonts w:eastAsia="Calibri"/>
      </w:rPr>
      <w:tab/>
      <w:t xml:space="preserve">                               GV: Nguyễn Thị Bích Thủy</w:t>
    </w:r>
  </w:p>
  <w:p w:rsidR="00A13449" w:rsidRDefault="00A1344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49" w:rsidRDefault="00A134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8C7"/>
    <w:rsid w:val="003158C7"/>
    <w:rsid w:val="0070368A"/>
    <w:rsid w:val="009D1B8F"/>
    <w:rsid w:val="00A1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C7"/>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58C7"/>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449"/>
    <w:pPr>
      <w:tabs>
        <w:tab w:val="center" w:pos="4680"/>
        <w:tab w:val="right" w:pos="9360"/>
      </w:tabs>
    </w:pPr>
  </w:style>
  <w:style w:type="character" w:customStyle="1" w:styleId="HeaderChar">
    <w:name w:val="Header Char"/>
    <w:basedOn w:val="DefaultParagraphFont"/>
    <w:link w:val="Header"/>
    <w:uiPriority w:val="99"/>
    <w:rsid w:val="00A13449"/>
    <w:rPr>
      <w:rFonts w:ascii="Times New Roman" w:hAnsi="Times New Roman" w:cs="Times New Roman"/>
      <w:sz w:val="28"/>
      <w:szCs w:val="24"/>
    </w:rPr>
  </w:style>
  <w:style w:type="paragraph" w:styleId="Footer">
    <w:name w:val="footer"/>
    <w:basedOn w:val="Normal"/>
    <w:link w:val="FooterChar"/>
    <w:uiPriority w:val="99"/>
    <w:unhideWhenUsed/>
    <w:rsid w:val="00A13449"/>
    <w:pPr>
      <w:tabs>
        <w:tab w:val="center" w:pos="4680"/>
        <w:tab w:val="right" w:pos="9360"/>
      </w:tabs>
    </w:pPr>
  </w:style>
  <w:style w:type="character" w:customStyle="1" w:styleId="FooterChar">
    <w:name w:val="Footer Char"/>
    <w:basedOn w:val="DefaultParagraphFont"/>
    <w:link w:val="Footer"/>
    <w:uiPriority w:val="99"/>
    <w:rsid w:val="00A13449"/>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8C7"/>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158C7"/>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3449"/>
    <w:pPr>
      <w:tabs>
        <w:tab w:val="center" w:pos="4680"/>
        <w:tab w:val="right" w:pos="9360"/>
      </w:tabs>
    </w:pPr>
  </w:style>
  <w:style w:type="character" w:customStyle="1" w:styleId="HeaderChar">
    <w:name w:val="Header Char"/>
    <w:basedOn w:val="DefaultParagraphFont"/>
    <w:link w:val="Header"/>
    <w:uiPriority w:val="99"/>
    <w:rsid w:val="00A13449"/>
    <w:rPr>
      <w:rFonts w:ascii="Times New Roman" w:hAnsi="Times New Roman" w:cs="Times New Roman"/>
      <w:sz w:val="28"/>
      <w:szCs w:val="24"/>
    </w:rPr>
  </w:style>
  <w:style w:type="paragraph" w:styleId="Footer">
    <w:name w:val="footer"/>
    <w:basedOn w:val="Normal"/>
    <w:link w:val="FooterChar"/>
    <w:uiPriority w:val="99"/>
    <w:unhideWhenUsed/>
    <w:rsid w:val="00A13449"/>
    <w:pPr>
      <w:tabs>
        <w:tab w:val="center" w:pos="4680"/>
        <w:tab w:val="right" w:pos="9360"/>
      </w:tabs>
    </w:pPr>
  </w:style>
  <w:style w:type="character" w:customStyle="1" w:styleId="FooterChar">
    <w:name w:val="Footer Char"/>
    <w:basedOn w:val="DefaultParagraphFont"/>
    <w:link w:val="Footer"/>
    <w:uiPriority w:val="99"/>
    <w:rsid w:val="00A13449"/>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2025-03-26T00:46:00Z</dcterms:created>
  <dcterms:modified xsi:type="dcterms:W3CDTF">2025-03-26T03:00:00Z</dcterms:modified>
</cp:coreProperties>
</file>