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03" w:rsidRDefault="00A01603" w:rsidP="00A01603">
      <w:pPr>
        <w:widowControl w:val="0"/>
        <w:ind w:left="720" w:hanging="720"/>
        <w:jc w:val="center"/>
        <w:rPr>
          <w:rFonts w:eastAsia="Times New Roman"/>
          <w:b/>
          <w:bCs/>
          <w:color w:val="4F81BD" w:themeColor="accent1"/>
          <w:sz w:val="26"/>
          <w:szCs w:val="26"/>
          <w:lang w:val="nl-NL"/>
        </w:rPr>
      </w:pPr>
      <w:r w:rsidRPr="00B00A89">
        <w:rPr>
          <w:rFonts w:eastAsia="Times New Roman"/>
          <w:b/>
          <w:bCs/>
          <w:color w:val="4F81BD" w:themeColor="accent1"/>
          <w:sz w:val="26"/>
          <w:szCs w:val="26"/>
          <w:lang w:val="nl-NL"/>
        </w:rPr>
        <w:t xml:space="preserve">Thứ </w:t>
      </w:r>
      <w:r>
        <w:rPr>
          <w:rFonts w:eastAsia="Times New Roman"/>
          <w:b/>
          <w:bCs/>
          <w:color w:val="4F81BD" w:themeColor="accent1"/>
          <w:sz w:val="26"/>
          <w:szCs w:val="26"/>
          <w:lang w:val="nl-NL"/>
        </w:rPr>
        <w:t xml:space="preserve">Sáu </w:t>
      </w:r>
      <w:r w:rsidRPr="00B00A89">
        <w:rPr>
          <w:rFonts w:eastAsia="Times New Roman"/>
          <w:b/>
          <w:bCs/>
          <w:color w:val="4F81BD" w:themeColor="accent1"/>
          <w:sz w:val="26"/>
          <w:szCs w:val="26"/>
          <w:lang w:val="nl-NL"/>
        </w:rPr>
        <w:t xml:space="preserve"> ngày 0</w:t>
      </w:r>
      <w:r>
        <w:rPr>
          <w:rFonts w:eastAsia="Times New Roman"/>
          <w:b/>
          <w:bCs/>
          <w:color w:val="4F81BD" w:themeColor="accent1"/>
          <w:sz w:val="26"/>
          <w:szCs w:val="26"/>
          <w:lang w:val="nl-NL"/>
        </w:rPr>
        <w:t>8</w:t>
      </w:r>
      <w:r w:rsidRPr="00B00A89">
        <w:rPr>
          <w:rFonts w:eastAsia="Times New Roman"/>
          <w:b/>
          <w:bCs/>
          <w:color w:val="4F81BD" w:themeColor="accent1"/>
          <w:sz w:val="26"/>
          <w:szCs w:val="26"/>
          <w:lang w:val="nl-NL"/>
        </w:rPr>
        <w:t xml:space="preserve"> tháng 11 năm 2024</w:t>
      </w:r>
    </w:p>
    <w:p w:rsidR="00A01603" w:rsidRPr="00EB4CB9" w:rsidRDefault="00A01603" w:rsidP="00A01603">
      <w:pPr>
        <w:widowControl w:val="0"/>
        <w:ind w:left="720" w:hanging="720"/>
        <w:jc w:val="center"/>
        <w:rPr>
          <w:rFonts w:eastAsia="Times New Roman"/>
          <w:b/>
          <w:bCs/>
          <w:color w:val="4F81BD" w:themeColor="accent1"/>
          <w:sz w:val="26"/>
          <w:szCs w:val="26"/>
          <w:lang w:val="nl-NL"/>
        </w:rPr>
      </w:pPr>
      <w:r w:rsidRPr="00EB4CB9">
        <w:rPr>
          <w:rFonts w:eastAsia="Times New Roman"/>
          <w:b/>
          <w:bCs/>
          <w:color w:val="4F81BD" w:themeColor="accent1"/>
          <w:sz w:val="26"/>
          <w:szCs w:val="26"/>
          <w:lang w:val="nl-NL"/>
        </w:rPr>
        <w:t>HOẠT ĐỘNG TRẢI NGHIỆM</w:t>
      </w:r>
    </w:p>
    <w:p w:rsidR="00A01603" w:rsidRPr="00EB4CB9" w:rsidRDefault="00A01603" w:rsidP="00A01603">
      <w:pPr>
        <w:widowControl w:val="0"/>
        <w:ind w:left="720" w:hanging="720"/>
        <w:jc w:val="center"/>
        <w:rPr>
          <w:rFonts w:eastAsia="Times New Roman"/>
          <w:b/>
          <w:bCs/>
          <w:color w:val="4F81BD" w:themeColor="accent1"/>
          <w:sz w:val="26"/>
          <w:szCs w:val="26"/>
          <w:lang w:val="nl-NL"/>
        </w:rPr>
      </w:pPr>
      <w:r w:rsidRPr="00EB4CB9">
        <w:rPr>
          <w:rFonts w:eastAsia="Times New Roman"/>
          <w:b/>
          <w:bCs/>
          <w:color w:val="4F81BD" w:themeColor="accent1"/>
          <w:sz w:val="26"/>
          <w:szCs w:val="26"/>
          <w:lang w:val="nl-NL"/>
        </w:rPr>
        <w:t xml:space="preserve">SHL: </w:t>
      </w:r>
      <w:r w:rsidRPr="00EB4CB9">
        <w:rPr>
          <w:b/>
          <w:bCs/>
          <w:noProof/>
          <w:color w:val="4F81BD" w:themeColor="accent1"/>
          <w:sz w:val="26"/>
          <w:szCs w:val="26"/>
        </w:rPr>
        <w:t>SÁNG TÁC THƠ, VÈ, TRUYỆN NGẮN...VỀ THẦY CÔ VÀ BẠN BÈ</w:t>
      </w:r>
    </w:p>
    <w:p w:rsidR="00A01603" w:rsidRPr="00EB4CB9" w:rsidRDefault="00A01603" w:rsidP="00A01603">
      <w:pPr>
        <w:widowControl w:val="0"/>
        <w:jc w:val="both"/>
        <w:rPr>
          <w:rFonts w:eastAsia="Times New Roman"/>
          <w:b/>
          <w:bCs/>
          <w:sz w:val="26"/>
          <w:szCs w:val="26"/>
          <w:lang w:val="nl-NL"/>
        </w:rPr>
      </w:pPr>
      <w:r w:rsidRPr="00EB4CB9">
        <w:rPr>
          <w:rFonts w:eastAsia="Times New Roman"/>
          <w:b/>
          <w:bCs/>
          <w:sz w:val="26"/>
          <w:szCs w:val="26"/>
          <w:lang w:val="nl-NL"/>
        </w:rPr>
        <w:t>I. YÊU CẦU CẦN ĐẠT:</w:t>
      </w:r>
    </w:p>
    <w:p w:rsidR="00A01603" w:rsidRPr="009F4992" w:rsidRDefault="00A01603" w:rsidP="00A01603">
      <w:pPr>
        <w:widowControl w:val="0"/>
        <w:jc w:val="both"/>
        <w:rPr>
          <w:rFonts w:eastAsia="Times New Roman"/>
          <w:sz w:val="26"/>
          <w:szCs w:val="26"/>
          <w:lang w:val="nl-NL"/>
        </w:rPr>
      </w:pPr>
      <w:r w:rsidRPr="009F4992">
        <w:rPr>
          <w:rFonts w:eastAsia="Times New Roman"/>
          <w:sz w:val="26"/>
          <w:szCs w:val="26"/>
          <w:lang w:val="nl-NL"/>
        </w:rPr>
        <w:t>- Sáng tác được 1 đoạn thơ, vè hoặc truyện ngắn về tình thầy trò hoặc tình bạn.</w:t>
      </w:r>
    </w:p>
    <w:p w:rsidR="00A01603" w:rsidRPr="009F4992" w:rsidRDefault="00A01603" w:rsidP="00A01603">
      <w:pPr>
        <w:widowControl w:val="0"/>
        <w:jc w:val="both"/>
        <w:rPr>
          <w:rFonts w:eastAsia="Times New Roman"/>
          <w:sz w:val="26"/>
          <w:szCs w:val="26"/>
          <w:lang w:val="nl-NL"/>
        </w:rPr>
      </w:pPr>
      <w:r w:rsidRPr="009F4992">
        <w:rPr>
          <w:color w:val="000000" w:themeColor="text1"/>
          <w:sz w:val="26"/>
          <w:szCs w:val="26"/>
        </w:rPr>
        <w:t>- Năng lực giải quyết vấn đề và sáng tạo: HS thực hiện sáng tác được thơ, vè, truyện ngắn về thầy cô và bạn bè.</w:t>
      </w:r>
    </w:p>
    <w:p w:rsidR="00A01603" w:rsidRDefault="00A01603" w:rsidP="00A01603">
      <w:pPr>
        <w:widowControl w:val="0"/>
        <w:jc w:val="both"/>
        <w:rPr>
          <w:rFonts w:eastAsia="Times New Roman"/>
          <w:sz w:val="26"/>
          <w:szCs w:val="26"/>
        </w:rPr>
      </w:pPr>
      <w:r w:rsidRPr="009F4992">
        <w:rPr>
          <w:rFonts w:eastAsia="Times New Roman"/>
          <w:sz w:val="26"/>
          <w:szCs w:val="26"/>
        </w:rPr>
        <w:t>- Phẩm chất nhân ái: Thể hiện tình cảm với thầy cô và bạn bè.</w:t>
      </w:r>
    </w:p>
    <w:p w:rsidR="00A01603" w:rsidRPr="00B00A89" w:rsidRDefault="00A01603" w:rsidP="00A01603">
      <w:pPr>
        <w:jc w:val="both"/>
        <w:rPr>
          <w:rFonts w:eastAsia="Calibri"/>
          <w:sz w:val="26"/>
          <w:szCs w:val="26"/>
        </w:rPr>
      </w:pPr>
      <w:r w:rsidRPr="00B00A89">
        <w:rPr>
          <w:bCs/>
          <w:sz w:val="26"/>
          <w:szCs w:val="26"/>
        </w:rPr>
        <w:t>-Tích hợp GDATG</w:t>
      </w:r>
      <w:r w:rsidRPr="00B00A89">
        <w:rPr>
          <w:bCs/>
          <w:sz w:val="26"/>
          <w:szCs w:val="26"/>
          <w:lang w:val="vi-VN"/>
        </w:rPr>
        <w:t>: Bài 3</w:t>
      </w:r>
      <w:r w:rsidRPr="00B00A89">
        <w:rPr>
          <w:bCs/>
          <w:sz w:val="26"/>
          <w:szCs w:val="26"/>
        </w:rPr>
        <w:t xml:space="preserve"> </w:t>
      </w:r>
      <w:r w:rsidRPr="00B00A89">
        <w:rPr>
          <w:bCs/>
          <w:sz w:val="26"/>
          <w:szCs w:val="26"/>
          <w:lang w:val="vi-VN"/>
        </w:rPr>
        <w:t>(</w:t>
      </w:r>
      <w:r w:rsidRPr="00B00A89">
        <w:rPr>
          <w:bCs/>
          <w:sz w:val="26"/>
          <w:szCs w:val="26"/>
        </w:rPr>
        <w:t>HĐ</w:t>
      </w:r>
      <w:r w:rsidRPr="00B00A89">
        <w:rPr>
          <w:bCs/>
          <w:sz w:val="26"/>
          <w:szCs w:val="26"/>
          <w:lang w:val="vi-VN"/>
        </w:rPr>
        <w:t xml:space="preserve"> </w:t>
      </w:r>
      <w:r w:rsidRPr="00B00A89">
        <w:rPr>
          <w:sz w:val="26"/>
          <w:szCs w:val="26"/>
          <w:lang w:val="en-GB"/>
        </w:rPr>
        <w:t>Thực hành - Vận dụng</w:t>
      </w:r>
      <w:r w:rsidRPr="00B00A89">
        <w:rPr>
          <w:sz w:val="26"/>
          <w:szCs w:val="26"/>
          <w:lang w:val="vi-VN"/>
        </w:rPr>
        <w:t>)</w:t>
      </w:r>
      <w:r w:rsidRPr="00B00A89">
        <w:rPr>
          <w:sz w:val="26"/>
          <w:szCs w:val="26"/>
          <w:lang w:val="en-GB"/>
        </w:rPr>
        <w:t>:</w:t>
      </w:r>
      <w:r w:rsidRPr="00B00A89">
        <w:rPr>
          <w:rFonts w:eastAsia="Calibri"/>
          <w:szCs w:val="28"/>
        </w:rPr>
        <w:t xml:space="preserve"> </w:t>
      </w:r>
      <w:r w:rsidRPr="00B00A89">
        <w:rPr>
          <w:rFonts w:eastAsia="Calibri"/>
          <w:sz w:val="26"/>
          <w:szCs w:val="26"/>
        </w:rPr>
        <w:t>Biết</w:t>
      </w:r>
      <w:r w:rsidRPr="00B00A89">
        <w:rPr>
          <w:rFonts w:eastAsia="Calibri"/>
          <w:sz w:val="26"/>
          <w:szCs w:val="26"/>
          <w:lang w:val="vi-VN"/>
        </w:rPr>
        <w:t xml:space="preserve"> được những việc cần làm </w:t>
      </w:r>
      <w:r w:rsidRPr="00B00A89">
        <w:rPr>
          <w:rFonts w:eastAsia="Calibri"/>
          <w:sz w:val="26"/>
          <w:szCs w:val="26"/>
        </w:rPr>
        <w:t xml:space="preserve">khi tham gia giao thông đường hàng không. </w:t>
      </w:r>
    </w:p>
    <w:p w:rsidR="00A01603" w:rsidRPr="00B00A89" w:rsidRDefault="00A01603" w:rsidP="00A01603">
      <w:pPr>
        <w:widowControl w:val="0"/>
        <w:jc w:val="both"/>
        <w:rPr>
          <w:rFonts w:eastAsia="Times New Roman"/>
          <w:b/>
          <w:sz w:val="26"/>
          <w:szCs w:val="26"/>
        </w:rPr>
      </w:pPr>
      <w:r w:rsidRPr="00B00A89">
        <w:rPr>
          <w:rFonts w:eastAsia="Times New Roman"/>
          <w:b/>
          <w:sz w:val="26"/>
          <w:szCs w:val="26"/>
        </w:rPr>
        <w:t xml:space="preserve">II. ĐỒ DÙNG DẠY HỌC </w:t>
      </w:r>
    </w:p>
    <w:p w:rsidR="00A01603" w:rsidRPr="009F4992" w:rsidRDefault="00A01603" w:rsidP="00A01603">
      <w:pPr>
        <w:widowControl w:val="0"/>
        <w:jc w:val="both"/>
        <w:rPr>
          <w:rFonts w:eastAsia="Times New Roman"/>
          <w:b/>
          <w:sz w:val="26"/>
          <w:szCs w:val="26"/>
        </w:rPr>
      </w:pPr>
      <w:r>
        <w:rPr>
          <w:rFonts w:eastAsia="Times New Roman"/>
          <w:b/>
          <w:sz w:val="26"/>
          <w:szCs w:val="26"/>
        </w:rPr>
        <w:t>1.GV</w:t>
      </w:r>
    </w:p>
    <w:p w:rsidR="00A01603" w:rsidRDefault="00A01603" w:rsidP="00A01603">
      <w:pPr>
        <w:widowControl w:val="0"/>
        <w:jc w:val="both"/>
        <w:rPr>
          <w:rFonts w:eastAsia="Times New Roman"/>
          <w:sz w:val="26"/>
          <w:szCs w:val="26"/>
        </w:rPr>
      </w:pPr>
      <w:r w:rsidRPr="009F4992">
        <w:rPr>
          <w:rFonts w:eastAsia="Times New Roman"/>
          <w:sz w:val="26"/>
          <w:szCs w:val="26"/>
        </w:rPr>
        <w:t>- Kế hoạch tổ chức hoạt động giáo dục, bài giảng Power point.</w:t>
      </w:r>
    </w:p>
    <w:p w:rsidR="00A01603" w:rsidRPr="00EB4CB9" w:rsidRDefault="00A01603" w:rsidP="00A01603">
      <w:pPr>
        <w:widowControl w:val="0"/>
        <w:jc w:val="both"/>
        <w:rPr>
          <w:rFonts w:eastAsia="Times New Roman"/>
          <w:b/>
          <w:bCs/>
          <w:sz w:val="26"/>
          <w:szCs w:val="26"/>
        </w:rPr>
      </w:pPr>
      <w:r>
        <w:rPr>
          <w:rFonts w:eastAsia="Times New Roman"/>
          <w:b/>
          <w:bCs/>
          <w:sz w:val="26"/>
          <w:szCs w:val="26"/>
        </w:rPr>
        <w:t>2.HS</w:t>
      </w:r>
    </w:p>
    <w:p w:rsidR="00A01603" w:rsidRPr="009F4992" w:rsidRDefault="00A01603" w:rsidP="00A01603">
      <w:pPr>
        <w:widowControl w:val="0"/>
        <w:jc w:val="both"/>
        <w:rPr>
          <w:rFonts w:eastAsia="Times New Roman"/>
          <w:sz w:val="26"/>
          <w:szCs w:val="26"/>
        </w:rPr>
      </w:pPr>
      <w:r w:rsidRPr="009F4992">
        <w:rPr>
          <w:rFonts w:eastAsia="Times New Roman"/>
          <w:sz w:val="26"/>
          <w:szCs w:val="26"/>
        </w:rPr>
        <w:t xml:space="preserve">- SGK và các thiết bị, học liệu phục vụ cho tiết </w:t>
      </w:r>
      <w:r>
        <w:rPr>
          <w:rFonts w:eastAsia="Times New Roman"/>
          <w:sz w:val="26"/>
          <w:szCs w:val="26"/>
        </w:rPr>
        <w:t>học</w:t>
      </w:r>
      <w:r w:rsidRPr="009F4992">
        <w:rPr>
          <w:rFonts w:eastAsia="Times New Roman"/>
          <w:sz w:val="26"/>
          <w:szCs w:val="26"/>
        </w:rPr>
        <w:t>.</w:t>
      </w:r>
    </w:p>
    <w:p w:rsidR="00A01603" w:rsidRPr="009F4992" w:rsidRDefault="00A01603" w:rsidP="00A01603">
      <w:pPr>
        <w:widowControl w:val="0"/>
        <w:jc w:val="both"/>
        <w:outlineLvl w:val="0"/>
        <w:rPr>
          <w:rFonts w:eastAsia="Times New Roman"/>
          <w:b/>
          <w:bCs/>
          <w:sz w:val="26"/>
          <w:szCs w:val="26"/>
          <w:u w:val="single"/>
          <w:lang w:val="nl-NL"/>
        </w:rPr>
      </w:pPr>
      <w:r w:rsidRPr="009F4992">
        <w:rPr>
          <w:rFonts w:eastAsia="Times New Roman"/>
          <w:b/>
          <w:sz w:val="26"/>
          <w:szCs w:val="26"/>
        </w:rPr>
        <w:t xml:space="preserve">III. </w:t>
      </w:r>
      <w:r>
        <w:rPr>
          <w:rFonts w:eastAsia="Times New Roman"/>
          <w:b/>
          <w:sz w:val="26"/>
          <w:szCs w:val="26"/>
        </w:rPr>
        <w:t xml:space="preserve">CÁC </w:t>
      </w:r>
      <w:r w:rsidRPr="009F4992">
        <w:rPr>
          <w:rFonts w:eastAsia="Times New Roman"/>
          <w:b/>
          <w:sz w:val="26"/>
          <w:szCs w:val="26"/>
        </w:rPr>
        <w:t xml:space="preserve">HOẠT ĐỘNG </w:t>
      </w:r>
      <w:r>
        <w:rPr>
          <w:rFonts w:eastAsia="Times New Roman"/>
          <w:b/>
          <w:sz w:val="26"/>
          <w:szCs w:val="26"/>
        </w:rPr>
        <w:t>TRẢI NGHIỆM CHỦ YẾU</w:t>
      </w:r>
    </w:p>
    <w:tbl>
      <w:tblPr>
        <w:tblW w:w="9730"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5058"/>
        <w:gridCol w:w="4672"/>
      </w:tblGrid>
      <w:tr w:rsidR="00A01603" w:rsidRPr="009F4992" w:rsidTr="00FB7CB6">
        <w:tc>
          <w:tcPr>
            <w:tcW w:w="5058" w:type="dxa"/>
            <w:tcBorders>
              <w:top w:val="single" w:sz="4" w:space="0" w:color="auto"/>
              <w:bottom w:val="single" w:sz="4" w:space="0" w:color="auto"/>
            </w:tcBorders>
          </w:tcPr>
          <w:p w:rsidR="00A01603" w:rsidRPr="009F4992" w:rsidRDefault="00A01603" w:rsidP="00FB7CB6">
            <w:pPr>
              <w:widowControl w:val="0"/>
              <w:jc w:val="center"/>
              <w:rPr>
                <w:rFonts w:eastAsia="Times New Roman"/>
                <w:b/>
                <w:sz w:val="26"/>
                <w:szCs w:val="26"/>
                <w:lang w:val="nl-NL"/>
              </w:rPr>
            </w:pPr>
            <w:r w:rsidRPr="009F4992">
              <w:rPr>
                <w:rFonts w:eastAsia="Times New Roman"/>
                <w:b/>
                <w:sz w:val="26"/>
                <w:szCs w:val="26"/>
                <w:lang w:val="nl-NL"/>
              </w:rPr>
              <w:t>Hoạt động của giáo viên</w:t>
            </w:r>
          </w:p>
        </w:tc>
        <w:tc>
          <w:tcPr>
            <w:tcW w:w="4672" w:type="dxa"/>
            <w:tcBorders>
              <w:top w:val="single" w:sz="4" w:space="0" w:color="auto"/>
              <w:bottom w:val="single" w:sz="4" w:space="0" w:color="auto"/>
            </w:tcBorders>
          </w:tcPr>
          <w:p w:rsidR="00A01603" w:rsidRPr="009F4992" w:rsidRDefault="00A01603" w:rsidP="00FB7CB6">
            <w:pPr>
              <w:widowControl w:val="0"/>
              <w:jc w:val="center"/>
              <w:rPr>
                <w:rFonts w:eastAsia="Times New Roman"/>
                <w:b/>
                <w:sz w:val="26"/>
                <w:szCs w:val="26"/>
                <w:lang w:val="nl-NL"/>
              </w:rPr>
            </w:pPr>
            <w:r w:rsidRPr="009F4992">
              <w:rPr>
                <w:rFonts w:eastAsia="Times New Roman"/>
                <w:b/>
                <w:sz w:val="26"/>
                <w:szCs w:val="26"/>
                <w:lang w:val="nl-NL"/>
              </w:rPr>
              <w:t>Hoạt động của học sinh</w:t>
            </w:r>
          </w:p>
        </w:tc>
      </w:tr>
      <w:tr w:rsidR="00A01603" w:rsidRPr="009F4992" w:rsidTr="00FB7CB6">
        <w:tc>
          <w:tcPr>
            <w:tcW w:w="9730" w:type="dxa"/>
            <w:gridSpan w:val="2"/>
            <w:tcBorders>
              <w:top w:val="single" w:sz="4" w:space="0" w:color="auto"/>
            </w:tcBorders>
          </w:tcPr>
          <w:p w:rsidR="00A01603" w:rsidRPr="00715F91" w:rsidRDefault="00A01603" w:rsidP="00FB7CB6">
            <w:pPr>
              <w:widowControl w:val="0"/>
              <w:jc w:val="both"/>
              <w:rPr>
                <w:rFonts w:eastAsia="Times New Roman"/>
                <w:bCs/>
                <w:i/>
                <w:sz w:val="26"/>
                <w:szCs w:val="26"/>
                <w:lang w:val="nl-NL"/>
              </w:rPr>
            </w:pPr>
            <w:r w:rsidRPr="009F4992">
              <w:rPr>
                <w:rFonts w:eastAsia="Times New Roman"/>
                <w:b/>
                <w:bCs/>
                <w:sz w:val="26"/>
                <w:szCs w:val="26"/>
                <w:lang w:val="nl-NL"/>
              </w:rPr>
              <w:t xml:space="preserve">1. </w:t>
            </w:r>
            <w:r>
              <w:rPr>
                <w:rFonts w:eastAsia="Times New Roman"/>
                <w:b/>
                <w:bCs/>
                <w:sz w:val="26"/>
                <w:szCs w:val="26"/>
                <w:lang w:val="nl-NL"/>
              </w:rPr>
              <w:t>Hoạt động Mở đầu (5’)</w:t>
            </w:r>
          </w:p>
        </w:tc>
      </w:tr>
      <w:tr w:rsidR="00A01603" w:rsidRPr="009F4992" w:rsidTr="00FB7CB6">
        <w:tc>
          <w:tcPr>
            <w:tcW w:w="5058" w:type="dxa"/>
          </w:tcPr>
          <w:p w:rsidR="00A01603" w:rsidRPr="009F4992" w:rsidRDefault="00A01603" w:rsidP="00FB7CB6">
            <w:pPr>
              <w:widowControl w:val="0"/>
              <w:autoSpaceDE w:val="0"/>
              <w:autoSpaceDN w:val="0"/>
              <w:adjustRightInd w:val="0"/>
              <w:jc w:val="both"/>
              <w:rPr>
                <w:sz w:val="26"/>
                <w:szCs w:val="26"/>
              </w:rPr>
            </w:pPr>
            <w:r w:rsidRPr="009F4992">
              <w:rPr>
                <w:rFonts w:eastAsia="Times New Roman"/>
                <w:bCs/>
                <w:sz w:val="26"/>
                <w:szCs w:val="26"/>
                <w:lang w:val="nl-NL"/>
              </w:rPr>
              <w:t>- GV giới thiệu bài hát “Lớp chúng ta đoàn kết” để khởi động tiết sinh hoạt lớp</w:t>
            </w:r>
            <w:r w:rsidRPr="009F4992">
              <w:rPr>
                <w:sz w:val="26"/>
                <w:szCs w:val="26"/>
              </w:rPr>
              <w:t>.</w:t>
            </w:r>
          </w:p>
          <w:p w:rsidR="00A01603" w:rsidRPr="009F4992" w:rsidRDefault="00A01603" w:rsidP="00FB7CB6">
            <w:pPr>
              <w:widowControl w:val="0"/>
              <w:jc w:val="both"/>
              <w:outlineLvl w:val="0"/>
              <w:rPr>
                <w:i/>
                <w:iCs/>
                <w:sz w:val="26"/>
                <w:szCs w:val="26"/>
              </w:rPr>
            </w:pPr>
            <w:r w:rsidRPr="009F4992">
              <w:rPr>
                <w:i/>
                <w:iCs/>
                <w:sz w:val="26"/>
                <w:szCs w:val="26"/>
              </w:rPr>
              <w:t>- Lớp học trong bài hát như thế nào?</w:t>
            </w:r>
          </w:p>
          <w:p w:rsidR="00A01603" w:rsidRPr="009F4992" w:rsidRDefault="00A01603" w:rsidP="00FB7CB6">
            <w:pPr>
              <w:widowControl w:val="0"/>
              <w:jc w:val="both"/>
              <w:outlineLvl w:val="0"/>
              <w:rPr>
                <w:rFonts w:eastAsia="Times New Roman"/>
                <w:bCs/>
                <w:sz w:val="26"/>
                <w:szCs w:val="26"/>
                <w:lang w:val="nl-NL"/>
              </w:rPr>
            </w:pPr>
            <w:r w:rsidRPr="009F4992">
              <w:rPr>
                <w:rFonts w:eastAsia="Times New Roman"/>
                <w:bCs/>
                <w:sz w:val="26"/>
                <w:szCs w:val="26"/>
                <w:lang w:val="nl-NL"/>
              </w:rPr>
              <w:t>- GV Nhận xét, tuyên dương.</w:t>
            </w:r>
          </w:p>
          <w:p w:rsidR="00A01603" w:rsidRPr="009F4992" w:rsidRDefault="00A01603" w:rsidP="00FB7CB6">
            <w:pPr>
              <w:widowControl w:val="0"/>
              <w:jc w:val="both"/>
              <w:outlineLvl w:val="0"/>
              <w:rPr>
                <w:rFonts w:eastAsia="Times New Roman"/>
                <w:bCs/>
                <w:sz w:val="26"/>
                <w:szCs w:val="26"/>
                <w:lang w:val="nl-NL"/>
              </w:rPr>
            </w:pPr>
            <w:r w:rsidRPr="009F4992">
              <w:rPr>
                <w:rFonts w:eastAsia="Times New Roman"/>
                <w:bCs/>
                <w:sz w:val="26"/>
                <w:szCs w:val="26"/>
                <w:lang w:val="nl-NL"/>
              </w:rPr>
              <w:t>- GV dẫn dắt vào giờ sinh hoạt lớp.</w:t>
            </w:r>
          </w:p>
        </w:tc>
        <w:tc>
          <w:tcPr>
            <w:tcW w:w="4672" w:type="dxa"/>
          </w:tcPr>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HS hát và vỗ tay theo nhịp.</w:t>
            </w: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HS trả lời.</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HS lắng nghe.</w:t>
            </w:r>
          </w:p>
        </w:tc>
      </w:tr>
      <w:tr w:rsidR="00A01603" w:rsidRPr="009F4992" w:rsidTr="00FB7CB6">
        <w:trPr>
          <w:trHeight w:val="1406"/>
        </w:trPr>
        <w:tc>
          <w:tcPr>
            <w:tcW w:w="9730" w:type="dxa"/>
            <w:gridSpan w:val="2"/>
          </w:tcPr>
          <w:p w:rsidR="00A01603" w:rsidRDefault="00A01603" w:rsidP="00FB7CB6">
            <w:pPr>
              <w:widowControl w:val="0"/>
              <w:jc w:val="both"/>
              <w:rPr>
                <w:rFonts w:eastAsia="Times New Roman"/>
                <w:b/>
                <w:sz w:val="26"/>
                <w:szCs w:val="26"/>
                <w:lang w:val="nl-NL"/>
              </w:rPr>
            </w:pPr>
            <w:r w:rsidRPr="009F4992">
              <w:rPr>
                <w:rFonts w:eastAsia="Times New Roman"/>
                <w:b/>
                <w:sz w:val="26"/>
                <w:szCs w:val="26"/>
                <w:lang w:val="nl-NL"/>
              </w:rPr>
              <w:t xml:space="preserve">2. </w:t>
            </w:r>
            <w:r>
              <w:rPr>
                <w:rFonts w:eastAsia="Times New Roman"/>
                <w:b/>
                <w:sz w:val="26"/>
                <w:szCs w:val="26"/>
                <w:lang w:val="nl-NL"/>
              </w:rPr>
              <w:t>Hành chính lớp học</w:t>
            </w:r>
            <w:r w:rsidRPr="009F4992">
              <w:rPr>
                <w:rFonts w:eastAsia="Times New Roman"/>
                <w:b/>
                <w:sz w:val="26"/>
                <w:szCs w:val="26"/>
                <w:lang w:val="nl-NL"/>
              </w:rPr>
              <w:t xml:space="preserve">: </w:t>
            </w:r>
          </w:p>
          <w:p w:rsidR="00A01603" w:rsidRDefault="00A01603" w:rsidP="00FB7CB6">
            <w:pPr>
              <w:widowControl w:val="0"/>
              <w:jc w:val="both"/>
              <w:rPr>
                <w:b/>
                <w:color w:val="000000"/>
                <w:sz w:val="26"/>
                <w:szCs w:val="26"/>
              </w:rPr>
            </w:pPr>
            <w:r w:rsidRPr="009F4992">
              <w:rPr>
                <w:b/>
                <w:color w:val="000000"/>
                <w:sz w:val="26"/>
                <w:szCs w:val="26"/>
              </w:rPr>
              <w:t xml:space="preserve">Tổng kết hoạt động tuần 9 và phương hướng hoạt động tuần 10 </w:t>
            </w:r>
            <w:r>
              <w:rPr>
                <w:b/>
                <w:color w:val="000000"/>
                <w:sz w:val="26"/>
                <w:szCs w:val="26"/>
              </w:rPr>
              <w:t>(10’)</w:t>
            </w:r>
          </w:p>
          <w:p w:rsidR="00A01603" w:rsidRPr="00715F91" w:rsidRDefault="00A01603" w:rsidP="00FB7CB6">
            <w:pPr>
              <w:widowControl w:val="0"/>
              <w:jc w:val="both"/>
              <w:rPr>
                <w:rFonts w:eastAsia="Times New Roman"/>
                <w:b/>
                <w:sz w:val="26"/>
                <w:szCs w:val="26"/>
                <w:lang w:val="nl-NL"/>
              </w:rPr>
            </w:pPr>
            <w:r w:rsidRPr="009F4992">
              <w:rPr>
                <w:rFonts w:eastAsia="Times New Roman"/>
                <w:b/>
                <w:sz w:val="26"/>
                <w:szCs w:val="26"/>
                <w:lang w:val="nl-NL"/>
              </w:rPr>
              <w:t xml:space="preserve"> (Làm việc theo tổ)</w:t>
            </w:r>
          </w:p>
        </w:tc>
      </w:tr>
      <w:tr w:rsidR="00A01603" w:rsidRPr="009F4992" w:rsidTr="00FB7CB6">
        <w:tc>
          <w:tcPr>
            <w:tcW w:w="5058" w:type="dxa"/>
          </w:tcPr>
          <w:p w:rsidR="00A01603" w:rsidRPr="009F4992" w:rsidRDefault="00A01603" w:rsidP="00FB7CB6">
            <w:pPr>
              <w:widowControl w:val="0"/>
              <w:jc w:val="both"/>
              <w:rPr>
                <w:rFonts w:eastAsia="Times New Roman"/>
                <w:b/>
                <w:sz w:val="26"/>
                <w:szCs w:val="26"/>
                <w:lang w:val="nl-NL"/>
              </w:rPr>
            </w:pPr>
            <w:r w:rsidRPr="009F4992">
              <w:rPr>
                <w:rFonts w:eastAsia="Times New Roman"/>
                <w:b/>
                <w:sz w:val="26"/>
                <w:szCs w:val="26"/>
                <w:lang w:val="nl-NL"/>
              </w:rPr>
              <w:t xml:space="preserve">* Đánh giá kết quả tuần 9 </w:t>
            </w:r>
          </w:p>
          <w:p w:rsidR="00A01603" w:rsidRPr="009F4992" w:rsidRDefault="00A01603" w:rsidP="00FB7CB6">
            <w:pPr>
              <w:widowControl w:val="0"/>
              <w:jc w:val="both"/>
              <w:rPr>
                <w:rFonts w:eastAsia="Times New Roman"/>
                <w:sz w:val="26"/>
                <w:szCs w:val="26"/>
                <w:lang w:val="nl-NL"/>
              </w:rPr>
            </w:pPr>
            <w:r w:rsidRPr="009F4992">
              <w:rPr>
                <w:rFonts w:eastAsia="Times New Roman"/>
                <w:b/>
                <w:sz w:val="26"/>
                <w:szCs w:val="26"/>
                <w:lang w:val="nl-NL"/>
              </w:rPr>
              <w:t xml:space="preserve">- </w:t>
            </w:r>
            <w:r w:rsidRPr="009F4992">
              <w:rPr>
                <w:rFonts w:eastAsia="Times New Roman"/>
                <w:sz w:val="26"/>
                <w:szCs w:val="26"/>
                <w:lang w:val="nl-NL"/>
              </w:rPr>
              <w:t xml:space="preserve">GV tổ chức thực hiện đánh giá kết quả hoạt động trong tuần vừa qua và yêu cầu lớp trưởng điều hành phần sinh hoạt cuối tuần. </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GV mời lớp trưởng lên điều hành nội dung sinh hoạt và hỗ trợ trong quá trình lớp trưởng điều hành phần sơ kết,</w:t>
            </w: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GV nhận xét chung, tuyên dương. (Có thể khen, thưởng,...tuỳ vào kết quả trong tuần)</w:t>
            </w:r>
          </w:p>
          <w:p w:rsidR="00A01603" w:rsidRPr="009F4992" w:rsidRDefault="00A01603" w:rsidP="00FB7CB6">
            <w:pPr>
              <w:widowControl w:val="0"/>
              <w:jc w:val="both"/>
              <w:rPr>
                <w:rFonts w:eastAsia="Times New Roman"/>
                <w:b/>
                <w:sz w:val="26"/>
                <w:szCs w:val="26"/>
                <w:lang w:val="nl-NL"/>
              </w:rPr>
            </w:pPr>
            <w:r w:rsidRPr="009F4992">
              <w:rPr>
                <w:rFonts w:eastAsia="Times New Roman"/>
                <w:b/>
                <w:sz w:val="26"/>
                <w:szCs w:val="26"/>
                <w:lang w:val="nl-NL"/>
              </w:rPr>
              <w:t>* Xây dựng kế hoạch tuần tới. (Làm việc nhóm 4 hoặc theo tổ)</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xml:space="preserve"> </w:t>
            </w:r>
            <w:r w:rsidRPr="009F4992">
              <w:rPr>
                <w:rFonts w:eastAsia="Times New Roman"/>
                <w:b/>
                <w:sz w:val="26"/>
                <w:szCs w:val="26"/>
                <w:lang w:val="nl-NL"/>
              </w:rPr>
              <w:t xml:space="preserve">- </w:t>
            </w:r>
            <w:r w:rsidRPr="009F4992">
              <w:rPr>
                <w:rFonts w:eastAsia="Times New Roman"/>
                <w:sz w:val="26"/>
                <w:szCs w:val="26"/>
                <w:lang w:val="nl-NL"/>
              </w:rPr>
              <w:t>GV yêu cầu lớp Trưởng (hoặc lớp phó học tập) triển khai kế hoạch hoạt động tuần tới. Yêu cầu các nhóm (tổ) thảo luận, nhận xét, bổ sung các nội dung trong kế hoạch.</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Thực hiện nền nếp trong tuần.</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Thi đua học tập tốt theo chấm điểm của đội cờ đỏ.</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Thực hiện các hoạt động các phong trào.</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GV yêu cầu lớp trưởng báo cáo kết quả thảo luận.</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GV nhận xét, góp ý.</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xml:space="preserve">- GV yêu cầu lớp trưởng/lớp phó học tập triển khai kế hoạch hoạt động tuần tới, cho các tổ thảo luận. </w:t>
            </w: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GV nhận xét chung, thống nhất, và biểu quyết hành động.</w:t>
            </w:r>
          </w:p>
        </w:tc>
        <w:tc>
          <w:tcPr>
            <w:tcW w:w="4672" w:type="dxa"/>
          </w:tcPr>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xml:space="preserve">- Lớp trưởng lên điều hành phần sinh hoạt cuối tuần: Đánh giá kết quả hoạt động cuối tuần. </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Lớp trưởng mời các nhóm thảo luận, tự đánh giá kết quả kết quả hoạt động trong tuần.</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Sinh hoạt nền nếp.</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Thi đua của đội cờ đỏ tổ chức.</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Kết quả hoạt động các phong trào.</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Một số nội dung phát sinh trong tuần...</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Lớp trưởng mời Tổ trưởng các tổ báo cáo.</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xml:space="preserve">- Lớp trưởng tổng hợp kết quả và mời giáo </w:t>
            </w:r>
            <w:r w:rsidRPr="009F4992">
              <w:rPr>
                <w:rFonts w:eastAsia="Times New Roman"/>
                <w:sz w:val="26"/>
                <w:szCs w:val="26"/>
                <w:lang w:val="nl-NL"/>
              </w:rPr>
              <w:lastRenderedPageBreak/>
              <w:t>viên chủ nhiệm nhận xét chung.</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HS lắng nghe.</w:t>
            </w: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Các tổ trưởng lần lượt báo cáo kết quả hoạt động cuối tuần.</w:t>
            </w: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Lớp trưởng báo cáo kết quả thảo luận về kế hoạch.</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Lắng nghe rút kinh nghiệm.</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Lớp Trưởng (hoặc lớp phó học tập) triển khai kế hoạt động tuần tới:</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Điều hành cho các bạn thảo luận nhóm 4 hoặc tổ: Xem xét các nội dung trong tuần tới, bổ sung nếu cần.</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Gọi một số nhóm nhận xét, bổ sung.</w:t>
            </w:r>
          </w:p>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Cả lớp biểu quyết hành động bằng giơ tay.</w:t>
            </w:r>
          </w:p>
        </w:tc>
      </w:tr>
      <w:tr w:rsidR="00A01603" w:rsidRPr="009F4992" w:rsidTr="00FB7CB6">
        <w:tc>
          <w:tcPr>
            <w:tcW w:w="9730" w:type="dxa"/>
            <w:gridSpan w:val="2"/>
          </w:tcPr>
          <w:p w:rsidR="00A01603" w:rsidRPr="009F4992" w:rsidRDefault="00A01603" w:rsidP="00FB7CB6">
            <w:pPr>
              <w:pStyle w:val="Heading1"/>
              <w:kinsoku w:val="0"/>
              <w:overflowPunct w:val="0"/>
              <w:ind w:left="102"/>
              <w:rPr>
                <w:rFonts w:ascii="Times New Roman" w:hAnsi="Times New Roman" w:cs="Times New Roman"/>
                <w:b w:val="0"/>
                <w:bCs w:val="0"/>
                <w:color w:val="000000"/>
              </w:rPr>
            </w:pPr>
            <w:r w:rsidRPr="009F4992">
              <w:rPr>
                <w:rFonts w:ascii="Times New Roman" w:eastAsia="Times New Roman" w:hAnsi="Times New Roman" w:cs="Times New Roman"/>
                <w:iCs/>
                <w:lang w:val="nl-NL"/>
              </w:rPr>
              <w:lastRenderedPageBreak/>
              <w:t xml:space="preserve">3. Sinh hoạt chủ đề: </w:t>
            </w:r>
            <w:bookmarkStart w:id="0" w:name="_Hlk156914448"/>
            <w:r w:rsidRPr="009F4992">
              <w:rPr>
                <w:rFonts w:ascii="Times New Roman" w:hAnsi="Times New Roman" w:cs="Times New Roman"/>
                <w:noProof/>
              </w:rPr>
              <w:t>Sáng tác thơ, vè, truyện ngắn...về thầy cô và bạn bè</w:t>
            </w:r>
            <w:bookmarkEnd w:id="0"/>
            <w:r>
              <w:rPr>
                <w:rFonts w:ascii="Times New Roman" w:hAnsi="Times New Roman" w:cs="Times New Roman"/>
                <w:noProof/>
              </w:rPr>
              <w:t xml:space="preserve"> (20’)</w:t>
            </w:r>
          </w:p>
        </w:tc>
      </w:tr>
      <w:tr w:rsidR="00A01603" w:rsidRPr="009F4992" w:rsidTr="00FB7CB6">
        <w:tc>
          <w:tcPr>
            <w:tcW w:w="5058" w:type="dxa"/>
          </w:tcPr>
          <w:p w:rsidR="00A01603" w:rsidRPr="009F4992" w:rsidRDefault="00A01603" w:rsidP="00FB7CB6">
            <w:pPr>
              <w:widowControl w:val="0"/>
              <w:jc w:val="both"/>
              <w:rPr>
                <w:rFonts w:eastAsia="Times New Roman"/>
                <w:bCs/>
                <w:iCs/>
                <w:sz w:val="26"/>
                <w:szCs w:val="26"/>
                <w:lang w:val="nl-NL"/>
              </w:rPr>
            </w:pPr>
            <w:r w:rsidRPr="009F4992">
              <w:rPr>
                <w:rFonts w:eastAsia="Times New Roman"/>
                <w:bCs/>
                <w:iCs/>
                <w:sz w:val="26"/>
                <w:szCs w:val="26"/>
                <w:lang w:val="nl-NL"/>
              </w:rPr>
              <w:t xml:space="preserve">– </w:t>
            </w:r>
            <w:r w:rsidRPr="009F4992">
              <w:rPr>
                <w:color w:val="231F20"/>
                <w:sz w:val="26"/>
                <w:szCs w:val="26"/>
              </w:rPr>
              <w:t>GV</w:t>
            </w:r>
            <w:r w:rsidRPr="009F4992">
              <w:rPr>
                <w:color w:val="231F20"/>
                <w:spacing w:val="-4"/>
                <w:sz w:val="26"/>
                <w:szCs w:val="26"/>
              </w:rPr>
              <w:t xml:space="preserve"> </w:t>
            </w:r>
            <w:r w:rsidRPr="009F4992">
              <w:rPr>
                <w:color w:val="231F20"/>
                <w:sz w:val="26"/>
                <w:szCs w:val="26"/>
              </w:rPr>
              <w:t>cho HS thảo luận nhóm 4, trao đổi với bạn về chủ đề và thể loại em muốn sáng tác.</w:t>
            </w:r>
          </w:p>
        </w:tc>
        <w:tc>
          <w:tcPr>
            <w:tcW w:w="4672" w:type="dxa"/>
          </w:tcPr>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HS thảo luận nhóm 4, trao đổi về chủ đề (về thầy cô hay bạn bè) và thể loại (thơ, vè, truyện ngắn...) mà mỗi bạn muốn sáng tác.</w:t>
            </w:r>
          </w:p>
        </w:tc>
      </w:tr>
      <w:tr w:rsidR="00A01603" w:rsidRPr="009F4992" w:rsidTr="00FB7CB6">
        <w:tc>
          <w:tcPr>
            <w:tcW w:w="5058" w:type="dxa"/>
          </w:tcPr>
          <w:p w:rsidR="00A01603" w:rsidRPr="009F4992" w:rsidRDefault="00A01603" w:rsidP="00FB7CB6">
            <w:pPr>
              <w:widowControl w:val="0"/>
              <w:jc w:val="both"/>
              <w:rPr>
                <w:rFonts w:eastAsia="Times New Roman"/>
                <w:bCs/>
                <w:iCs/>
                <w:sz w:val="26"/>
                <w:szCs w:val="26"/>
                <w:lang w:val="nl-NL"/>
              </w:rPr>
            </w:pPr>
            <w:r w:rsidRPr="009F4992">
              <w:rPr>
                <w:color w:val="231F20"/>
                <w:sz w:val="26"/>
                <w:szCs w:val="26"/>
              </w:rPr>
              <w:t>GV gọi 4-5 HS chia sẻ ý tưởng của cá nhân hoặc nhóm trước lớp.</w:t>
            </w:r>
          </w:p>
        </w:tc>
        <w:tc>
          <w:tcPr>
            <w:tcW w:w="4672" w:type="dxa"/>
          </w:tcPr>
          <w:p w:rsidR="00A01603" w:rsidRPr="009F4992" w:rsidRDefault="00A01603" w:rsidP="00FB7CB6">
            <w:pPr>
              <w:widowControl w:val="0"/>
              <w:jc w:val="both"/>
              <w:rPr>
                <w:sz w:val="26"/>
                <w:szCs w:val="26"/>
              </w:rPr>
            </w:pPr>
            <w:r w:rsidRPr="009F4992">
              <w:rPr>
                <w:sz w:val="26"/>
                <w:szCs w:val="26"/>
              </w:rPr>
              <w:t>- HS chia sẻ ý tưởng.</w:t>
            </w:r>
          </w:p>
        </w:tc>
      </w:tr>
      <w:tr w:rsidR="00A01603" w:rsidRPr="009F4992" w:rsidTr="00FB7CB6">
        <w:tc>
          <w:tcPr>
            <w:tcW w:w="5058" w:type="dxa"/>
          </w:tcPr>
          <w:p w:rsidR="00A01603" w:rsidRPr="009F4992" w:rsidRDefault="00A01603" w:rsidP="00FB7CB6">
            <w:pPr>
              <w:widowControl w:val="0"/>
              <w:jc w:val="both"/>
              <w:rPr>
                <w:color w:val="231F20"/>
                <w:sz w:val="26"/>
                <w:szCs w:val="26"/>
              </w:rPr>
            </w:pPr>
            <w:r w:rsidRPr="009F4992">
              <w:rPr>
                <w:color w:val="231F20"/>
                <w:sz w:val="26"/>
                <w:szCs w:val="26"/>
              </w:rPr>
              <w:t>GV</w:t>
            </w:r>
            <w:r w:rsidRPr="009F4992">
              <w:rPr>
                <w:color w:val="231F20"/>
                <w:spacing w:val="13"/>
                <w:sz w:val="26"/>
                <w:szCs w:val="26"/>
              </w:rPr>
              <w:t xml:space="preserve"> </w:t>
            </w:r>
            <w:r w:rsidRPr="009F4992">
              <w:rPr>
                <w:color w:val="231F20"/>
                <w:sz w:val="26"/>
                <w:szCs w:val="26"/>
              </w:rPr>
              <w:t>tổ</w:t>
            </w:r>
            <w:r w:rsidRPr="009F4992">
              <w:rPr>
                <w:color w:val="231F20"/>
                <w:spacing w:val="17"/>
                <w:sz w:val="26"/>
                <w:szCs w:val="26"/>
              </w:rPr>
              <w:t xml:space="preserve"> </w:t>
            </w:r>
            <w:r w:rsidRPr="009F4992">
              <w:rPr>
                <w:color w:val="231F20"/>
                <w:sz w:val="26"/>
                <w:szCs w:val="26"/>
              </w:rPr>
              <w:t>chức</w:t>
            </w:r>
            <w:r w:rsidRPr="009F4992">
              <w:rPr>
                <w:color w:val="231F20"/>
                <w:spacing w:val="17"/>
                <w:sz w:val="26"/>
                <w:szCs w:val="26"/>
              </w:rPr>
              <w:t xml:space="preserve"> </w:t>
            </w:r>
            <w:r w:rsidRPr="009F4992">
              <w:rPr>
                <w:color w:val="231F20"/>
                <w:sz w:val="26"/>
                <w:szCs w:val="26"/>
              </w:rPr>
              <w:t>cho</w:t>
            </w:r>
            <w:r w:rsidRPr="009F4992">
              <w:rPr>
                <w:color w:val="231F20"/>
                <w:spacing w:val="17"/>
                <w:sz w:val="26"/>
                <w:szCs w:val="26"/>
              </w:rPr>
              <w:t xml:space="preserve"> </w:t>
            </w:r>
            <w:r w:rsidRPr="009F4992">
              <w:rPr>
                <w:color w:val="231F20"/>
                <w:sz w:val="26"/>
                <w:szCs w:val="26"/>
              </w:rPr>
              <w:t>HS</w:t>
            </w:r>
            <w:r w:rsidRPr="009F4992">
              <w:rPr>
                <w:color w:val="231F20"/>
                <w:spacing w:val="18"/>
                <w:sz w:val="26"/>
                <w:szCs w:val="26"/>
              </w:rPr>
              <w:t xml:space="preserve"> </w:t>
            </w:r>
            <w:r w:rsidRPr="009F4992">
              <w:rPr>
                <w:color w:val="231F20"/>
                <w:sz w:val="26"/>
                <w:szCs w:val="26"/>
              </w:rPr>
              <w:t xml:space="preserve">làm việc nhóm hoặc </w:t>
            </w:r>
            <w:r w:rsidRPr="009F4992">
              <w:rPr>
                <w:color w:val="000000"/>
                <w:sz w:val="26"/>
                <w:szCs w:val="26"/>
              </w:rPr>
              <w:t>cá nhân, thực hiện sáng tác thơ, vè, truyện ngắn…</w:t>
            </w:r>
          </w:p>
        </w:tc>
        <w:tc>
          <w:tcPr>
            <w:tcW w:w="4672" w:type="dxa"/>
          </w:tcPr>
          <w:p w:rsidR="00A01603" w:rsidRPr="009F4992" w:rsidRDefault="00A01603" w:rsidP="00FB7CB6">
            <w:pPr>
              <w:widowControl w:val="0"/>
              <w:jc w:val="both"/>
              <w:rPr>
                <w:sz w:val="26"/>
                <w:szCs w:val="26"/>
              </w:rPr>
            </w:pPr>
            <w:r w:rsidRPr="009F4992">
              <w:rPr>
                <w:sz w:val="26"/>
                <w:szCs w:val="26"/>
              </w:rPr>
              <w:t>- HS thực hiện sáng tác thơ, vè, truyện ngắn…</w:t>
            </w:r>
          </w:p>
        </w:tc>
      </w:tr>
      <w:tr w:rsidR="00A01603" w:rsidRPr="009F4992" w:rsidTr="00FB7CB6">
        <w:tc>
          <w:tcPr>
            <w:tcW w:w="5058" w:type="dxa"/>
          </w:tcPr>
          <w:p w:rsidR="00A01603" w:rsidRPr="009F4992" w:rsidRDefault="00A01603" w:rsidP="00FB7CB6">
            <w:pPr>
              <w:widowControl w:val="0"/>
              <w:jc w:val="both"/>
              <w:rPr>
                <w:color w:val="231F20"/>
                <w:sz w:val="26"/>
                <w:szCs w:val="26"/>
              </w:rPr>
            </w:pPr>
            <w:r w:rsidRPr="009F4992">
              <w:rPr>
                <w:color w:val="231F20"/>
                <w:sz w:val="26"/>
                <w:szCs w:val="26"/>
              </w:rPr>
              <w:t>GV hỗ trợ HS trong quá trình các em thực hiện sáng tác thơ, vè, truyện ngắn…</w:t>
            </w:r>
          </w:p>
        </w:tc>
        <w:tc>
          <w:tcPr>
            <w:tcW w:w="4672" w:type="dxa"/>
          </w:tcPr>
          <w:p w:rsidR="00A01603" w:rsidRPr="009F4992" w:rsidRDefault="00A01603" w:rsidP="00FB7CB6">
            <w:pPr>
              <w:widowControl w:val="0"/>
              <w:jc w:val="both"/>
              <w:rPr>
                <w:sz w:val="26"/>
                <w:szCs w:val="26"/>
              </w:rPr>
            </w:pPr>
          </w:p>
        </w:tc>
      </w:tr>
      <w:tr w:rsidR="00A01603" w:rsidRPr="009F4992" w:rsidTr="00FB7CB6">
        <w:tc>
          <w:tcPr>
            <w:tcW w:w="5058" w:type="dxa"/>
          </w:tcPr>
          <w:p w:rsidR="00A01603" w:rsidRPr="009F4992" w:rsidRDefault="00A01603" w:rsidP="00FB7CB6">
            <w:pPr>
              <w:widowControl w:val="0"/>
              <w:jc w:val="both"/>
              <w:rPr>
                <w:color w:val="231F20"/>
                <w:sz w:val="26"/>
                <w:szCs w:val="26"/>
              </w:rPr>
            </w:pPr>
            <w:r w:rsidRPr="009F4992">
              <w:rPr>
                <w:color w:val="231F20"/>
                <w:sz w:val="26"/>
                <w:szCs w:val="26"/>
              </w:rPr>
              <w:t>GV gọi 1-2 cá nhân hoặc đại diện nhóm đã hoàn thành một phần hoặc toàn bộ nội dung sáng tác để đọc các đoạn thơ, bài thơ, câu chuyện trước lớp.</w:t>
            </w:r>
          </w:p>
        </w:tc>
        <w:tc>
          <w:tcPr>
            <w:tcW w:w="4672" w:type="dxa"/>
          </w:tcPr>
          <w:p w:rsidR="00A01603" w:rsidRPr="009F4992" w:rsidRDefault="00A01603" w:rsidP="00FB7CB6">
            <w:pPr>
              <w:widowControl w:val="0"/>
              <w:jc w:val="both"/>
              <w:rPr>
                <w:sz w:val="26"/>
                <w:szCs w:val="26"/>
              </w:rPr>
            </w:pPr>
            <w:r w:rsidRPr="009F4992">
              <w:rPr>
                <w:sz w:val="26"/>
                <w:szCs w:val="26"/>
              </w:rPr>
              <w:t>- 1 – 2 HS trình bày 1 phần hoặc toàn bộ tác phẩm vừa sáng tác.</w:t>
            </w:r>
          </w:p>
        </w:tc>
      </w:tr>
      <w:tr w:rsidR="00A01603" w:rsidRPr="009F4992" w:rsidTr="00FB7CB6">
        <w:tc>
          <w:tcPr>
            <w:tcW w:w="5058" w:type="dxa"/>
          </w:tcPr>
          <w:p w:rsidR="00A01603" w:rsidRPr="009F4992" w:rsidRDefault="00A01603" w:rsidP="00FB7CB6">
            <w:pPr>
              <w:widowControl w:val="0"/>
              <w:jc w:val="both"/>
              <w:rPr>
                <w:color w:val="231F20"/>
                <w:sz w:val="26"/>
                <w:szCs w:val="26"/>
              </w:rPr>
            </w:pPr>
            <w:r w:rsidRPr="009F4992">
              <w:rPr>
                <w:color w:val="231F20"/>
                <w:sz w:val="26"/>
                <w:szCs w:val="26"/>
              </w:rPr>
              <w:t xml:space="preserve">GV cho HS bình chọn những bài thơ, vè hoặc truyện ngắn đã hoàn thiện để trình bày, biểu diễn cấp trường bằng cách giơ tay hoặc bình </w:t>
            </w:r>
            <w:r w:rsidRPr="009F4992">
              <w:rPr>
                <w:color w:val="231F20"/>
                <w:sz w:val="26"/>
                <w:szCs w:val="26"/>
              </w:rPr>
              <w:lastRenderedPageBreak/>
              <w:t>chọn bằng hình thức cho HS dán nhãn mặt cười vào tác phẩm các em thích nhất.</w:t>
            </w:r>
          </w:p>
        </w:tc>
        <w:tc>
          <w:tcPr>
            <w:tcW w:w="4672" w:type="dxa"/>
          </w:tcPr>
          <w:p w:rsidR="00A01603" w:rsidRPr="009F4992" w:rsidRDefault="00A01603" w:rsidP="00FB7CB6">
            <w:pPr>
              <w:widowControl w:val="0"/>
              <w:jc w:val="both"/>
              <w:rPr>
                <w:sz w:val="26"/>
                <w:szCs w:val="26"/>
              </w:rPr>
            </w:pPr>
            <w:r w:rsidRPr="009F4992">
              <w:rPr>
                <w:sz w:val="26"/>
                <w:szCs w:val="26"/>
              </w:rPr>
              <w:lastRenderedPageBreak/>
              <w:t>- HS thực hiện bình chọn.</w:t>
            </w:r>
          </w:p>
        </w:tc>
      </w:tr>
      <w:tr w:rsidR="00A01603" w:rsidRPr="009F4992" w:rsidTr="00FB7CB6">
        <w:tc>
          <w:tcPr>
            <w:tcW w:w="5058" w:type="dxa"/>
          </w:tcPr>
          <w:p w:rsidR="00A01603" w:rsidRPr="009F4992" w:rsidRDefault="00A01603" w:rsidP="00FB7CB6">
            <w:pPr>
              <w:widowControl w:val="0"/>
              <w:jc w:val="both"/>
              <w:rPr>
                <w:color w:val="231F20"/>
                <w:sz w:val="26"/>
                <w:szCs w:val="26"/>
              </w:rPr>
            </w:pPr>
            <w:r w:rsidRPr="009F4992">
              <w:rPr>
                <w:color w:val="231F20"/>
                <w:sz w:val="26"/>
                <w:szCs w:val="26"/>
              </w:rPr>
              <w:lastRenderedPageBreak/>
              <w:t>GV tổng kết hoạt động.</w:t>
            </w:r>
          </w:p>
        </w:tc>
        <w:tc>
          <w:tcPr>
            <w:tcW w:w="4672" w:type="dxa"/>
          </w:tcPr>
          <w:p w:rsidR="00A01603" w:rsidRPr="009F4992" w:rsidRDefault="00A01603" w:rsidP="00FB7CB6">
            <w:pPr>
              <w:widowControl w:val="0"/>
              <w:jc w:val="both"/>
              <w:rPr>
                <w:sz w:val="26"/>
                <w:szCs w:val="26"/>
              </w:rPr>
            </w:pPr>
          </w:p>
        </w:tc>
      </w:tr>
      <w:tr w:rsidR="00A01603" w:rsidRPr="00EC3D54" w:rsidTr="00FB7CB6">
        <w:tc>
          <w:tcPr>
            <w:tcW w:w="5058" w:type="dxa"/>
          </w:tcPr>
          <w:p w:rsidR="00A01603" w:rsidRPr="00B00A89" w:rsidRDefault="00A01603" w:rsidP="00FB7CB6">
            <w:pPr>
              <w:jc w:val="both"/>
              <w:rPr>
                <w:rFonts w:eastAsia="Calibri"/>
                <w:b/>
                <w:sz w:val="26"/>
                <w:szCs w:val="26"/>
              </w:rPr>
            </w:pPr>
            <w:r w:rsidRPr="00B00A89">
              <w:rPr>
                <w:bCs/>
                <w:sz w:val="26"/>
                <w:szCs w:val="26"/>
              </w:rPr>
              <w:t>-Tích hợp GDATG</w:t>
            </w:r>
            <w:r w:rsidRPr="00B00A89">
              <w:rPr>
                <w:bCs/>
                <w:sz w:val="26"/>
                <w:szCs w:val="26"/>
                <w:lang w:val="vi-VN"/>
              </w:rPr>
              <w:t>:</w:t>
            </w:r>
          </w:p>
          <w:p w:rsidR="00A01603" w:rsidRPr="00B00A89" w:rsidRDefault="00A01603" w:rsidP="00FB7CB6">
            <w:pPr>
              <w:jc w:val="both"/>
              <w:rPr>
                <w:rFonts w:eastAsia="Calibri"/>
                <w:sz w:val="26"/>
                <w:szCs w:val="26"/>
              </w:rPr>
            </w:pPr>
            <w:r w:rsidRPr="00B00A89">
              <w:rPr>
                <w:rFonts w:eastAsia="Calibri"/>
                <w:b/>
                <w:sz w:val="26"/>
                <w:szCs w:val="26"/>
              </w:rPr>
              <w:t>C. THỰC HÀNH</w:t>
            </w:r>
          </w:p>
          <w:p w:rsidR="00A01603" w:rsidRPr="00B00A89" w:rsidRDefault="00A01603" w:rsidP="00FB7CB6">
            <w:pPr>
              <w:jc w:val="both"/>
              <w:rPr>
                <w:rFonts w:eastAsia="Calibri"/>
                <w:b/>
                <w:sz w:val="26"/>
                <w:szCs w:val="26"/>
              </w:rPr>
            </w:pPr>
            <w:r w:rsidRPr="00B00A89">
              <w:rPr>
                <w:rFonts w:eastAsia="Calibri"/>
                <w:b/>
                <w:sz w:val="26"/>
                <w:szCs w:val="26"/>
              </w:rPr>
              <w:t>1</w:t>
            </w:r>
            <w:r w:rsidRPr="00B00A89">
              <w:rPr>
                <w:rFonts w:eastAsia="Calibri"/>
                <w:b/>
                <w:sz w:val="26"/>
                <w:szCs w:val="26"/>
                <w:lang w:val="vi-VN"/>
              </w:rPr>
              <w:t>.</w:t>
            </w:r>
            <w:r w:rsidRPr="00B00A89">
              <w:rPr>
                <w:rFonts w:eastAsia="Calibri"/>
                <w:b/>
                <w:sz w:val="26"/>
                <w:szCs w:val="26"/>
              </w:rPr>
              <w:t xml:space="preserve"> Quan sát và chỉ ra những hành vi chưa đúng khi tham gia giao thông đường hàng không. </w:t>
            </w:r>
          </w:p>
          <w:p w:rsidR="00A01603" w:rsidRPr="00B00A89" w:rsidRDefault="00A01603" w:rsidP="00FB7CB6">
            <w:pPr>
              <w:jc w:val="both"/>
              <w:rPr>
                <w:rFonts w:eastAsia="Calibri"/>
                <w:b/>
                <w:sz w:val="26"/>
                <w:szCs w:val="26"/>
                <w:lang w:val="vi-VN"/>
              </w:rPr>
            </w:pPr>
            <w:r w:rsidRPr="00B00A89">
              <w:rPr>
                <w:rFonts w:eastAsia="Calibri"/>
                <w:sz w:val="26"/>
                <w:szCs w:val="26"/>
              </w:rPr>
              <w:t>- GV yêu cầu HS quan sát và chỉ ra những hành vi chưa đúng khi tham gia giao thông đường hàng không.</w:t>
            </w:r>
            <w:r w:rsidRPr="00B00A89">
              <w:rPr>
                <w:rFonts w:eastAsia="Calibri"/>
                <w:b/>
                <w:sz w:val="26"/>
                <w:szCs w:val="26"/>
              </w:rPr>
              <w:t xml:space="preserve"> </w:t>
            </w:r>
          </w:p>
          <w:p w:rsidR="00A01603" w:rsidRPr="00B00A89" w:rsidRDefault="00A01603" w:rsidP="00FB7CB6">
            <w:pPr>
              <w:jc w:val="both"/>
              <w:rPr>
                <w:rFonts w:eastAsia="Calibri"/>
                <w:sz w:val="26"/>
                <w:szCs w:val="26"/>
                <w:lang w:val="vi-VN"/>
              </w:rPr>
            </w:pPr>
            <w:r w:rsidRPr="00B00A89">
              <w:rPr>
                <w:rFonts w:eastAsia="Calibri"/>
                <w:sz w:val="26"/>
                <w:szCs w:val="26"/>
              </w:rPr>
              <w:t>- GV nhận xét</w:t>
            </w:r>
            <w:r w:rsidRPr="00B00A89">
              <w:rPr>
                <w:rFonts w:eastAsia="Calibri"/>
                <w:sz w:val="26"/>
                <w:szCs w:val="26"/>
                <w:lang w:val="vi-VN"/>
              </w:rPr>
              <w:t>, đánh giá.</w:t>
            </w:r>
          </w:p>
          <w:p w:rsidR="00A01603" w:rsidRPr="00B00A89" w:rsidRDefault="00A01603" w:rsidP="00FB7CB6">
            <w:pPr>
              <w:jc w:val="both"/>
              <w:rPr>
                <w:rFonts w:eastAsia="Calibri"/>
                <w:b/>
                <w:sz w:val="26"/>
                <w:szCs w:val="26"/>
                <w:lang w:val="vi-VN"/>
              </w:rPr>
            </w:pPr>
            <w:r w:rsidRPr="00B00A89">
              <w:rPr>
                <w:rFonts w:eastAsia="Calibri"/>
                <w:b/>
                <w:sz w:val="26"/>
                <w:szCs w:val="26"/>
                <w:lang w:val="vi-VN"/>
              </w:rPr>
              <w:t>2. Xử lí tình huống:</w:t>
            </w:r>
          </w:p>
          <w:p w:rsidR="00A01603" w:rsidRPr="00B00A89" w:rsidRDefault="00A01603" w:rsidP="00FB7CB6">
            <w:pPr>
              <w:jc w:val="both"/>
              <w:rPr>
                <w:rFonts w:eastAsia="Calibri"/>
                <w:sz w:val="26"/>
                <w:szCs w:val="26"/>
                <w:lang w:val="vi-VN"/>
              </w:rPr>
            </w:pPr>
            <w:r w:rsidRPr="00B00A89">
              <w:rPr>
                <w:rFonts w:eastAsia="Calibri"/>
                <w:sz w:val="26"/>
                <w:szCs w:val="26"/>
                <w:lang w:val="vi-VN"/>
              </w:rPr>
              <w:t xml:space="preserve">- GV nêu tình huống trong tài liệu trang 14, </w:t>
            </w:r>
            <w:r w:rsidRPr="00B00A89">
              <w:rPr>
                <w:rFonts w:eastAsia="Calibri"/>
                <w:sz w:val="26"/>
                <w:szCs w:val="26"/>
              </w:rPr>
              <w:t>yêu cầu HS</w:t>
            </w:r>
            <w:r w:rsidRPr="00B00A89">
              <w:rPr>
                <w:rFonts w:eastAsia="Calibri"/>
                <w:sz w:val="26"/>
                <w:szCs w:val="26"/>
                <w:lang w:val="vi-VN"/>
              </w:rPr>
              <w:t xml:space="preserve"> xử lí tình huống.</w:t>
            </w:r>
          </w:p>
          <w:p w:rsidR="00A01603" w:rsidRPr="00B00A89" w:rsidRDefault="00A01603" w:rsidP="00FB7CB6">
            <w:pPr>
              <w:widowControl w:val="0"/>
              <w:jc w:val="both"/>
              <w:rPr>
                <w:sz w:val="26"/>
                <w:szCs w:val="26"/>
              </w:rPr>
            </w:pPr>
            <w:r w:rsidRPr="00B00A89">
              <w:rPr>
                <w:rFonts w:eastAsia="Calibri"/>
                <w:sz w:val="26"/>
                <w:szCs w:val="26"/>
              </w:rPr>
              <w:t>- GV nhận xét</w:t>
            </w:r>
            <w:r w:rsidRPr="00B00A89">
              <w:rPr>
                <w:rFonts w:eastAsia="Calibri"/>
                <w:sz w:val="26"/>
                <w:szCs w:val="26"/>
                <w:lang w:val="vi-VN"/>
              </w:rPr>
              <w:t>, đánh giá, tuyên dương.</w:t>
            </w:r>
          </w:p>
        </w:tc>
        <w:tc>
          <w:tcPr>
            <w:tcW w:w="4672" w:type="dxa"/>
          </w:tcPr>
          <w:p w:rsidR="00A01603" w:rsidRPr="00B00A89" w:rsidRDefault="00A01603" w:rsidP="00FB7CB6">
            <w:pPr>
              <w:jc w:val="both"/>
              <w:rPr>
                <w:rFonts w:eastAsia="Calibri"/>
                <w:sz w:val="26"/>
                <w:szCs w:val="26"/>
              </w:rPr>
            </w:pPr>
          </w:p>
          <w:p w:rsidR="00A01603" w:rsidRPr="00B00A89" w:rsidRDefault="00A01603" w:rsidP="00FB7CB6">
            <w:pPr>
              <w:jc w:val="both"/>
              <w:rPr>
                <w:rFonts w:eastAsia="Calibri"/>
                <w:sz w:val="26"/>
                <w:szCs w:val="26"/>
              </w:rPr>
            </w:pPr>
          </w:p>
          <w:p w:rsidR="00A01603" w:rsidRPr="00B00A89" w:rsidRDefault="00A01603" w:rsidP="00FB7CB6">
            <w:pPr>
              <w:jc w:val="both"/>
              <w:rPr>
                <w:rFonts w:eastAsia="Calibri"/>
                <w:sz w:val="26"/>
                <w:szCs w:val="26"/>
              </w:rPr>
            </w:pPr>
          </w:p>
          <w:p w:rsidR="00A01603" w:rsidRPr="00B00A89" w:rsidRDefault="00A01603" w:rsidP="00FB7CB6">
            <w:pPr>
              <w:jc w:val="both"/>
              <w:rPr>
                <w:rFonts w:eastAsia="Calibri"/>
                <w:sz w:val="26"/>
                <w:szCs w:val="26"/>
              </w:rPr>
            </w:pPr>
          </w:p>
          <w:p w:rsidR="00A01603" w:rsidRPr="00B00A89" w:rsidRDefault="00A01603" w:rsidP="00FB7CB6">
            <w:pPr>
              <w:jc w:val="both"/>
              <w:rPr>
                <w:rFonts w:eastAsia="Calibri"/>
                <w:sz w:val="26"/>
                <w:szCs w:val="26"/>
                <w:lang w:val="vi-VN"/>
              </w:rPr>
            </w:pPr>
          </w:p>
          <w:p w:rsidR="00A01603" w:rsidRPr="00B00A89" w:rsidRDefault="00A01603" w:rsidP="00FB7CB6">
            <w:pPr>
              <w:jc w:val="both"/>
              <w:rPr>
                <w:rFonts w:eastAsia="Calibri"/>
                <w:sz w:val="26"/>
                <w:szCs w:val="26"/>
                <w:lang w:val="vi-VN"/>
              </w:rPr>
            </w:pPr>
          </w:p>
          <w:p w:rsidR="00A01603" w:rsidRPr="00B00A89" w:rsidRDefault="00A01603" w:rsidP="00FB7CB6">
            <w:pPr>
              <w:jc w:val="both"/>
              <w:rPr>
                <w:rFonts w:eastAsia="Calibri"/>
                <w:sz w:val="26"/>
                <w:szCs w:val="26"/>
                <w:lang w:val="vi-VN"/>
              </w:rPr>
            </w:pPr>
          </w:p>
          <w:p w:rsidR="00A01603" w:rsidRPr="00B00A89" w:rsidRDefault="00A01603" w:rsidP="00FB7CB6">
            <w:pPr>
              <w:jc w:val="both"/>
              <w:rPr>
                <w:rFonts w:eastAsia="Calibri"/>
                <w:sz w:val="26"/>
                <w:szCs w:val="26"/>
                <w:lang w:val="vi-VN"/>
              </w:rPr>
            </w:pPr>
            <w:r w:rsidRPr="00B00A89">
              <w:rPr>
                <w:rFonts w:eastAsia="Calibri"/>
                <w:sz w:val="26"/>
                <w:szCs w:val="26"/>
                <w:lang w:val="vi-VN"/>
              </w:rPr>
              <w:t xml:space="preserve">- HS suy nghĩ </w:t>
            </w:r>
            <w:r w:rsidRPr="00B00A89">
              <w:rPr>
                <w:rFonts w:eastAsia="Calibri"/>
                <w:sz w:val="26"/>
                <w:szCs w:val="26"/>
              </w:rPr>
              <w:t>và trình</w:t>
            </w:r>
            <w:r w:rsidRPr="00B00A89">
              <w:rPr>
                <w:rFonts w:eastAsia="Calibri"/>
                <w:sz w:val="26"/>
                <w:szCs w:val="26"/>
                <w:lang w:val="vi-VN"/>
              </w:rPr>
              <w:t xml:space="preserve"> bày kết quả.</w:t>
            </w:r>
          </w:p>
          <w:p w:rsidR="00A01603" w:rsidRPr="00B00A89" w:rsidRDefault="00A01603" w:rsidP="00FB7CB6">
            <w:pPr>
              <w:jc w:val="both"/>
              <w:rPr>
                <w:rFonts w:eastAsia="Calibri"/>
                <w:sz w:val="26"/>
                <w:szCs w:val="26"/>
              </w:rPr>
            </w:pPr>
          </w:p>
          <w:p w:rsidR="00A01603" w:rsidRPr="00B00A89" w:rsidRDefault="00A01603" w:rsidP="00FB7CB6">
            <w:pPr>
              <w:jc w:val="both"/>
              <w:rPr>
                <w:rFonts w:eastAsia="Calibri"/>
                <w:sz w:val="26"/>
                <w:szCs w:val="26"/>
              </w:rPr>
            </w:pPr>
          </w:p>
          <w:p w:rsidR="00A01603" w:rsidRPr="00B00A89" w:rsidRDefault="00A01603" w:rsidP="00FB7CB6">
            <w:pPr>
              <w:jc w:val="both"/>
              <w:rPr>
                <w:rFonts w:eastAsia="Calibri"/>
                <w:sz w:val="26"/>
                <w:szCs w:val="26"/>
                <w:lang w:val="vi-VN"/>
              </w:rPr>
            </w:pPr>
          </w:p>
          <w:p w:rsidR="00A01603" w:rsidRPr="00B00A89" w:rsidRDefault="00A01603" w:rsidP="00FB7CB6">
            <w:pPr>
              <w:jc w:val="both"/>
              <w:rPr>
                <w:rFonts w:eastAsia="Calibri"/>
                <w:sz w:val="26"/>
                <w:szCs w:val="26"/>
                <w:lang w:val="vi-VN"/>
              </w:rPr>
            </w:pPr>
          </w:p>
          <w:p w:rsidR="00A01603" w:rsidRPr="00B00A89" w:rsidRDefault="00A01603" w:rsidP="00FB7CB6">
            <w:pPr>
              <w:widowControl w:val="0"/>
              <w:jc w:val="both"/>
              <w:rPr>
                <w:sz w:val="26"/>
                <w:szCs w:val="26"/>
              </w:rPr>
            </w:pPr>
            <w:r w:rsidRPr="00B00A89">
              <w:rPr>
                <w:rFonts w:eastAsia="Calibri"/>
                <w:sz w:val="26"/>
                <w:szCs w:val="26"/>
                <w:lang w:val="vi-VN"/>
              </w:rPr>
              <w:t xml:space="preserve">- </w:t>
            </w:r>
            <w:r w:rsidRPr="00B00A89">
              <w:rPr>
                <w:rFonts w:eastAsia="Calibri"/>
                <w:sz w:val="26"/>
                <w:szCs w:val="26"/>
              </w:rPr>
              <w:t>HS</w:t>
            </w:r>
            <w:r w:rsidRPr="00B00A89">
              <w:rPr>
                <w:rFonts w:eastAsia="Calibri"/>
                <w:sz w:val="26"/>
                <w:szCs w:val="26"/>
                <w:lang w:val="vi-VN"/>
              </w:rPr>
              <w:t xml:space="preserve"> xử lí tình huống</w:t>
            </w:r>
          </w:p>
        </w:tc>
      </w:tr>
      <w:tr w:rsidR="00A01603" w:rsidRPr="00EC3D54" w:rsidTr="00FB7CB6">
        <w:tc>
          <w:tcPr>
            <w:tcW w:w="5058" w:type="dxa"/>
          </w:tcPr>
          <w:p w:rsidR="00A01603" w:rsidRPr="00B00A89" w:rsidRDefault="00A01603" w:rsidP="00FB7CB6">
            <w:pPr>
              <w:jc w:val="both"/>
              <w:rPr>
                <w:rFonts w:eastAsia="Calibri"/>
                <w:b/>
                <w:sz w:val="26"/>
                <w:szCs w:val="26"/>
              </w:rPr>
            </w:pPr>
            <w:r w:rsidRPr="00B00A89">
              <w:rPr>
                <w:rFonts w:eastAsia="Calibri"/>
                <w:b/>
                <w:sz w:val="26"/>
                <w:szCs w:val="26"/>
              </w:rPr>
              <w:t xml:space="preserve">D. VẬN DỤNG </w:t>
            </w:r>
          </w:p>
          <w:p w:rsidR="00A01603" w:rsidRPr="00B00A89" w:rsidRDefault="00A01603" w:rsidP="00FB7CB6">
            <w:pPr>
              <w:jc w:val="both"/>
              <w:rPr>
                <w:rFonts w:eastAsia="Calibri"/>
                <w:b/>
                <w:sz w:val="26"/>
                <w:szCs w:val="26"/>
                <w:lang w:val="vi-VN"/>
              </w:rPr>
            </w:pPr>
            <w:r w:rsidRPr="00B00A89">
              <w:rPr>
                <w:rFonts w:eastAsia="Calibri"/>
                <w:b/>
                <w:sz w:val="26"/>
                <w:szCs w:val="26"/>
              </w:rPr>
              <w:t>- Tự xây dựng những việc cần làm để</w:t>
            </w:r>
            <w:r w:rsidRPr="00B00A89">
              <w:rPr>
                <w:rFonts w:eastAsia="Calibri"/>
                <w:b/>
                <w:sz w:val="26"/>
                <w:szCs w:val="26"/>
                <w:lang w:val="vi-VN"/>
              </w:rPr>
              <w:t xml:space="preserve"> đảm bảo an toàn </w:t>
            </w:r>
            <w:r w:rsidRPr="00B00A89">
              <w:rPr>
                <w:rFonts w:eastAsia="Calibri"/>
                <w:b/>
                <w:sz w:val="26"/>
                <w:szCs w:val="26"/>
              </w:rPr>
              <w:t>khi mình tham gia giao thông đường hàng không</w:t>
            </w:r>
            <w:r w:rsidRPr="00B00A89">
              <w:rPr>
                <w:rFonts w:eastAsia="Calibri"/>
                <w:b/>
                <w:sz w:val="26"/>
                <w:szCs w:val="26"/>
                <w:lang w:val="vi-VN"/>
              </w:rPr>
              <w:t xml:space="preserve"> (theo mẫu):</w:t>
            </w:r>
          </w:p>
          <w:tbl>
            <w:tblPr>
              <w:tblStyle w:val="TableGrid"/>
              <w:tblW w:w="0" w:type="auto"/>
              <w:tblLook w:val="04A0" w:firstRow="1" w:lastRow="0" w:firstColumn="1" w:lastColumn="0" w:noHBand="0" w:noVBand="1"/>
            </w:tblPr>
            <w:tblGrid>
              <w:gridCol w:w="3246"/>
              <w:gridCol w:w="1586"/>
            </w:tblGrid>
            <w:tr w:rsidR="00A01603" w:rsidRPr="00B00A89" w:rsidTr="00FB7CB6">
              <w:tc>
                <w:tcPr>
                  <w:tcW w:w="3715" w:type="dxa"/>
                </w:tcPr>
                <w:p w:rsidR="00A01603" w:rsidRPr="00B00A89" w:rsidRDefault="00A01603" w:rsidP="00FB7CB6">
                  <w:pPr>
                    <w:jc w:val="center"/>
                    <w:rPr>
                      <w:rFonts w:eastAsia="Calibri"/>
                      <w:sz w:val="26"/>
                      <w:szCs w:val="26"/>
                      <w:lang w:val="vi-VN"/>
                    </w:rPr>
                  </w:pPr>
                  <w:r w:rsidRPr="00B00A89">
                    <w:rPr>
                      <w:rFonts w:eastAsia="Calibri"/>
                      <w:sz w:val="26"/>
                      <w:szCs w:val="26"/>
                    </w:rPr>
                    <w:t>Chuẩn</w:t>
                  </w:r>
                  <w:r w:rsidRPr="00B00A89">
                    <w:rPr>
                      <w:rFonts w:eastAsia="Calibri"/>
                      <w:sz w:val="26"/>
                      <w:szCs w:val="26"/>
                      <w:lang w:val="vi-VN"/>
                    </w:rPr>
                    <w:t xml:space="preserve"> bị cho chuyến bay</w:t>
                  </w:r>
                </w:p>
              </w:tc>
              <w:tc>
                <w:tcPr>
                  <w:tcW w:w="1866" w:type="dxa"/>
                </w:tcPr>
                <w:p w:rsidR="00A01603" w:rsidRPr="00B00A89" w:rsidRDefault="00A01603" w:rsidP="00FB7CB6">
                  <w:pPr>
                    <w:jc w:val="center"/>
                    <w:rPr>
                      <w:rFonts w:eastAsia="Calibri"/>
                      <w:b/>
                      <w:sz w:val="26"/>
                      <w:szCs w:val="26"/>
                      <w:lang w:val="vi-VN"/>
                    </w:rPr>
                  </w:pPr>
                </w:p>
              </w:tc>
            </w:tr>
            <w:tr w:rsidR="00A01603" w:rsidRPr="00B00A89" w:rsidTr="00FB7CB6">
              <w:tc>
                <w:tcPr>
                  <w:tcW w:w="3715" w:type="dxa"/>
                </w:tcPr>
                <w:p w:rsidR="00A01603" w:rsidRPr="00B00A89" w:rsidRDefault="00A01603" w:rsidP="00FB7CB6">
                  <w:pPr>
                    <w:jc w:val="center"/>
                    <w:rPr>
                      <w:rFonts w:eastAsia="Calibri"/>
                      <w:sz w:val="26"/>
                      <w:szCs w:val="26"/>
                      <w:lang w:val="vi-VN"/>
                    </w:rPr>
                  </w:pPr>
                  <w:r w:rsidRPr="00B00A89">
                    <w:rPr>
                      <w:rFonts w:eastAsia="Calibri"/>
                      <w:sz w:val="26"/>
                      <w:szCs w:val="26"/>
                      <w:lang w:val="vi-VN"/>
                    </w:rPr>
                    <w:t>Làm thủ tục kiểm tra trước khi lên máy bay</w:t>
                  </w:r>
                </w:p>
              </w:tc>
              <w:tc>
                <w:tcPr>
                  <w:tcW w:w="1866" w:type="dxa"/>
                </w:tcPr>
                <w:p w:rsidR="00A01603" w:rsidRPr="00B00A89" w:rsidRDefault="00A01603" w:rsidP="00FB7CB6">
                  <w:pPr>
                    <w:jc w:val="both"/>
                    <w:rPr>
                      <w:rFonts w:eastAsia="Calibri"/>
                      <w:b/>
                      <w:sz w:val="26"/>
                      <w:szCs w:val="26"/>
                    </w:rPr>
                  </w:pPr>
                </w:p>
              </w:tc>
            </w:tr>
            <w:tr w:rsidR="00A01603" w:rsidRPr="00B00A89" w:rsidTr="00FB7CB6">
              <w:tc>
                <w:tcPr>
                  <w:tcW w:w="3715" w:type="dxa"/>
                </w:tcPr>
                <w:p w:rsidR="00A01603" w:rsidRPr="00B00A89" w:rsidRDefault="00A01603" w:rsidP="00FB7CB6">
                  <w:pPr>
                    <w:jc w:val="center"/>
                    <w:rPr>
                      <w:rFonts w:eastAsia="Calibri"/>
                      <w:sz w:val="26"/>
                      <w:szCs w:val="26"/>
                      <w:lang w:val="vi-VN"/>
                    </w:rPr>
                  </w:pPr>
                  <w:r w:rsidRPr="00B00A89">
                    <w:rPr>
                      <w:rFonts w:eastAsia="Calibri"/>
                      <w:sz w:val="26"/>
                      <w:szCs w:val="26"/>
                      <w:lang w:val="vi-VN"/>
                    </w:rPr>
                    <w:t>Lên, xuống máy bay</w:t>
                  </w:r>
                </w:p>
              </w:tc>
              <w:tc>
                <w:tcPr>
                  <w:tcW w:w="1866" w:type="dxa"/>
                </w:tcPr>
                <w:p w:rsidR="00A01603" w:rsidRPr="00B00A89" w:rsidRDefault="00A01603" w:rsidP="00FB7CB6">
                  <w:pPr>
                    <w:jc w:val="both"/>
                    <w:rPr>
                      <w:rFonts w:eastAsia="Calibri"/>
                      <w:b/>
                      <w:sz w:val="26"/>
                      <w:szCs w:val="26"/>
                    </w:rPr>
                  </w:pPr>
                </w:p>
              </w:tc>
            </w:tr>
            <w:tr w:rsidR="00A01603" w:rsidRPr="00B00A89" w:rsidTr="00FB7CB6">
              <w:tc>
                <w:tcPr>
                  <w:tcW w:w="3715" w:type="dxa"/>
                </w:tcPr>
                <w:p w:rsidR="00A01603" w:rsidRPr="00B00A89" w:rsidRDefault="00A01603" w:rsidP="00FB7CB6">
                  <w:pPr>
                    <w:jc w:val="center"/>
                    <w:rPr>
                      <w:rFonts w:eastAsia="Calibri"/>
                      <w:sz w:val="26"/>
                      <w:szCs w:val="26"/>
                      <w:lang w:val="vi-VN"/>
                    </w:rPr>
                  </w:pPr>
                  <w:r w:rsidRPr="00B00A89">
                    <w:rPr>
                      <w:rFonts w:eastAsia="Calibri"/>
                      <w:sz w:val="26"/>
                      <w:szCs w:val="26"/>
                      <w:lang w:val="vi-VN"/>
                    </w:rPr>
                    <w:t>Ngồi trên máy bay</w:t>
                  </w:r>
                </w:p>
              </w:tc>
              <w:tc>
                <w:tcPr>
                  <w:tcW w:w="1866" w:type="dxa"/>
                </w:tcPr>
                <w:p w:rsidR="00A01603" w:rsidRPr="00B00A89" w:rsidRDefault="00A01603" w:rsidP="00FB7CB6">
                  <w:pPr>
                    <w:jc w:val="both"/>
                    <w:rPr>
                      <w:rFonts w:eastAsia="Calibri"/>
                      <w:b/>
                      <w:sz w:val="26"/>
                      <w:szCs w:val="26"/>
                    </w:rPr>
                  </w:pPr>
                </w:p>
              </w:tc>
            </w:tr>
          </w:tbl>
          <w:p w:rsidR="00A01603" w:rsidRPr="00B00A89" w:rsidRDefault="00A01603" w:rsidP="00FB7CB6">
            <w:pPr>
              <w:jc w:val="both"/>
              <w:rPr>
                <w:rFonts w:eastAsia="Calibri"/>
                <w:sz w:val="26"/>
                <w:szCs w:val="26"/>
                <w:lang w:val="vi-VN"/>
              </w:rPr>
            </w:pPr>
            <w:r w:rsidRPr="00B00A89">
              <w:rPr>
                <w:rFonts w:eastAsia="Calibri"/>
                <w:sz w:val="26"/>
                <w:szCs w:val="26"/>
              </w:rPr>
              <w:t>- GV nhận xét</w:t>
            </w:r>
            <w:r w:rsidRPr="00B00A89">
              <w:rPr>
                <w:rFonts w:eastAsia="Calibri"/>
                <w:sz w:val="26"/>
                <w:szCs w:val="26"/>
                <w:lang w:val="vi-VN"/>
              </w:rPr>
              <w:t>, đánh giá, tuyên dương.</w:t>
            </w:r>
          </w:p>
          <w:p w:rsidR="00A01603" w:rsidRPr="00B00A89" w:rsidRDefault="00A01603" w:rsidP="00FB7CB6">
            <w:pPr>
              <w:widowControl w:val="0"/>
              <w:jc w:val="both"/>
              <w:rPr>
                <w:sz w:val="26"/>
                <w:szCs w:val="26"/>
              </w:rPr>
            </w:pPr>
            <w:r w:rsidRPr="00B00A89">
              <w:rPr>
                <w:rFonts w:eastAsia="Calibri"/>
                <w:sz w:val="26"/>
                <w:szCs w:val="26"/>
                <w:lang w:val="vi-VN"/>
              </w:rPr>
              <w:t xml:space="preserve">- GV yêu cầu HS tự đánh giá kiến thức, kĩ năng của mình đã đạt được sau bài học theo 3 mức: </w:t>
            </w:r>
            <w:r w:rsidRPr="00B00A89">
              <w:rPr>
                <w:rFonts w:eastAsia="Calibri"/>
                <w:b/>
                <w:sz w:val="26"/>
                <w:szCs w:val="26"/>
                <w:lang w:val="vi-VN"/>
              </w:rPr>
              <w:t>Tốt, Đạt, Cần cố gắng</w:t>
            </w:r>
            <w:r w:rsidRPr="00B00A89">
              <w:rPr>
                <w:rFonts w:eastAsia="Calibri"/>
                <w:sz w:val="26"/>
                <w:szCs w:val="26"/>
                <w:lang w:val="vi-VN"/>
              </w:rPr>
              <w:t>.</w:t>
            </w:r>
          </w:p>
        </w:tc>
        <w:tc>
          <w:tcPr>
            <w:tcW w:w="4672" w:type="dxa"/>
          </w:tcPr>
          <w:p w:rsidR="00A01603" w:rsidRPr="00B00A89" w:rsidRDefault="00A01603" w:rsidP="00FB7CB6">
            <w:pPr>
              <w:jc w:val="both"/>
              <w:rPr>
                <w:rFonts w:eastAsia="Calibri"/>
                <w:sz w:val="26"/>
                <w:szCs w:val="26"/>
              </w:rPr>
            </w:pPr>
          </w:p>
          <w:p w:rsidR="00A01603" w:rsidRPr="00B00A89" w:rsidRDefault="00A01603" w:rsidP="00FB7CB6">
            <w:pPr>
              <w:jc w:val="both"/>
              <w:rPr>
                <w:rFonts w:eastAsia="Calibri"/>
                <w:sz w:val="26"/>
                <w:szCs w:val="26"/>
              </w:rPr>
            </w:pPr>
          </w:p>
          <w:p w:rsidR="00A01603" w:rsidRPr="00B00A89" w:rsidRDefault="00A01603" w:rsidP="00FB7CB6">
            <w:pPr>
              <w:jc w:val="both"/>
              <w:rPr>
                <w:rFonts w:eastAsia="Calibri"/>
                <w:sz w:val="26"/>
                <w:szCs w:val="26"/>
              </w:rPr>
            </w:pPr>
          </w:p>
          <w:p w:rsidR="00A01603" w:rsidRPr="00B00A89" w:rsidRDefault="00A01603" w:rsidP="00FB7CB6">
            <w:pPr>
              <w:jc w:val="both"/>
              <w:rPr>
                <w:rFonts w:eastAsia="Calibri"/>
                <w:sz w:val="26"/>
                <w:szCs w:val="26"/>
              </w:rPr>
            </w:pPr>
          </w:p>
          <w:p w:rsidR="00A01603" w:rsidRPr="00B00A89" w:rsidRDefault="00A01603" w:rsidP="00FB7CB6">
            <w:pPr>
              <w:jc w:val="both"/>
              <w:rPr>
                <w:rFonts w:eastAsia="Calibri"/>
                <w:sz w:val="26"/>
                <w:szCs w:val="26"/>
                <w:lang w:val="vi-VN"/>
              </w:rPr>
            </w:pPr>
            <w:r w:rsidRPr="00B00A89">
              <w:rPr>
                <w:rFonts w:eastAsia="Calibri"/>
                <w:sz w:val="26"/>
                <w:szCs w:val="26"/>
              </w:rPr>
              <w:t>-</w:t>
            </w:r>
            <w:r w:rsidRPr="00B00A89">
              <w:rPr>
                <w:rFonts w:eastAsia="Calibri"/>
                <w:sz w:val="26"/>
                <w:szCs w:val="26"/>
                <w:lang w:val="vi-VN"/>
              </w:rPr>
              <w:t xml:space="preserve"> </w:t>
            </w:r>
            <w:r w:rsidRPr="00B00A89">
              <w:rPr>
                <w:rFonts w:eastAsia="Calibri"/>
                <w:sz w:val="26"/>
                <w:szCs w:val="26"/>
              </w:rPr>
              <w:t>HS</w:t>
            </w:r>
            <w:r w:rsidRPr="00B00A89">
              <w:rPr>
                <w:rFonts w:eastAsia="Calibri"/>
                <w:sz w:val="26"/>
                <w:szCs w:val="26"/>
                <w:lang w:val="vi-VN"/>
              </w:rPr>
              <w:t xml:space="preserve"> tự hoàn thành bảng và</w:t>
            </w:r>
            <w:r w:rsidRPr="00B00A89">
              <w:rPr>
                <w:rFonts w:eastAsia="Calibri"/>
                <w:sz w:val="26"/>
                <w:szCs w:val="26"/>
              </w:rPr>
              <w:t xml:space="preserve"> trình bày kết</w:t>
            </w:r>
            <w:r w:rsidRPr="00B00A89">
              <w:rPr>
                <w:rFonts w:eastAsia="Calibri"/>
                <w:sz w:val="26"/>
                <w:szCs w:val="26"/>
                <w:lang w:val="vi-VN"/>
              </w:rPr>
              <w:t xml:space="preserve"> quả.</w:t>
            </w:r>
          </w:p>
          <w:p w:rsidR="00A01603" w:rsidRPr="00B00A89" w:rsidRDefault="00A01603" w:rsidP="00FB7CB6">
            <w:pPr>
              <w:jc w:val="both"/>
              <w:rPr>
                <w:rFonts w:eastAsia="Calibri"/>
                <w:sz w:val="26"/>
                <w:szCs w:val="26"/>
                <w:lang w:val="vi-VN"/>
              </w:rPr>
            </w:pPr>
          </w:p>
          <w:p w:rsidR="00A01603" w:rsidRPr="00B00A89" w:rsidRDefault="00A01603" w:rsidP="00FB7CB6">
            <w:pPr>
              <w:jc w:val="both"/>
              <w:rPr>
                <w:rFonts w:eastAsia="Calibri"/>
                <w:sz w:val="26"/>
                <w:szCs w:val="26"/>
                <w:lang w:val="en-GB"/>
              </w:rPr>
            </w:pPr>
          </w:p>
          <w:p w:rsidR="00A01603" w:rsidRPr="00B00A89" w:rsidRDefault="00A01603" w:rsidP="00FB7CB6">
            <w:pPr>
              <w:jc w:val="both"/>
              <w:rPr>
                <w:rFonts w:eastAsia="Calibri"/>
                <w:sz w:val="26"/>
                <w:szCs w:val="26"/>
                <w:lang w:val="vi-VN"/>
              </w:rPr>
            </w:pPr>
          </w:p>
          <w:p w:rsidR="00A01603" w:rsidRPr="00B00A89" w:rsidRDefault="00A01603" w:rsidP="00FB7CB6">
            <w:pPr>
              <w:widowControl w:val="0"/>
              <w:jc w:val="both"/>
              <w:rPr>
                <w:sz w:val="26"/>
                <w:szCs w:val="26"/>
              </w:rPr>
            </w:pPr>
            <w:r w:rsidRPr="00B00A89">
              <w:rPr>
                <w:rFonts w:eastAsia="Calibri"/>
                <w:sz w:val="26"/>
                <w:szCs w:val="26"/>
                <w:lang w:val="vi-VN"/>
              </w:rPr>
              <w:t xml:space="preserve">- HS tự đánh giá kiến thức, kĩ năng của mình đã đạt được sau bài học theo 3 mức: </w:t>
            </w:r>
            <w:r w:rsidRPr="00B00A89">
              <w:rPr>
                <w:rFonts w:eastAsia="Calibri"/>
                <w:b/>
                <w:sz w:val="26"/>
                <w:szCs w:val="26"/>
                <w:lang w:val="vi-VN"/>
              </w:rPr>
              <w:t>Tốt, Đạt, Cần cố gắng</w:t>
            </w:r>
            <w:r w:rsidRPr="00B00A89">
              <w:rPr>
                <w:rFonts w:eastAsia="Calibri"/>
                <w:sz w:val="26"/>
                <w:szCs w:val="26"/>
                <w:lang w:val="vi-VN"/>
              </w:rPr>
              <w:t>.</w:t>
            </w:r>
          </w:p>
        </w:tc>
      </w:tr>
      <w:tr w:rsidR="00A01603" w:rsidRPr="009F4992" w:rsidTr="00FB7CB6">
        <w:tc>
          <w:tcPr>
            <w:tcW w:w="9730" w:type="dxa"/>
            <w:gridSpan w:val="2"/>
          </w:tcPr>
          <w:p w:rsidR="00A01603" w:rsidRPr="00715F91" w:rsidRDefault="00A01603" w:rsidP="00FB7CB6">
            <w:pPr>
              <w:widowControl w:val="0"/>
              <w:jc w:val="both"/>
              <w:rPr>
                <w:rFonts w:eastAsia="Times New Roman"/>
                <w:b/>
                <w:sz w:val="26"/>
                <w:szCs w:val="26"/>
                <w:lang w:val="nl-NL"/>
              </w:rPr>
            </w:pPr>
            <w:r>
              <w:rPr>
                <w:rFonts w:eastAsia="Times New Roman"/>
                <w:b/>
                <w:sz w:val="26"/>
                <w:szCs w:val="26"/>
                <w:lang w:val="nl-NL"/>
              </w:rPr>
              <w:t>4</w:t>
            </w:r>
            <w:r w:rsidRPr="009F4992">
              <w:rPr>
                <w:rFonts w:eastAsia="Times New Roman"/>
                <w:b/>
                <w:sz w:val="26"/>
                <w:szCs w:val="26"/>
                <w:lang w:val="nl-NL"/>
              </w:rPr>
              <w:t xml:space="preserve">. Hoạt động </w:t>
            </w:r>
            <w:r>
              <w:rPr>
                <w:rFonts w:eastAsia="Times New Roman"/>
                <w:b/>
                <w:sz w:val="26"/>
                <w:szCs w:val="26"/>
                <w:lang w:val="nl-NL"/>
              </w:rPr>
              <w:t>Vận dụng, trải nghiệm</w:t>
            </w:r>
            <w:r w:rsidRPr="009F4992">
              <w:rPr>
                <w:rFonts w:eastAsia="Times New Roman"/>
                <w:b/>
                <w:sz w:val="26"/>
                <w:szCs w:val="26"/>
                <w:lang w:val="nl-NL"/>
              </w:rPr>
              <w:t xml:space="preserve"> </w:t>
            </w:r>
          </w:p>
        </w:tc>
      </w:tr>
      <w:tr w:rsidR="00A01603" w:rsidRPr="009F4992" w:rsidTr="00FB7CB6">
        <w:tc>
          <w:tcPr>
            <w:tcW w:w="5058" w:type="dxa"/>
          </w:tcPr>
          <w:p w:rsidR="00A01603" w:rsidRPr="009F4992" w:rsidRDefault="00A01603" w:rsidP="00FB7CB6">
            <w:pPr>
              <w:widowControl w:val="0"/>
              <w:jc w:val="both"/>
              <w:rPr>
                <w:rFonts w:eastAsia="Times New Roman"/>
                <w:sz w:val="26"/>
                <w:szCs w:val="26"/>
                <w:lang w:val="nl-NL"/>
              </w:rPr>
            </w:pPr>
            <w:r w:rsidRPr="009F4992">
              <w:rPr>
                <w:color w:val="000000"/>
                <w:sz w:val="26"/>
                <w:szCs w:val="26"/>
              </w:rPr>
              <w:t>− GV yêu cầu HS thực hiện t</w:t>
            </w:r>
            <w:r w:rsidRPr="009F4992">
              <w:rPr>
                <w:color w:val="211D1E"/>
                <w:sz w:val="26"/>
                <w:szCs w:val="26"/>
              </w:rPr>
              <w:t>ìm hiểu về truyền thống tôn sư trọng đạo và các truyền thống khác của nhà trường thông qua phòng truyền thống nhà trường, qua thầy cô, người thân,...hoặc qua các tư liệu như bài viết, tranh ảnh, đoạn thông tin.... và tóm lược các nội dung tìm hiểu đó vào phiếu theo gợi ý (ở cuối bản kế hoạch)</w:t>
            </w:r>
          </w:p>
        </w:tc>
        <w:tc>
          <w:tcPr>
            <w:tcW w:w="4672" w:type="dxa"/>
          </w:tcPr>
          <w:p w:rsidR="00A01603" w:rsidRPr="009F4992" w:rsidRDefault="00A01603" w:rsidP="00FB7CB6">
            <w:pPr>
              <w:widowControl w:val="0"/>
              <w:jc w:val="both"/>
              <w:rPr>
                <w:rFonts w:eastAsia="Times New Roman"/>
                <w:sz w:val="26"/>
                <w:szCs w:val="26"/>
                <w:lang w:val="nl-NL"/>
              </w:rPr>
            </w:pPr>
            <w:r w:rsidRPr="009F4992">
              <w:rPr>
                <w:rFonts w:eastAsia="Times New Roman"/>
                <w:sz w:val="26"/>
                <w:szCs w:val="26"/>
                <w:lang w:val="nl-NL"/>
              </w:rPr>
              <w:t>- HS lắng nghe.</w:t>
            </w:r>
          </w:p>
        </w:tc>
      </w:tr>
      <w:tr w:rsidR="00A01603" w:rsidRPr="009F4992" w:rsidTr="00FB7CB6">
        <w:tc>
          <w:tcPr>
            <w:tcW w:w="5058" w:type="dxa"/>
          </w:tcPr>
          <w:p w:rsidR="00A01603" w:rsidRPr="009F4992" w:rsidRDefault="00A01603" w:rsidP="00FB7CB6">
            <w:pPr>
              <w:widowControl w:val="0"/>
              <w:jc w:val="both"/>
              <w:rPr>
                <w:color w:val="000000"/>
                <w:sz w:val="26"/>
                <w:szCs w:val="26"/>
              </w:rPr>
            </w:pPr>
            <w:r w:rsidRPr="009F4992">
              <w:rPr>
                <w:color w:val="000000"/>
                <w:sz w:val="26"/>
                <w:szCs w:val="26"/>
              </w:rPr>
              <w:t>- GV dặn dò HS hoàn thành phiếu tìm hiểu truyền thống nhà trường và mang tới lớp vào tiết sinh hoạt tuần sau.</w:t>
            </w:r>
          </w:p>
        </w:tc>
        <w:tc>
          <w:tcPr>
            <w:tcW w:w="4672" w:type="dxa"/>
          </w:tcPr>
          <w:p w:rsidR="00A01603" w:rsidRPr="009F4992" w:rsidRDefault="00A01603" w:rsidP="00FB7CB6">
            <w:pPr>
              <w:widowControl w:val="0"/>
              <w:jc w:val="both"/>
              <w:rPr>
                <w:rFonts w:eastAsia="Times New Roman"/>
                <w:b/>
                <w:bCs/>
                <w:sz w:val="26"/>
                <w:szCs w:val="26"/>
                <w:lang w:val="nl-NL"/>
              </w:rPr>
            </w:pPr>
            <w:r w:rsidRPr="009F4992">
              <w:rPr>
                <w:rFonts w:eastAsia="Times New Roman"/>
                <w:sz w:val="26"/>
                <w:szCs w:val="26"/>
                <w:lang w:val="nl-NL"/>
              </w:rPr>
              <w:t>- HS lắng nghe.</w:t>
            </w:r>
          </w:p>
        </w:tc>
      </w:tr>
      <w:tr w:rsidR="00A01603" w:rsidRPr="009F4992" w:rsidTr="00FB7CB6">
        <w:tc>
          <w:tcPr>
            <w:tcW w:w="5058" w:type="dxa"/>
          </w:tcPr>
          <w:p w:rsidR="00A01603" w:rsidRPr="009F4992" w:rsidRDefault="00A01603" w:rsidP="00FB7CB6">
            <w:pPr>
              <w:widowControl w:val="0"/>
              <w:jc w:val="both"/>
              <w:rPr>
                <w:color w:val="000000"/>
                <w:sz w:val="26"/>
                <w:szCs w:val="26"/>
              </w:rPr>
            </w:pPr>
            <w:r w:rsidRPr="009F4992">
              <w:rPr>
                <w:color w:val="231F20"/>
                <w:sz w:val="26"/>
                <w:szCs w:val="26"/>
              </w:rPr>
              <w:t>GV</w:t>
            </w:r>
            <w:r w:rsidRPr="009F4992">
              <w:rPr>
                <w:color w:val="231F20"/>
                <w:spacing w:val="-2"/>
                <w:sz w:val="26"/>
                <w:szCs w:val="26"/>
              </w:rPr>
              <w:t xml:space="preserve"> </w:t>
            </w:r>
            <w:r w:rsidRPr="009F4992">
              <w:rPr>
                <w:color w:val="231F20"/>
                <w:sz w:val="26"/>
                <w:szCs w:val="26"/>
              </w:rPr>
              <w:t xml:space="preserve">dặn dò HS tiếp tục sáng tác thơ, vè, truyện ngắn... nếu các em chưa hoàn thiện tác </w:t>
            </w:r>
            <w:r w:rsidRPr="009F4992">
              <w:rPr>
                <w:color w:val="231F20"/>
                <w:sz w:val="26"/>
                <w:szCs w:val="26"/>
              </w:rPr>
              <w:lastRenderedPageBreak/>
              <w:t>phẩm.</w:t>
            </w:r>
          </w:p>
        </w:tc>
        <w:tc>
          <w:tcPr>
            <w:tcW w:w="4672" w:type="dxa"/>
          </w:tcPr>
          <w:p w:rsidR="00A01603" w:rsidRPr="009F4992" w:rsidRDefault="00A01603" w:rsidP="00FB7CB6">
            <w:pPr>
              <w:widowControl w:val="0"/>
              <w:jc w:val="both"/>
              <w:rPr>
                <w:rFonts w:eastAsia="Times New Roman"/>
                <w:sz w:val="26"/>
                <w:szCs w:val="26"/>
                <w:lang w:val="nl-NL"/>
              </w:rPr>
            </w:pPr>
            <w:r w:rsidRPr="009F4992">
              <w:rPr>
                <w:sz w:val="26"/>
                <w:szCs w:val="26"/>
              </w:rPr>
              <w:lastRenderedPageBreak/>
              <w:t>- HS lắng nghe.</w:t>
            </w:r>
          </w:p>
        </w:tc>
      </w:tr>
    </w:tbl>
    <w:p w:rsidR="00A01603" w:rsidRPr="009F4992" w:rsidRDefault="00A01603" w:rsidP="00A01603">
      <w:pPr>
        <w:jc w:val="both"/>
        <w:rPr>
          <w:b/>
          <w:bCs/>
          <w:sz w:val="26"/>
          <w:szCs w:val="26"/>
        </w:rPr>
      </w:pPr>
      <w:r w:rsidRPr="009F4992">
        <w:rPr>
          <w:b/>
          <w:bCs/>
          <w:sz w:val="26"/>
          <w:szCs w:val="26"/>
        </w:rPr>
        <w:lastRenderedPageBreak/>
        <w:t xml:space="preserve">IV.ĐIỀU CHỈNH SAU </w:t>
      </w:r>
      <w:r>
        <w:rPr>
          <w:b/>
          <w:bCs/>
          <w:sz w:val="26"/>
          <w:szCs w:val="26"/>
        </w:rPr>
        <w:t>GIỜ HOẠT ĐỘNG TRẢI NGHIỆM (nếu có)</w:t>
      </w:r>
    </w:p>
    <w:p w:rsidR="00A01603" w:rsidRPr="009F4992" w:rsidRDefault="00A01603" w:rsidP="00A01603">
      <w:pPr>
        <w:jc w:val="both"/>
        <w:rPr>
          <w:rFonts w:eastAsia="Times New Roman"/>
          <w:sz w:val="26"/>
          <w:szCs w:val="26"/>
        </w:rPr>
      </w:pPr>
      <w:r w:rsidRPr="009F4992">
        <w:rPr>
          <w:sz w:val="26"/>
          <w:szCs w:val="26"/>
        </w:rPr>
        <w:t>………………………………………………………………………………………………………………………………………………………………………………………………………………………………………………………………………………………………………</w:t>
      </w:r>
    </w:p>
    <w:p w:rsidR="0070368A" w:rsidRDefault="0070368A"/>
    <w:sectPr w:rsidR="0070368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B5D" w:rsidRDefault="00945B5D" w:rsidP="00E07B4D">
      <w:r>
        <w:separator/>
      </w:r>
    </w:p>
  </w:endnote>
  <w:endnote w:type="continuationSeparator" w:id="0">
    <w:p w:rsidR="00945B5D" w:rsidRDefault="00945B5D" w:rsidP="00E0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4D" w:rsidRDefault="00E07B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4D" w:rsidRDefault="00E07B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4D" w:rsidRDefault="00E07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B5D" w:rsidRDefault="00945B5D" w:rsidP="00E07B4D">
      <w:r>
        <w:separator/>
      </w:r>
    </w:p>
  </w:footnote>
  <w:footnote w:type="continuationSeparator" w:id="0">
    <w:p w:rsidR="00945B5D" w:rsidRDefault="00945B5D" w:rsidP="00E07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4D" w:rsidRDefault="00E07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4D" w:rsidRDefault="00E07B4D" w:rsidP="00E07B4D">
    <w:pPr>
      <w:pStyle w:val="Header"/>
    </w:pPr>
    <w:r>
      <w:t>Trường Tiểu học Thị Trấn Phú Hòa</w:t>
    </w:r>
    <w:r>
      <w:tab/>
      <w:t xml:space="preserve">                               GV: Nguyễn Thị Bích Thủy</w:t>
    </w:r>
  </w:p>
  <w:p w:rsidR="00E07B4D" w:rsidRDefault="00E07B4D">
    <w:pPr>
      <w:pStyle w:val="Header"/>
    </w:pP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B4D" w:rsidRDefault="00E07B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603"/>
    <w:rsid w:val="0070368A"/>
    <w:rsid w:val="00945B5D"/>
    <w:rsid w:val="00A01603"/>
    <w:rsid w:val="00E0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603"/>
    <w:pPr>
      <w:spacing w:after="0" w:line="240" w:lineRule="auto"/>
    </w:pPr>
    <w:rPr>
      <w:rFonts w:ascii="Times New Roman" w:hAnsi="Times New Roman" w:cs="Times New Roman"/>
      <w:sz w:val="28"/>
      <w:szCs w:val="24"/>
    </w:rPr>
  </w:style>
  <w:style w:type="paragraph" w:styleId="Heading1">
    <w:name w:val="heading 1"/>
    <w:basedOn w:val="Normal"/>
    <w:next w:val="Normal"/>
    <w:link w:val="Heading1Char"/>
    <w:uiPriority w:val="9"/>
    <w:qFormat/>
    <w:rsid w:val="00A01603"/>
    <w:pPr>
      <w:widowControl w:val="0"/>
      <w:autoSpaceDE w:val="0"/>
      <w:autoSpaceDN w:val="0"/>
      <w:adjustRightInd w:val="0"/>
      <w:ind w:left="939"/>
      <w:outlineLvl w:val="0"/>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603"/>
    <w:rPr>
      <w:rFonts w:ascii="Calibri" w:eastAsiaTheme="minorEastAsia" w:hAnsi="Calibri" w:cs="Calibri"/>
      <w:b/>
      <w:bCs/>
      <w:sz w:val="26"/>
      <w:szCs w:val="26"/>
    </w:rPr>
  </w:style>
  <w:style w:type="table" w:styleId="TableGrid">
    <w:name w:val="Table Grid"/>
    <w:basedOn w:val="TableNormal"/>
    <w:uiPriority w:val="39"/>
    <w:qFormat/>
    <w:rsid w:val="00A01603"/>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B4D"/>
    <w:pPr>
      <w:tabs>
        <w:tab w:val="center" w:pos="4680"/>
        <w:tab w:val="right" w:pos="9360"/>
      </w:tabs>
    </w:pPr>
  </w:style>
  <w:style w:type="character" w:customStyle="1" w:styleId="HeaderChar">
    <w:name w:val="Header Char"/>
    <w:basedOn w:val="DefaultParagraphFont"/>
    <w:link w:val="Header"/>
    <w:uiPriority w:val="99"/>
    <w:rsid w:val="00E07B4D"/>
    <w:rPr>
      <w:rFonts w:ascii="Times New Roman" w:hAnsi="Times New Roman" w:cs="Times New Roman"/>
      <w:sz w:val="28"/>
      <w:szCs w:val="24"/>
    </w:rPr>
  </w:style>
  <w:style w:type="paragraph" w:styleId="Footer">
    <w:name w:val="footer"/>
    <w:basedOn w:val="Normal"/>
    <w:link w:val="FooterChar"/>
    <w:uiPriority w:val="99"/>
    <w:unhideWhenUsed/>
    <w:rsid w:val="00E07B4D"/>
    <w:pPr>
      <w:tabs>
        <w:tab w:val="center" w:pos="4680"/>
        <w:tab w:val="right" w:pos="9360"/>
      </w:tabs>
    </w:pPr>
  </w:style>
  <w:style w:type="character" w:customStyle="1" w:styleId="FooterChar">
    <w:name w:val="Footer Char"/>
    <w:basedOn w:val="DefaultParagraphFont"/>
    <w:link w:val="Footer"/>
    <w:uiPriority w:val="99"/>
    <w:rsid w:val="00E07B4D"/>
    <w:rPr>
      <w:rFonts w:ascii="Times New Roman" w:hAnsi="Times New Roman" w:cs="Times New Roman"/>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1603"/>
    <w:pPr>
      <w:spacing w:after="0" w:line="240" w:lineRule="auto"/>
    </w:pPr>
    <w:rPr>
      <w:rFonts w:ascii="Times New Roman" w:hAnsi="Times New Roman" w:cs="Times New Roman"/>
      <w:sz w:val="28"/>
      <w:szCs w:val="24"/>
    </w:rPr>
  </w:style>
  <w:style w:type="paragraph" w:styleId="Heading1">
    <w:name w:val="heading 1"/>
    <w:basedOn w:val="Normal"/>
    <w:next w:val="Normal"/>
    <w:link w:val="Heading1Char"/>
    <w:uiPriority w:val="9"/>
    <w:qFormat/>
    <w:rsid w:val="00A01603"/>
    <w:pPr>
      <w:widowControl w:val="0"/>
      <w:autoSpaceDE w:val="0"/>
      <w:autoSpaceDN w:val="0"/>
      <w:adjustRightInd w:val="0"/>
      <w:ind w:left="939"/>
      <w:outlineLvl w:val="0"/>
    </w:pPr>
    <w:rPr>
      <w:rFonts w:ascii="Calibri" w:eastAsiaTheme="minorEastAsia" w:hAnsi="Calibri" w:cs="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1603"/>
    <w:rPr>
      <w:rFonts w:ascii="Calibri" w:eastAsiaTheme="minorEastAsia" w:hAnsi="Calibri" w:cs="Calibri"/>
      <w:b/>
      <w:bCs/>
      <w:sz w:val="26"/>
      <w:szCs w:val="26"/>
    </w:rPr>
  </w:style>
  <w:style w:type="table" w:styleId="TableGrid">
    <w:name w:val="Table Grid"/>
    <w:basedOn w:val="TableNormal"/>
    <w:uiPriority w:val="39"/>
    <w:qFormat/>
    <w:rsid w:val="00A01603"/>
    <w:pPr>
      <w:spacing w:after="0" w:line="240" w:lineRule="auto"/>
    </w:pPr>
    <w:rPr>
      <w:rFonts w:ascii="Times New Roman" w:hAnsi="Times New Roman" w:cs="Times New Roman"/>
      <w:sz w:val="28"/>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7B4D"/>
    <w:pPr>
      <w:tabs>
        <w:tab w:val="center" w:pos="4680"/>
        <w:tab w:val="right" w:pos="9360"/>
      </w:tabs>
    </w:pPr>
  </w:style>
  <w:style w:type="character" w:customStyle="1" w:styleId="HeaderChar">
    <w:name w:val="Header Char"/>
    <w:basedOn w:val="DefaultParagraphFont"/>
    <w:link w:val="Header"/>
    <w:uiPriority w:val="99"/>
    <w:rsid w:val="00E07B4D"/>
    <w:rPr>
      <w:rFonts w:ascii="Times New Roman" w:hAnsi="Times New Roman" w:cs="Times New Roman"/>
      <w:sz w:val="28"/>
      <w:szCs w:val="24"/>
    </w:rPr>
  </w:style>
  <w:style w:type="paragraph" w:styleId="Footer">
    <w:name w:val="footer"/>
    <w:basedOn w:val="Normal"/>
    <w:link w:val="FooterChar"/>
    <w:uiPriority w:val="99"/>
    <w:unhideWhenUsed/>
    <w:rsid w:val="00E07B4D"/>
    <w:pPr>
      <w:tabs>
        <w:tab w:val="center" w:pos="4680"/>
        <w:tab w:val="right" w:pos="9360"/>
      </w:tabs>
    </w:pPr>
  </w:style>
  <w:style w:type="character" w:customStyle="1" w:styleId="FooterChar">
    <w:name w:val="Footer Char"/>
    <w:basedOn w:val="DefaultParagraphFont"/>
    <w:link w:val="Footer"/>
    <w:uiPriority w:val="99"/>
    <w:rsid w:val="00E07B4D"/>
    <w:rPr>
      <w:rFonts w:ascii="Times New Roman"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861</Words>
  <Characters>4913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2025-03-26T00:57:00Z</dcterms:created>
  <dcterms:modified xsi:type="dcterms:W3CDTF">2025-03-26T02:48:00Z</dcterms:modified>
</cp:coreProperties>
</file>