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C768F" w14:textId="77777777" w:rsidR="00E921B7" w:rsidRDefault="00E921B7" w:rsidP="00E92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Môn: LỊCH SỬ VÀ ĐỊA LÍ</w:t>
      </w:r>
    </w:p>
    <w:p w14:paraId="146D1E73" w14:textId="77777777" w:rsidR="00E921B7" w:rsidRDefault="00E921B7" w:rsidP="00E92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9: TRIỀU LÝ VÀ VIỆC ĐỊNH ĐÔ Ở THĂNG LONG (TIẾT 1)</w:t>
      </w:r>
    </w:p>
    <w:p w14:paraId="3935D4BB" w14:textId="77777777" w:rsidR="00E921B7" w:rsidRDefault="00E921B7" w:rsidP="00E921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I.YÊU CẦU CẦN ĐẠT</w:t>
      </w:r>
    </w:p>
    <w:p w14:paraId="612ED130" w14:textId="77777777" w:rsidR="00E921B7" w:rsidRDefault="00E921B7" w:rsidP="00E921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-Nhận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r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khoa học</w:t>
      </w:r>
      <w:r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Lịch sử</w:t>
      </w:r>
      <w:r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và Địa</w:t>
      </w:r>
      <w:r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>lí: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Nêu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nét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lịch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r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Việt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Nam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Triều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>Lý.</w:t>
      </w:r>
      <w:r>
        <w:rPr>
          <w:rFonts w:ascii="Times New Roman" w:hAnsi="Times New Roman" w:cs="Times New Roman"/>
          <w:color w:val="000000" w:themeColor="text1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bày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chuyện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lịch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r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Triều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>Lý.</w:t>
      </w:r>
      <w:r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Nhận xét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được về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nội dung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và ý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nghĩa của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Chiếu dời </w:t>
      </w:r>
      <w:r>
        <w:rPr>
          <w:rFonts w:ascii="Times New Roman" w:hAnsi="Times New Roman" w:cs="Times New Roman"/>
          <w:i/>
          <w:color w:val="000000" w:themeColor="text1"/>
          <w:spacing w:val="-5"/>
          <w:sz w:val="26"/>
          <w:szCs w:val="26"/>
        </w:rPr>
        <w:t>đô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Tìm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lịch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địa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lí: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khai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thác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lịch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bản, hiện vật, tranh ảnh liên quan về Triều Lý. Vận</w:t>
      </w:r>
      <w:r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thức, kĩ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đã 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học: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Sưu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tầm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và kể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được một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chuyện liên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đến sự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kiện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nhân vật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Triều 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>Lý.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Hoàn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thẻ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nhớ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lịch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Triều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gợi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>ý.</w:t>
      </w:r>
    </w:p>
    <w:p w14:paraId="5C1C14AC" w14:textId="77777777" w:rsidR="00E921B7" w:rsidRDefault="00E921B7" w:rsidP="00E921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diễn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đạt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ý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tham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khảo,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trao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bạn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khi kể lại những câu chuyện liên quan đến các nhân vật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Triều Lý.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Giải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quyết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vấn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đề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và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sáng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tạo: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sưu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tầm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và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nêu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được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ý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kiến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cá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nhân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về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công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lao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của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các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nhân</w:t>
      </w:r>
      <w:r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vật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r>
        <w:rPr>
          <w:rFonts w:ascii="Times New Roman" w:hAnsi="Times New Roman" w:cs="Times New Roman"/>
          <w:color w:val="000000" w:themeColor="text1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Triều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Lý,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xét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dung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ý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nghĩa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Chiếu</w:t>
      </w:r>
      <w:r>
        <w:rPr>
          <w:rFonts w:ascii="Times New Roman" w:hAnsi="Times New Roman" w:cs="Times New Roman"/>
          <w:i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dời</w:t>
      </w:r>
      <w:r>
        <w:rPr>
          <w:rFonts w:ascii="Times New Roman" w:hAnsi="Times New Roman" w:cs="Times New Roman"/>
          <w:i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đô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C51FC73" w14:textId="77777777" w:rsidR="00E921B7" w:rsidRDefault="00E921B7" w:rsidP="00E921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-Yêu nước: trân trọng và biết ơn công sức của tổ tiên đối với công cuộc xây dựng và bảo vệ</w:t>
      </w:r>
      <w:r>
        <w:rPr>
          <w:rFonts w:ascii="Times New Roman" w:hAnsi="Times New Roman" w:cs="Times New Roman"/>
          <w:color w:val="000000" w:themeColor="text1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đất nước dưới Triều Lý.</w:t>
      </w:r>
    </w:p>
    <w:p w14:paraId="304EAC2F" w14:textId="77777777" w:rsidR="00E921B7" w:rsidRDefault="00E921B7" w:rsidP="00E921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II.ĐỒ DÙNG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>
        <w:rPr>
          <w:rFonts w:ascii="Times New Roman" w:hAnsi="Times New Roman" w:cs="Times New Roman"/>
          <w:b/>
          <w:bCs/>
          <w:color w:val="000000" w:themeColor="text1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r>
        <w:rPr>
          <w:rFonts w:ascii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 xml:space="preserve"> </w:t>
      </w:r>
    </w:p>
    <w:p w14:paraId="553049D6" w14:textId="77777777" w:rsidR="00E921B7" w:rsidRDefault="00E921B7" w:rsidP="00E921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1.GV</w:t>
      </w:r>
    </w:p>
    <w:p w14:paraId="388D6A83" w14:textId="77777777" w:rsidR="00E921B7" w:rsidRDefault="00E921B7" w:rsidP="00E921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-Kế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hoạch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dạy,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chiếu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powerpoint.</w:t>
      </w:r>
    </w:p>
    <w:p w14:paraId="243C0047" w14:textId="77777777" w:rsidR="00E921B7" w:rsidRDefault="00E921B7" w:rsidP="00E921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-Lược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đồ,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tranh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ảnh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liên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dung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học.</w:t>
      </w:r>
    </w:p>
    <w:p w14:paraId="2CE371B8" w14:textId="77777777" w:rsidR="00E921B7" w:rsidRDefault="00E921B7" w:rsidP="00E921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>2.HS</w:t>
      </w:r>
    </w:p>
    <w:p w14:paraId="2C8E7616" w14:textId="77777777" w:rsidR="00E921B7" w:rsidRDefault="00E921B7" w:rsidP="00E921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-SGK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Lịch sử</w:t>
      </w:r>
      <w:r>
        <w:rPr>
          <w:rFonts w:ascii="Times New Roman" w:hAnsi="Times New Roman" w:cs="Times New Roman"/>
          <w:i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và Địa lí</w:t>
      </w:r>
      <w:r>
        <w:rPr>
          <w:rFonts w:ascii="Times New Roman" w:hAnsi="Times New Roman" w:cs="Times New Roman"/>
          <w:i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i/>
          <w:color w:val="000000" w:themeColor="text1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bộ sách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Chân</w:t>
      </w:r>
      <w:r>
        <w:rPr>
          <w:rFonts w:ascii="Times New Roman" w:hAnsi="Times New Roman" w:cs="Times New Roman"/>
          <w:i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trời sáng </w:t>
      </w:r>
      <w:r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tạo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.</w:t>
      </w:r>
    </w:p>
    <w:p w14:paraId="70550673" w14:textId="77777777" w:rsidR="00E921B7" w:rsidRDefault="00E921B7" w:rsidP="00E921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-Phiếu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tập,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bảng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con,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bút,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viết,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bảng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phấn,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bảng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nhóm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giấy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A3,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bút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màu,</w:t>
      </w:r>
      <w:r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giấy ghi chú,…</w:t>
      </w:r>
    </w:p>
    <w:p w14:paraId="08E56F87" w14:textId="77777777" w:rsidR="00E921B7" w:rsidRDefault="00E921B7" w:rsidP="00E921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>III.CÁC</w:t>
      </w:r>
      <w:r>
        <w:rPr>
          <w:rFonts w:ascii="Times New Roman" w:hAnsi="Times New Roman" w:cs="Times New Roman"/>
          <w:b/>
          <w:bCs/>
          <w:color w:val="000000" w:themeColor="text1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>HOẠT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>ĐỘNG</w:t>
      </w:r>
      <w:r>
        <w:rPr>
          <w:rFonts w:ascii="Times New Roman" w:hAnsi="Times New Roman" w:cs="Times New Roman"/>
          <w:b/>
          <w:bCs/>
          <w:color w:val="000000" w:themeColor="text1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>DẠY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pacing w:val="-5"/>
          <w:sz w:val="26"/>
          <w:szCs w:val="26"/>
        </w:rPr>
        <w:t>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27"/>
        <w:gridCol w:w="3961"/>
      </w:tblGrid>
      <w:tr w:rsidR="00E921B7" w14:paraId="3DAAFE66" w14:textId="77777777" w:rsidTr="00BB159E"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64F44A5C" w14:textId="77777777" w:rsidR="00E921B7" w:rsidRDefault="00E921B7" w:rsidP="00BB1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14:paraId="0AD58DBB" w14:textId="77777777" w:rsidR="00E921B7" w:rsidRDefault="00E921B7" w:rsidP="00BB1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E921B7" w14:paraId="4B5D94D2" w14:textId="77777777" w:rsidTr="00BB159E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63EE631F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85"/>
                <w:sz w:val="26"/>
                <w:szCs w:val="26"/>
              </w:rPr>
              <w:t>1.Hoạt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85"/>
                <w:sz w:val="26"/>
                <w:szCs w:val="26"/>
              </w:rPr>
              <w:t>động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85"/>
                <w:sz w:val="26"/>
                <w:szCs w:val="26"/>
              </w:rPr>
              <w:t>Khởi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85"/>
                <w:sz w:val="26"/>
                <w:szCs w:val="26"/>
              </w:rPr>
              <w:t>động</w:t>
            </w:r>
          </w:p>
        </w:tc>
      </w:tr>
      <w:tr w:rsidR="00E921B7" w14:paraId="19108AB8" w14:textId="77777777" w:rsidTr="00BB159E">
        <w:tc>
          <w:tcPr>
            <w:tcW w:w="5524" w:type="dxa"/>
          </w:tcPr>
          <w:p w14:paraId="60232018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Bước 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Giao nhiệm vụ học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tập.</w:t>
            </w:r>
          </w:p>
          <w:p w14:paraId="3E931076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w w:val="8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-GV yêu cầu HS chia sẻ những điều mà các em biết về những công trình kiến trúc được nêu. GV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gợi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ý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chia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những công trình ấy</w:t>
            </w:r>
          </w:p>
        </w:tc>
        <w:tc>
          <w:tcPr>
            <w:tcW w:w="4104" w:type="dxa"/>
          </w:tcPr>
          <w:p w14:paraId="2AEB4D3E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FFF1D37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 lắng nghe để nhận nhiệm vụ học tập.</w:t>
            </w:r>
          </w:p>
        </w:tc>
      </w:tr>
      <w:tr w:rsidR="00E921B7" w14:paraId="5783EA4A" w14:textId="77777777" w:rsidTr="00BB159E">
        <w:tc>
          <w:tcPr>
            <w:tcW w:w="5524" w:type="dxa"/>
          </w:tcPr>
          <w:p w14:paraId="2AA6701D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hiện nhiệm 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  <w:t>vụ.</w:t>
            </w:r>
          </w:p>
          <w:p w14:paraId="4E27D603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104" w:type="dxa"/>
          </w:tcPr>
          <w:p w14:paraId="694A03E2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chia sẻ những điều mà các em biết về những công trình kiến trúc được nêu.</w:t>
            </w:r>
          </w:p>
        </w:tc>
      </w:tr>
      <w:tr w:rsidR="00E921B7" w14:paraId="15DDE878" w14:textId="77777777" w:rsidTr="00BB159E">
        <w:tc>
          <w:tcPr>
            <w:tcW w:w="5524" w:type="dxa"/>
          </w:tcPr>
          <w:p w14:paraId="7ABFF604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cáo,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luận.</w:t>
            </w:r>
          </w:p>
        </w:tc>
        <w:tc>
          <w:tcPr>
            <w:tcW w:w="4104" w:type="dxa"/>
          </w:tcPr>
          <w:p w14:paraId="314DEF31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 bày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kết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quả.</w:t>
            </w:r>
          </w:p>
        </w:tc>
      </w:tr>
      <w:tr w:rsidR="00E921B7" w14:paraId="6239A6A3" w14:textId="77777777" w:rsidTr="00BB159E">
        <w:tc>
          <w:tcPr>
            <w:tcW w:w="5524" w:type="dxa"/>
          </w:tcPr>
          <w:p w14:paraId="7D2C09E0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sản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phẩm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HS: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mà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trúc dưới Triều Lý (trong số các công trình được nêu).</w:t>
            </w:r>
          </w:p>
        </w:tc>
        <w:tc>
          <w:tcPr>
            <w:tcW w:w="4104" w:type="dxa"/>
          </w:tcPr>
          <w:p w14:paraId="1D83BEC1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921B7" w14:paraId="084CD264" w14:textId="77777777" w:rsidTr="00BB159E">
        <w:tc>
          <w:tcPr>
            <w:tcW w:w="5524" w:type="dxa"/>
          </w:tcPr>
          <w:p w14:paraId="58BAA1B7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Bước 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Kết luận, nhận định. </w:t>
            </w:r>
          </w:p>
        </w:tc>
        <w:tc>
          <w:tcPr>
            <w:tcW w:w="4104" w:type="dxa"/>
          </w:tcPr>
          <w:p w14:paraId="0ADAD5E8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 lắng nghe.</w:t>
            </w:r>
          </w:p>
        </w:tc>
      </w:tr>
      <w:tr w:rsidR="00E921B7" w14:paraId="30946628" w14:textId="77777777" w:rsidTr="00BB159E">
        <w:tc>
          <w:tcPr>
            <w:tcW w:w="9628" w:type="dxa"/>
            <w:gridSpan w:val="2"/>
          </w:tcPr>
          <w:p w14:paraId="06300725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85"/>
                <w:sz w:val="26"/>
                <w:szCs w:val="26"/>
              </w:rPr>
              <w:t>2. Hoạt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85"/>
                <w:sz w:val="26"/>
                <w:szCs w:val="26"/>
              </w:rPr>
              <w:t>động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85"/>
                <w:sz w:val="26"/>
                <w:szCs w:val="26"/>
              </w:rPr>
              <w:t>Hình thành kiến thức mới</w:t>
            </w:r>
          </w:p>
          <w:p w14:paraId="7B8ECE7C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*Hoạt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Tìm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hiểu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sự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lập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26"/>
                <w:szCs w:val="26"/>
              </w:rPr>
              <w:t>Lý</w:t>
            </w:r>
          </w:p>
        </w:tc>
      </w:tr>
      <w:tr w:rsidR="00E921B7" w14:paraId="467D50FC" w14:textId="77777777" w:rsidTr="00BB159E">
        <w:tc>
          <w:tcPr>
            <w:tcW w:w="5524" w:type="dxa"/>
          </w:tcPr>
          <w:p w14:paraId="481FD0CA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Bước 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Giao nhiệm vụ học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tập.</w:t>
            </w:r>
          </w:p>
          <w:p w14:paraId="0799C16F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 được chia thành các nhóm nhỏ, mỗi nhóm đều thực hiện những hoạt động giống nhau</w:t>
            </w:r>
            <w:r>
              <w:rPr>
                <w:rFonts w:ascii="Times New Roman" w:hAnsi="Times New Roman" w:cs="Times New Roman"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như sau:</w:t>
            </w:r>
          </w:p>
        </w:tc>
        <w:tc>
          <w:tcPr>
            <w:tcW w:w="4104" w:type="dxa"/>
          </w:tcPr>
          <w:p w14:paraId="309E6FF4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939B90F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 chia nhóm 6</w:t>
            </w:r>
          </w:p>
        </w:tc>
      </w:tr>
      <w:tr w:rsidR="00E921B7" w14:paraId="1182DA59" w14:textId="77777777" w:rsidTr="00BB159E">
        <w:tc>
          <w:tcPr>
            <w:tcW w:w="5524" w:type="dxa"/>
          </w:tcPr>
          <w:p w14:paraId="5098B9E6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-GV yêu cầu HS đọc thông tin trong SGK, đặc biệt lưu ý sự kiện diễn ra vào năm 1009 để xác định quá trình thành lập Triều Lý.</w:t>
            </w:r>
          </w:p>
        </w:tc>
        <w:tc>
          <w:tcPr>
            <w:tcW w:w="4104" w:type="dxa"/>
          </w:tcPr>
          <w:p w14:paraId="0E208B0B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đọc thông tin trong SGK, đặc biệt lưu ý sự kiện diễn ra vào năm 1009 để xác định quá trình thành lập Triều Lý.</w:t>
            </w:r>
          </w:p>
        </w:tc>
      </w:tr>
      <w:tr w:rsidR="00E921B7" w14:paraId="5108D308" w14:textId="77777777" w:rsidTr="00BB159E">
        <w:tc>
          <w:tcPr>
            <w:tcW w:w="5524" w:type="dxa"/>
          </w:tcPr>
          <w:p w14:paraId="63FF4865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-GV có thể cụ thể hoá nhiệm vụ trên bằng các câu hỏi và gợi ý cụ thể như sau:</w:t>
            </w:r>
          </w:p>
        </w:tc>
        <w:tc>
          <w:tcPr>
            <w:tcW w:w="4104" w:type="dxa"/>
          </w:tcPr>
          <w:p w14:paraId="53893025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921B7" w14:paraId="221E7178" w14:textId="77777777" w:rsidTr="00BB159E">
        <w:tc>
          <w:tcPr>
            <w:tcW w:w="5524" w:type="dxa"/>
          </w:tcPr>
          <w:p w14:paraId="5A94C0B5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+Triều Lý được thành lập vào năm nào? </w:t>
            </w:r>
          </w:p>
          <w:p w14:paraId="17B1C1B0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+Ai là người sáng lập ra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Triều Lý? </w:t>
            </w:r>
          </w:p>
          <w:p w14:paraId="19603FED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+Lý Công Uẩn được ai ủng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tôn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ngôi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vua?</w:t>
            </w:r>
          </w:p>
        </w:tc>
        <w:tc>
          <w:tcPr>
            <w:tcW w:w="4104" w:type="dxa"/>
          </w:tcPr>
          <w:p w14:paraId="1C812969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921B7" w14:paraId="5BB2B8C5" w14:textId="77777777" w:rsidTr="00BB159E">
        <w:tc>
          <w:tcPr>
            <w:tcW w:w="5524" w:type="dxa"/>
          </w:tcPr>
          <w:p w14:paraId="04F3D7A6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hiện nhiệm 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  <w:t>vụ.</w:t>
            </w:r>
          </w:p>
        </w:tc>
        <w:tc>
          <w:tcPr>
            <w:tcW w:w="4104" w:type="dxa"/>
          </w:tcPr>
          <w:p w14:paraId="19A4A09F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Các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nhóm HS thực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hiện nhiệm 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  <w:t>vụ.</w:t>
            </w:r>
          </w:p>
        </w:tc>
      </w:tr>
      <w:tr w:rsidR="00E921B7" w14:paraId="2BA01ECA" w14:textId="77777777" w:rsidTr="00BB159E">
        <w:tc>
          <w:tcPr>
            <w:tcW w:w="5524" w:type="dxa"/>
          </w:tcPr>
          <w:p w14:paraId="72674291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cáo,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luận.</w:t>
            </w:r>
          </w:p>
          <w:p w14:paraId="7E71AF2E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sản phẩm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  <w:t>HS:</w:t>
            </w:r>
          </w:p>
        </w:tc>
        <w:tc>
          <w:tcPr>
            <w:tcW w:w="4104" w:type="dxa"/>
          </w:tcPr>
          <w:p w14:paraId="6A5A7750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 bày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kết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quả.</w:t>
            </w:r>
          </w:p>
        </w:tc>
      </w:tr>
      <w:tr w:rsidR="00E921B7" w14:paraId="0AF4EFFE" w14:textId="77777777" w:rsidTr="00BB159E">
        <w:tc>
          <w:tcPr>
            <w:tcW w:w="5524" w:type="dxa"/>
          </w:tcPr>
          <w:p w14:paraId="38CA0659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+Triều Lý được thành lập vào năm nào? </w:t>
            </w:r>
          </w:p>
        </w:tc>
        <w:tc>
          <w:tcPr>
            <w:tcW w:w="4104" w:type="dxa"/>
          </w:tcPr>
          <w:p w14:paraId="39624B71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+Năm 1009</w:t>
            </w:r>
          </w:p>
        </w:tc>
      </w:tr>
      <w:tr w:rsidR="00E921B7" w14:paraId="0FF49286" w14:textId="77777777" w:rsidTr="00BB159E">
        <w:tc>
          <w:tcPr>
            <w:tcW w:w="5524" w:type="dxa"/>
          </w:tcPr>
          <w:p w14:paraId="71A790C1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+Ai là người sáng lập ra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Triều Lý? </w:t>
            </w:r>
          </w:p>
        </w:tc>
        <w:tc>
          <w:tcPr>
            <w:tcW w:w="4104" w:type="dxa"/>
          </w:tcPr>
          <w:p w14:paraId="44691FC5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+Lý Công Uẩn</w:t>
            </w:r>
          </w:p>
        </w:tc>
      </w:tr>
      <w:tr w:rsidR="00E921B7" w14:paraId="455B3CA5" w14:textId="77777777" w:rsidTr="00BB159E">
        <w:tc>
          <w:tcPr>
            <w:tcW w:w="5524" w:type="dxa"/>
          </w:tcPr>
          <w:p w14:paraId="34A5DCDF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+Lý Công Uẩn được ai ủng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tôn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ngôi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vua?</w:t>
            </w:r>
          </w:p>
        </w:tc>
        <w:tc>
          <w:tcPr>
            <w:tcW w:w="4104" w:type="dxa"/>
          </w:tcPr>
          <w:p w14:paraId="5A1727B5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+Sư Vạn Hạnh và đại thần Đào Cam Mộc ủng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tôn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ngôi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vua</w:t>
            </w:r>
          </w:p>
        </w:tc>
      </w:tr>
      <w:tr w:rsidR="00E921B7" w14:paraId="518443A8" w14:textId="77777777" w:rsidTr="00BB159E">
        <w:tc>
          <w:tcPr>
            <w:tcW w:w="5524" w:type="dxa"/>
          </w:tcPr>
          <w:p w14:paraId="58326360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Bước 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Kết luận, nhận định.</w:t>
            </w:r>
          </w:p>
        </w:tc>
        <w:tc>
          <w:tcPr>
            <w:tcW w:w="4104" w:type="dxa"/>
          </w:tcPr>
          <w:p w14:paraId="201B471F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 lắng nghe</w:t>
            </w:r>
          </w:p>
        </w:tc>
      </w:tr>
      <w:tr w:rsidR="00E921B7" w14:paraId="41265AB1" w14:textId="77777777" w:rsidTr="00BB159E">
        <w:tc>
          <w:tcPr>
            <w:tcW w:w="9628" w:type="dxa"/>
            <w:gridSpan w:val="2"/>
          </w:tcPr>
          <w:p w14:paraId="5A24643D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*Hoạt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Tìm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hiểu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sự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lập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26"/>
                <w:szCs w:val="26"/>
              </w:rPr>
              <w:t>Lý</w:t>
            </w:r>
          </w:p>
        </w:tc>
      </w:tr>
      <w:tr w:rsidR="00E921B7" w14:paraId="4AAD79EA" w14:textId="77777777" w:rsidTr="00BB159E">
        <w:tc>
          <w:tcPr>
            <w:tcW w:w="5524" w:type="dxa"/>
          </w:tcPr>
          <w:p w14:paraId="77720CAB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Bước 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Giao nhiệm vụ học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tập.</w:t>
            </w:r>
          </w:p>
          <w:p w14:paraId="6D5CEA30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 được chia thành các nhóm nhỏ, mỗi nhóm đều thực hiện những hoạt động giống nhau</w:t>
            </w:r>
            <w:r>
              <w:rPr>
                <w:rFonts w:ascii="Times New Roman" w:hAnsi="Times New Roman" w:cs="Times New Roman"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như sau:</w:t>
            </w:r>
          </w:p>
        </w:tc>
        <w:tc>
          <w:tcPr>
            <w:tcW w:w="4104" w:type="dxa"/>
          </w:tcPr>
          <w:p w14:paraId="20912D33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C7FB772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 chia nhóm 6</w:t>
            </w:r>
          </w:p>
        </w:tc>
      </w:tr>
      <w:tr w:rsidR="00E921B7" w14:paraId="17739167" w14:textId="77777777" w:rsidTr="00BB159E">
        <w:tc>
          <w:tcPr>
            <w:tcW w:w="5524" w:type="dxa"/>
          </w:tcPr>
          <w:p w14:paraId="7C2AD641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Chiếu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dời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đô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dung,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ý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nghĩa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này. GV có thể cụ thể hoá 2 nhiệm vụ trên bằng các câu hỏi và gợi ý cụ thể như sau:</w:t>
            </w:r>
          </w:p>
        </w:tc>
        <w:tc>
          <w:tcPr>
            <w:tcW w:w="4104" w:type="dxa"/>
          </w:tcPr>
          <w:p w14:paraId="126A6A10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Chiếu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dời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đô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dung,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ý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nghĩa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này.</w:t>
            </w:r>
          </w:p>
        </w:tc>
      </w:tr>
      <w:tr w:rsidR="00E921B7" w14:paraId="7AFE90DC" w14:textId="77777777" w:rsidTr="00BB159E">
        <w:tc>
          <w:tcPr>
            <w:tcW w:w="5524" w:type="dxa"/>
          </w:tcPr>
          <w:p w14:paraId="479DC8A0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+Năm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1010,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Thái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trọng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gì?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</w:p>
          <w:p w14:paraId="0B268269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Quyết định ấy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 thấy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tầm nhìn như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thế nào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của nhà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vua?</w:t>
            </w:r>
          </w:p>
          <w:p w14:paraId="5F65B947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GV gợi ý cho HS chú ý các cụm từ xuất hiện trong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Chiếu dời đô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như: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“tính kế muôn đời cho con cháu”, “trên vâng mệnh trời, dưới theo ý dân”, “vận nước lâu dài, phong tục phồn thịnh”, “Đại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nơi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tâm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trời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đất”,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“dân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cư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khỏi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chịu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cảnh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khốn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khổ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ngập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lụt”,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“chỗ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tụ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trọng yếu của bốn phương đất nước”,…</w:t>
            </w:r>
          </w:p>
        </w:tc>
        <w:tc>
          <w:tcPr>
            <w:tcW w:w="4104" w:type="dxa"/>
          </w:tcPr>
          <w:p w14:paraId="5C81CF67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 thảo luận nhóm 6 để trả lời câu hỏi của GV.</w:t>
            </w:r>
          </w:p>
        </w:tc>
      </w:tr>
      <w:tr w:rsidR="00E921B7" w14:paraId="1B9C4086" w14:textId="77777777" w:rsidTr="00BB159E">
        <w:tc>
          <w:tcPr>
            <w:tcW w:w="5524" w:type="dxa"/>
          </w:tcPr>
          <w:p w14:paraId="13083E16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hiện nhiệm 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  <w:t>vụ.</w:t>
            </w:r>
          </w:p>
        </w:tc>
        <w:tc>
          <w:tcPr>
            <w:tcW w:w="4104" w:type="dxa"/>
          </w:tcPr>
          <w:p w14:paraId="3E4296B4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-Các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nhóm HS thực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hiện nhiệm 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  <w:t>vụ.</w:t>
            </w:r>
          </w:p>
        </w:tc>
      </w:tr>
      <w:tr w:rsidR="00E921B7" w14:paraId="57D80C89" w14:textId="77777777" w:rsidTr="00BB159E">
        <w:tc>
          <w:tcPr>
            <w:tcW w:w="5524" w:type="dxa"/>
          </w:tcPr>
          <w:p w14:paraId="546412F2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sản phẩm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  <w:t>HS:</w:t>
            </w:r>
          </w:p>
        </w:tc>
        <w:tc>
          <w:tcPr>
            <w:tcW w:w="4104" w:type="dxa"/>
          </w:tcPr>
          <w:p w14:paraId="1E37A595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921B7" w14:paraId="60AA8490" w14:textId="77777777" w:rsidTr="00BB159E">
        <w:tc>
          <w:tcPr>
            <w:tcW w:w="5524" w:type="dxa"/>
          </w:tcPr>
          <w:p w14:paraId="1665C195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+Năm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1010,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Thái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trọng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gì?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4104" w:type="dxa"/>
          </w:tcPr>
          <w:p w14:paraId="58C0347D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-Quyết định dời đô thừ Hoa Lư đến Đại La.</w:t>
            </w:r>
          </w:p>
        </w:tc>
      </w:tr>
      <w:tr w:rsidR="00E921B7" w14:paraId="49FEE878" w14:textId="77777777" w:rsidTr="00BB159E">
        <w:tc>
          <w:tcPr>
            <w:tcW w:w="5524" w:type="dxa"/>
          </w:tcPr>
          <w:p w14:paraId="08AC6A66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Quyết định ấy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 thấy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tầm nhìn như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thế nào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của nhà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vua?</w:t>
            </w:r>
          </w:p>
        </w:tc>
        <w:tc>
          <w:tcPr>
            <w:tcW w:w="4104" w:type="dxa"/>
          </w:tcPr>
          <w:p w14:paraId="597A759D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-Quyết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dời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đô</w:t>
            </w:r>
            <w:r>
              <w:rPr>
                <w:rFonts w:ascii="Times New Roman" w:hAnsi="Times New Roman" w:cs="Times New Roman"/>
                <w:color w:val="000000" w:themeColor="text1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từ Hoa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vua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Thái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Tổ,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nhằm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mở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thời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kì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ổn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hưng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thịnh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dài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lâu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của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quốc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Đại</w:t>
            </w:r>
            <w:r>
              <w:rPr>
                <w:rFonts w:ascii="Times New Roman" w:hAnsi="Times New Roman" w:cs="Times New Roman"/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Việt,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thấy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tầm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nhìn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nhà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vua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lastRenderedPageBreak/>
              <w:t>công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cuộc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dựng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phát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triển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đất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nước.</w:t>
            </w:r>
          </w:p>
        </w:tc>
      </w:tr>
      <w:tr w:rsidR="00E921B7" w14:paraId="367A36D2" w14:textId="77777777" w:rsidTr="00BB159E">
        <w:tc>
          <w:tcPr>
            <w:tcW w:w="5524" w:type="dxa"/>
          </w:tcPr>
          <w:p w14:paraId="532914AA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lastRenderedPageBreak/>
              <w:t>Bước 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Kết luận, nhận định. </w:t>
            </w:r>
          </w:p>
        </w:tc>
        <w:tc>
          <w:tcPr>
            <w:tcW w:w="4104" w:type="dxa"/>
          </w:tcPr>
          <w:p w14:paraId="6A0AAC20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 lắng nghe</w:t>
            </w:r>
          </w:p>
        </w:tc>
      </w:tr>
      <w:tr w:rsidR="00E921B7" w14:paraId="25BF24B7" w14:textId="77777777" w:rsidTr="00BB159E">
        <w:tc>
          <w:tcPr>
            <w:tcW w:w="5524" w:type="dxa"/>
          </w:tcPr>
          <w:p w14:paraId="0995DF0C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*Hoạt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Tìm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hiểu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nét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chính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Việt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Nam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dưới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26"/>
                <w:szCs w:val="26"/>
              </w:rPr>
              <w:t>Lý</w:t>
            </w:r>
          </w:p>
        </w:tc>
        <w:tc>
          <w:tcPr>
            <w:tcW w:w="4104" w:type="dxa"/>
          </w:tcPr>
          <w:p w14:paraId="559A9125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921B7" w14:paraId="3FB1D725" w14:textId="77777777" w:rsidTr="00BB159E">
        <w:tc>
          <w:tcPr>
            <w:tcW w:w="5524" w:type="dxa"/>
          </w:tcPr>
          <w:p w14:paraId="30F04604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Bước 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Giao nhiệm vụ học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tập.</w:t>
            </w:r>
          </w:p>
          <w:p w14:paraId="0CBAD083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xung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gia,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sát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2, 3,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SGK.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đó,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dung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nét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Việt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Nam dưới</w:t>
            </w:r>
            <w:r>
              <w:rPr>
                <w:rFonts w:ascii="Times New Roman" w:hAnsi="Times New Roman" w:cs="Times New Roman"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Lý,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tiêu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biểu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hai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lĩnh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vực: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dựng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quyền,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triển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tế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6"/>
                <w:szCs w:val="26"/>
              </w:rPr>
              <w:t xml:space="preserve"> </w:t>
            </w:r>
          </w:p>
          <w:p w14:paraId="75DDE8E2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-Sau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xong,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sẽ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ngồi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quay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mặt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lớp, HS trong lớp sẽ đặt câu hỏi cho nhóm chuyên gia trả lời.</w:t>
            </w:r>
          </w:p>
        </w:tc>
        <w:tc>
          <w:tcPr>
            <w:tcW w:w="4104" w:type="dxa"/>
          </w:tcPr>
          <w:p w14:paraId="5D3C2840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7E10CB8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-4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xung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</w:p>
        </w:tc>
      </w:tr>
      <w:tr w:rsidR="00E921B7" w14:paraId="12345628" w14:textId="77777777" w:rsidTr="00BB159E">
        <w:tc>
          <w:tcPr>
            <w:tcW w:w="5524" w:type="dxa"/>
          </w:tcPr>
          <w:p w14:paraId="24977A4A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hiện nhiệm 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  <w:t>vụ.</w:t>
            </w:r>
          </w:p>
        </w:tc>
        <w:tc>
          <w:tcPr>
            <w:tcW w:w="4104" w:type="dxa"/>
          </w:tcPr>
          <w:p w14:paraId="623B262C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Các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nhóm HS thực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hiện nhiệm 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  <w:t>vụ.</w:t>
            </w:r>
          </w:p>
        </w:tc>
      </w:tr>
      <w:tr w:rsidR="00E921B7" w14:paraId="134BA92C" w14:textId="77777777" w:rsidTr="00BB159E">
        <w:tc>
          <w:tcPr>
            <w:tcW w:w="5524" w:type="dxa"/>
          </w:tcPr>
          <w:p w14:paraId="7CD9ECC8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cáo,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luận.</w:t>
            </w:r>
          </w:p>
          <w:p w14:paraId="4F5DB3F5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sản phẩm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6"/>
                <w:szCs w:val="26"/>
              </w:rPr>
              <w:t>HS:</w:t>
            </w:r>
          </w:p>
          <w:p w14:paraId="58CDAF38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Xây dựng chính quyền: ban hành bộ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Luật Hình thư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(1042), đổi tên nước thành Đại Việt (1054),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dựng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Miếu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(1070),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khoa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đầu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tiên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(1075),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lập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Quốc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Giám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(1076)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,…</w:t>
            </w:r>
            <w:proofErr w:type="gramEnd"/>
          </w:p>
          <w:p w14:paraId="65C7E2CA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Phát triển kinh tế: thực hiện nhiều biện pháp nhằm khuyến khích sản xuất nông nghiệp (tổ chức lễ cày ruộng, cấm giết trâu bò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,…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), đẩy mạnh phát triển thủ công nghiệp và các hoạt động buôn bán.</w:t>
            </w:r>
          </w:p>
        </w:tc>
        <w:tc>
          <w:tcPr>
            <w:tcW w:w="4104" w:type="dxa"/>
          </w:tcPr>
          <w:p w14:paraId="40544B5B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 bày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kết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quả.</w:t>
            </w:r>
          </w:p>
          <w:p w14:paraId="7CDBB214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921B7" w14:paraId="020A7407" w14:textId="77777777" w:rsidTr="00BB159E">
        <w:tc>
          <w:tcPr>
            <w:tcW w:w="5524" w:type="dxa"/>
          </w:tcPr>
          <w:p w14:paraId="58A5B2DB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Bước 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Kết luận, nhận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định.</w:t>
            </w:r>
          </w:p>
        </w:tc>
        <w:tc>
          <w:tcPr>
            <w:tcW w:w="4104" w:type="dxa"/>
          </w:tcPr>
          <w:p w14:paraId="67CB6C66" w14:textId="77777777" w:rsidR="00E921B7" w:rsidRDefault="00E921B7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-HS lắng nghe</w:t>
            </w:r>
          </w:p>
        </w:tc>
      </w:tr>
    </w:tbl>
    <w:p w14:paraId="6611E464" w14:textId="77777777" w:rsidR="00E921B7" w:rsidRDefault="00E921B7" w:rsidP="00E921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IV.ĐIỀU CHỈNH SAU BÀI DẠY (nếu có):</w:t>
      </w:r>
    </w:p>
    <w:p w14:paraId="5773C4D8" w14:textId="77777777" w:rsidR="00E921B7" w:rsidRDefault="00E921B7" w:rsidP="00E921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…………………………………………………………………………………………………</w:t>
      </w:r>
    </w:p>
    <w:p w14:paraId="0F536E42" w14:textId="77777777" w:rsidR="00E921B7" w:rsidRDefault="00E921B7" w:rsidP="00E921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…………………………………………………………………………………………………</w:t>
      </w:r>
    </w:p>
    <w:p w14:paraId="0EB9A103" w14:textId="77777777" w:rsidR="00E921B7" w:rsidRDefault="00E921B7" w:rsidP="00E921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…………………………………………………………………………………………………</w:t>
      </w:r>
    </w:p>
    <w:p w14:paraId="0262AB10" w14:textId="77777777" w:rsidR="00E921B7" w:rsidRDefault="00E921B7" w:rsidP="00E921B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br w:type="page"/>
      </w:r>
    </w:p>
    <w:p w14:paraId="1553B11F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B85D2" w14:textId="77777777" w:rsidR="003C226C" w:rsidRDefault="003C226C" w:rsidP="00783400">
      <w:pPr>
        <w:spacing w:after="0" w:line="240" w:lineRule="auto"/>
      </w:pPr>
      <w:r>
        <w:separator/>
      </w:r>
    </w:p>
  </w:endnote>
  <w:endnote w:type="continuationSeparator" w:id="0">
    <w:p w14:paraId="5E8E70D4" w14:textId="77777777" w:rsidR="003C226C" w:rsidRDefault="003C226C" w:rsidP="0078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DFDEA" w14:textId="77777777" w:rsidR="00783400" w:rsidRDefault="007834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91DB1" w14:textId="77777777" w:rsidR="00783400" w:rsidRDefault="007834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FBBE3" w14:textId="77777777" w:rsidR="00783400" w:rsidRDefault="007834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FFF5C" w14:textId="77777777" w:rsidR="003C226C" w:rsidRDefault="003C226C" w:rsidP="00783400">
      <w:pPr>
        <w:spacing w:after="0" w:line="240" w:lineRule="auto"/>
      </w:pPr>
      <w:r>
        <w:separator/>
      </w:r>
    </w:p>
  </w:footnote>
  <w:footnote w:type="continuationSeparator" w:id="0">
    <w:p w14:paraId="1A036813" w14:textId="77777777" w:rsidR="003C226C" w:rsidRDefault="003C226C" w:rsidP="0078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9B9B7" w14:textId="77777777" w:rsidR="00783400" w:rsidRDefault="007834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E8681" w14:textId="77777777" w:rsidR="00783400" w:rsidRPr="00783400" w:rsidRDefault="00783400" w:rsidP="00783400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</w:rPr>
    </w:pPr>
    <w:r w:rsidRPr="00783400">
      <w:rPr>
        <w:rFonts w:ascii="Calibri" w:eastAsia="Times New Roman" w:hAnsi="Calibri" w:cs="Times New Roman"/>
      </w:rPr>
      <w:t>Trường tiểu học Thị trấn Phú Hòa                                                                     GV: Nguyễn Thị Minh Liên</w:t>
    </w:r>
  </w:p>
  <w:p w14:paraId="358CAE79" w14:textId="77777777" w:rsidR="00783400" w:rsidRDefault="0078340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CF8B8" w14:textId="77777777" w:rsidR="00783400" w:rsidRDefault="007834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B7"/>
    <w:rsid w:val="00240D6D"/>
    <w:rsid w:val="003C226C"/>
    <w:rsid w:val="003D477F"/>
    <w:rsid w:val="003F1E00"/>
    <w:rsid w:val="006C4ACC"/>
    <w:rsid w:val="00783400"/>
    <w:rsid w:val="00E921B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4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1B7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1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1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1B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1B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1B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1B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1B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1B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1B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1B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1B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1B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1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1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1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1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1B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1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1B7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92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1B7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E921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1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1B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E921B7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400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83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400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1B7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1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1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1B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1B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1B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1B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1B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1B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1B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1B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1B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1B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1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1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1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1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1B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1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1B7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92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1B7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E921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1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1B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E921B7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400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83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400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2025-03-23T05:13:00Z</dcterms:created>
  <dcterms:modified xsi:type="dcterms:W3CDTF">2025-03-24T01:38:00Z</dcterms:modified>
</cp:coreProperties>
</file>