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A475F" w14:textId="77777777" w:rsidR="00C63EC4" w:rsidRDefault="00C63EC4" w:rsidP="00C63EC4">
      <w:pPr>
        <w:widowControl w:val="0"/>
        <w:ind w:left="720" w:hanging="720"/>
        <w:jc w:val="center"/>
        <w:rPr>
          <w:b/>
          <w:bCs/>
          <w:i/>
          <w:iCs/>
          <w:sz w:val="26"/>
          <w:szCs w:val="26"/>
          <w:lang w:val="nl-NL"/>
        </w:rPr>
      </w:pPr>
      <w:r>
        <w:rPr>
          <w:b/>
          <w:bCs/>
          <w:i/>
          <w:iCs/>
          <w:sz w:val="26"/>
          <w:szCs w:val="26"/>
          <w:lang w:val="nl-NL"/>
        </w:rPr>
        <w:t>Thứ Ba ngày 07 tháng 01 năm 2025</w:t>
      </w:r>
    </w:p>
    <w:p w14:paraId="6960B60B" w14:textId="77777777" w:rsidR="00C63EC4" w:rsidRDefault="00C63EC4" w:rsidP="00C63EC4">
      <w:pPr>
        <w:widowControl w:val="0"/>
        <w:jc w:val="center"/>
        <w:rPr>
          <w:rFonts w:eastAsia="Times New Roman"/>
          <w:b/>
          <w:bCs/>
          <w:sz w:val="26"/>
          <w:szCs w:val="26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MÔN: TIẾNG VIỆT</w:t>
      </w:r>
    </w:p>
    <w:p w14:paraId="3E34AD1F" w14:textId="77777777" w:rsidR="00C63EC4" w:rsidRDefault="00C63EC4" w:rsidP="00C63EC4">
      <w:pPr>
        <w:widowControl w:val="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vi-VN"/>
        </w:rPr>
        <w:t>ÔN TẬP CUỐI HỌC KÌ 1</w:t>
      </w:r>
      <w:r>
        <w:rPr>
          <w:b/>
          <w:sz w:val="26"/>
          <w:szCs w:val="26"/>
          <w:lang w:val="en-GB"/>
        </w:rPr>
        <w:t xml:space="preserve"> (</w:t>
      </w: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  <w:lang w:val="en-GB"/>
        </w:rPr>
        <w:t>)</w:t>
      </w:r>
    </w:p>
    <w:p w14:paraId="05E25209" w14:textId="77777777" w:rsidR="00C63EC4" w:rsidRDefault="00C63EC4" w:rsidP="00C63EC4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YÊU CẦU CẦN ĐẠT.</w:t>
      </w:r>
    </w:p>
    <w:p w14:paraId="5671D997" w14:textId="77777777" w:rsidR="00C63EC4" w:rsidRDefault="00C63EC4" w:rsidP="00C63EC4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proofErr w:type="spellStart"/>
      <w:r>
        <w:rPr>
          <w:rFonts w:cs="Times New Roman"/>
          <w:color w:val="auto"/>
          <w:sz w:val="26"/>
          <w:szCs w:val="26"/>
        </w:rPr>
        <w:t>Ôn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luyện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về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danh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từ</w:t>
      </w:r>
      <w:proofErr w:type="spellEnd"/>
      <w:r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>
        <w:rPr>
          <w:rFonts w:cs="Times New Roman"/>
          <w:color w:val="auto"/>
          <w:sz w:val="26"/>
          <w:szCs w:val="26"/>
        </w:rPr>
        <w:t>động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từ</w:t>
      </w:r>
      <w:proofErr w:type="spellEnd"/>
      <w:r>
        <w:rPr>
          <w:rFonts w:cs="Times New Roman"/>
          <w:color w:val="auto"/>
          <w:sz w:val="26"/>
          <w:szCs w:val="26"/>
        </w:rPr>
        <w:t>,</w:t>
      </w:r>
      <w:r>
        <w:rPr>
          <w:rFonts w:cs="Times New Roman"/>
          <w:color w:val="auto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tính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từ</w:t>
      </w:r>
      <w:proofErr w:type="spellEnd"/>
      <w:r>
        <w:rPr>
          <w:rFonts w:cs="Times New Roman"/>
          <w:color w:val="auto"/>
          <w:sz w:val="26"/>
          <w:szCs w:val="26"/>
          <w:lang w:val="vi-VN"/>
        </w:rPr>
        <w:t xml:space="preserve">, </w:t>
      </w:r>
      <w:proofErr w:type="spellStart"/>
      <w:r>
        <w:rPr>
          <w:rFonts w:cs="Times New Roman"/>
          <w:color w:val="auto"/>
          <w:sz w:val="26"/>
          <w:szCs w:val="26"/>
        </w:rPr>
        <w:t>đại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từ</w:t>
      </w:r>
      <w:proofErr w:type="spellEnd"/>
      <w:r>
        <w:rPr>
          <w:rFonts w:cs="Times New Roman"/>
          <w:color w:val="auto"/>
          <w:sz w:val="26"/>
          <w:szCs w:val="26"/>
          <w:lang w:val="vi-VN"/>
        </w:rPr>
        <w:t>. Viết được câu theo yêu cầu. Biết chọn các câu hỏi phù hợp để hoàn chỉnh đoạn phỏng vấn.</w:t>
      </w:r>
    </w:p>
    <w:p w14:paraId="68B56A24" w14:textId="77777777" w:rsidR="00C63EC4" w:rsidRDefault="00C63EC4" w:rsidP="00C63EC4">
      <w:pPr>
        <w:widowControl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phân loại và sử dụng danh từ, sử dụng biện pháp nhân hóa, dùng từ đúng khi viết.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>.</w:t>
      </w:r>
    </w:p>
    <w:p w14:paraId="12B5E3B0" w14:textId="77777777" w:rsidR="00C63EC4" w:rsidRDefault="00C63EC4" w:rsidP="00C63EC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  <w:lang w:val="vi-VN"/>
        </w:rPr>
        <w:t>, tôn trọng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 xml:space="preserve">Biết tự hào và yêu quý các đội viện đầu tiên của Hội Nhi đồng cứu quốc.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>.</w:t>
      </w:r>
    </w:p>
    <w:p w14:paraId="66EC8D09" w14:textId="77777777" w:rsidR="00C63EC4" w:rsidRDefault="00C63EC4" w:rsidP="00C63EC4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II. ĐỒ DÙNG DẠY HỌC</w:t>
      </w:r>
    </w:p>
    <w:p w14:paraId="1BEB71A8" w14:textId="77777777" w:rsidR="00C63EC4" w:rsidRDefault="00C63EC4" w:rsidP="00C63EC4">
      <w:pPr>
        <w:pStyle w:val="Mc1"/>
        <w:spacing w:before="0" w:after="0" w:line="240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proofErr w:type="spellStart"/>
      <w:r>
        <w:rPr>
          <w:color w:val="auto"/>
          <w:sz w:val="26"/>
          <w:szCs w:val="26"/>
        </w:rPr>
        <w:t>Giáo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viên</w:t>
      </w:r>
      <w:proofErr w:type="spellEnd"/>
    </w:p>
    <w:p w14:paraId="3273F646" w14:textId="77777777" w:rsidR="00C63EC4" w:rsidRDefault="00C63EC4" w:rsidP="00C63EC4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– </w:t>
      </w:r>
      <w:proofErr w:type="spellStart"/>
      <w:r>
        <w:rPr>
          <w:rFonts w:cs="Times New Roman"/>
          <w:color w:val="auto"/>
          <w:sz w:val="26"/>
          <w:szCs w:val="26"/>
        </w:rPr>
        <w:t>Tranh</w:t>
      </w:r>
      <w:proofErr w:type="spellEnd"/>
      <w:r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>
        <w:rPr>
          <w:rFonts w:cs="Times New Roman"/>
          <w:color w:val="auto"/>
          <w:sz w:val="26"/>
          <w:szCs w:val="26"/>
        </w:rPr>
        <w:t>ảnh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của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bài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đọc</w:t>
      </w:r>
      <w:proofErr w:type="spellEnd"/>
      <w:r>
        <w:rPr>
          <w:rFonts w:cs="Times New Roman"/>
          <w:color w:val="auto"/>
          <w:sz w:val="26"/>
          <w:szCs w:val="26"/>
        </w:rPr>
        <w:t xml:space="preserve"> “</w:t>
      </w:r>
      <w:proofErr w:type="spellStart"/>
      <w:r>
        <w:rPr>
          <w:rFonts w:cs="Times New Roman"/>
          <w:color w:val="auto"/>
          <w:sz w:val="26"/>
          <w:szCs w:val="26"/>
        </w:rPr>
        <w:t>Lễ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ra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mắt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Hội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Nhi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đồng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Cứu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quốc</w:t>
      </w:r>
      <w:proofErr w:type="spellEnd"/>
      <w:r>
        <w:rPr>
          <w:rFonts w:cs="Times New Roman"/>
          <w:color w:val="auto"/>
          <w:sz w:val="26"/>
          <w:szCs w:val="26"/>
        </w:rPr>
        <w:t>”.</w:t>
      </w:r>
    </w:p>
    <w:p w14:paraId="25BBB6C5" w14:textId="77777777" w:rsidR="00C63EC4" w:rsidRDefault="00C63EC4" w:rsidP="00C63EC4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– </w:t>
      </w:r>
      <w:proofErr w:type="spellStart"/>
      <w:r>
        <w:rPr>
          <w:rFonts w:cs="Times New Roman"/>
          <w:color w:val="auto"/>
          <w:sz w:val="26"/>
          <w:szCs w:val="26"/>
        </w:rPr>
        <w:t>Thẻ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câu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cho</w:t>
      </w:r>
      <w:proofErr w:type="spellEnd"/>
      <w:r>
        <w:rPr>
          <w:rFonts w:cs="Times New Roman"/>
          <w:color w:val="auto"/>
          <w:sz w:val="26"/>
          <w:szCs w:val="26"/>
        </w:rPr>
        <w:t xml:space="preserve"> HS </w:t>
      </w:r>
      <w:proofErr w:type="spellStart"/>
      <w:r>
        <w:rPr>
          <w:rFonts w:cs="Times New Roman"/>
          <w:color w:val="auto"/>
          <w:sz w:val="26"/>
          <w:szCs w:val="26"/>
        </w:rPr>
        <w:t>chơi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trò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chơi</w:t>
      </w:r>
      <w:proofErr w:type="spellEnd"/>
      <w:r>
        <w:rPr>
          <w:rFonts w:cs="Times New Roman"/>
          <w:color w:val="auto"/>
          <w:sz w:val="26"/>
          <w:szCs w:val="26"/>
        </w:rPr>
        <w:t>.</w:t>
      </w:r>
    </w:p>
    <w:p w14:paraId="2D5F6727" w14:textId="77777777" w:rsidR="00C63EC4" w:rsidRDefault="00C63EC4" w:rsidP="00C63EC4">
      <w:pPr>
        <w:pStyle w:val="Mc1"/>
        <w:spacing w:before="0" w:after="0" w:line="240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proofErr w:type="spellStart"/>
      <w:r>
        <w:rPr>
          <w:color w:val="auto"/>
          <w:sz w:val="26"/>
          <w:szCs w:val="26"/>
        </w:rPr>
        <w:t>Học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sinh</w:t>
      </w:r>
      <w:proofErr w:type="spellEnd"/>
    </w:p>
    <w:p w14:paraId="400516DD" w14:textId="77777777" w:rsidR="00C63EC4" w:rsidRDefault="00C63EC4" w:rsidP="00C63EC4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proofErr w:type="spellStart"/>
      <w:r>
        <w:rPr>
          <w:rFonts w:cs="Times New Roman"/>
          <w:color w:val="auto"/>
          <w:sz w:val="26"/>
          <w:szCs w:val="26"/>
        </w:rPr>
        <w:t>Mô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hình</w:t>
      </w:r>
      <w:proofErr w:type="spellEnd"/>
      <w:r>
        <w:rPr>
          <w:rFonts w:cs="Times New Roman"/>
          <w:color w:val="auto"/>
          <w:sz w:val="26"/>
          <w:szCs w:val="26"/>
        </w:rPr>
        <w:t xml:space="preserve"> micro </w:t>
      </w:r>
      <w:proofErr w:type="spellStart"/>
      <w:r>
        <w:rPr>
          <w:rFonts w:cs="Times New Roman"/>
          <w:color w:val="auto"/>
          <w:sz w:val="26"/>
          <w:szCs w:val="26"/>
        </w:rPr>
        <w:t>hoặc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vật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thật</w:t>
      </w:r>
      <w:proofErr w:type="spellEnd"/>
      <w:r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>
        <w:rPr>
          <w:rFonts w:cs="Times New Roman"/>
          <w:color w:val="auto"/>
          <w:sz w:val="26"/>
          <w:szCs w:val="26"/>
        </w:rPr>
        <w:t>nếu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có</w:t>
      </w:r>
      <w:proofErr w:type="spellEnd"/>
      <w:r>
        <w:rPr>
          <w:rFonts w:cs="Times New Roman"/>
          <w:color w:val="auto"/>
          <w:sz w:val="26"/>
          <w:szCs w:val="26"/>
        </w:rPr>
        <w:t>).</w:t>
      </w:r>
    </w:p>
    <w:p w14:paraId="1E4AF201" w14:textId="77777777" w:rsidR="00C63EC4" w:rsidRDefault="00C63EC4" w:rsidP="00C63EC4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9639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251"/>
      </w:tblGrid>
      <w:tr w:rsidR="00C63EC4" w14:paraId="24E7CF13" w14:textId="77777777" w:rsidTr="00484EC8">
        <w:trPr>
          <w:trHeight w:val="272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14:paraId="3C32E269" w14:textId="77777777" w:rsidR="00C63EC4" w:rsidRDefault="00C63EC4" w:rsidP="00484EC8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724AC04" w14:textId="77777777" w:rsidR="00C63EC4" w:rsidRDefault="00C63EC4" w:rsidP="00484EC8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C63EC4" w14:paraId="5148F0C6" w14:textId="77777777" w:rsidTr="00484EC8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BFFD987" w14:textId="77777777" w:rsidR="00C63EC4" w:rsidRDefault="00C63EC4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1.Hoạt động Mở đầu (5’)</w:t>
            </w:r>
          </w:p>
        </w:tc>
      </w:tr>
      <w:tr w:rsidR="00C63EC4" w14:paraId="2A10AEC4" w14:textId="77777777" w:rsidTr="00484EC8">
        <w:trPr>
          <w:trHeight w:val="885"/>
        </w:trPr>
        <w:tc>
          <w:tcPr>
            <w:tcW w:w="5388" w:type="dxa"/>
          </w:tcPr>
          <w:p w14:paraId="7649C8F3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hỏi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để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GB"/>
              </w:rPr>
              <w:t>nhớ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lại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nội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>
              <w:rPr>
                <w:sz w:val="26"/>
                <w:szCs w:val="26"/>
                <w:lang w:val="en-GB"/>
              </w:rPr>
              <w:t>bài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>
              <w:rPr>
                <w:sz w:val="26"/>
                <w:szCs w:val="26"/>
                <w:lang w:val="en-GB"/>
              </w:rPr>
              <w:t>Quà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sinh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nhật</w:t>
            </w:r>
            <w:proofErr w:type="spellEnd"/>
            <w:r>
              <w:rPr>
                <w:sz w:val="26"/>
                <w:szCs w:val="26"/>
                <w:lang w:val="en-GB"/>
              </w:rPr>
              <w:t>”.</w:t>
            </w:r>
          </w:p>
          <w:p w14:paraId="07AEF722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– GV </w:t>
            </w:r>
            <w:proofErr w:type="spellStart"/>
            <w:r>
              <w:rPr>
                <w:sz w:val="26"/>
                <w:szCs w:val="26"/>
                <w:lang w:val="en-GB"/>
              </w:rPr>
              <w:t>nhận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xét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</w:p>
          <w:p w14:paraId="5E4B99B5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– GV kết nối để giới thiệu bài ôn tập.</w:t>
            </w:r>
          </w:p>
        </w:tc>
        <w:tc>
          <w:tcPr>
            <w:tcW w:w="4251" w:type="dxa"/>
          </w:tcPr>
          <w:p w14:paraId="1554A41A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 H</w:t>
            </w:r>
            <w:r>
              <w:rPr>
                <w:sz w:val="26"/>
                <w:szCs w:val="26"/>
                <w:lang w:val="en-GB"/>
              </w:rPr>
              <w:t xml:space="preserve">S </w:t>
            </w:r>
            <w:proofErr w:type="spellStart"/>
            <w:r>
              <w:rPr>
                <w:sz w:val="26"/>
                <w:szCs w:val="26"/>
                <w:lang w:val="en-GB"/>
              </w:rPr>
              <w:t>trả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lời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1 – 2 </w:t>
            </w:r>
            <w:proofErr w:type="spellStart"/>
            <w:r>
              <w:rPr>
                <w:sz w:val="26"/>
                <w:szCs w:val="26"/>
                <w:lang w:val="en-GB"/>
              </w:rPr>
              <w:t>câu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hỏi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để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nhớ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lại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nội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>
              <w:rPr>
                <w:sz w:val="26"/>
                <w:szCs w:val="26"/>
                <w:lang w:val="en-GB"/>
              </w:rPr>
              <w:t>bài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>
              <w:rPr>
                <w:sz w:val="26"/>
                <w:szCs w:val="26"/>
                <w:lang w:val="en-GB"/>
              </w:rPr>
              <w:t>Quà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sinh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nhật</w:t>
            </w:r>
            <w:proofErr w:type="spellEnd"/>
            <w:r>
              <w:rPr>
                <w:sz w:val="26"/>
                <w:szCs w:val="26"/>
                <w:lang w:val="en-GB"/>
              </w:rPr>
              <w:t>”.</w:t>
            </w:r>
          </w:p>
          <w:p w14:paraId="6B2829C6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– HS </w:t>
            </w:r>
            <w:proofErr w:type="spellStart"/>
            <w:r>
              <w:rPr>
                <w:sz w:val="26"/>
                <w:szCs w:val="26"/>
                <w:lang w:val="en-GB"/>
              </w:rPr>
              <w:t>nghe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bạn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</w:p>
          <w:p w14:paraId="7ED770D6" w14:textId="77777777" w:rsidR="00C63EC4" w:rsidRDefault="00C63EC4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lắng nghe.</w:t>
            </w:r>
          </w:p>
        </w:tc>
      </w:tr>
      <w:tr w:rsidR="00C63EC4" w14:paraId="635379BE" w14:textId="77777777" w:rsidTr="00484EC8">
        <w:trPr>
          <w:trHeight w:val="397"/>
        </w:trPr>
        <w:tc>
          <w:tcPr>
            <w:tcW w:w="9639" w:type="dxa"/>
            <w:gridSpan w:val="2"/>
            <w:vAlign w:val="center"/>
          </w:tcPr>
          <w:p w14:paraId="5D0D53C4" w14:textId="77777777" w:rsidR="00C63EC4" w:rsidRDefault="00C63EC4" w:rsidP="00484EC8">
            <w:pPr>
              <w:widowControl w:val="0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2.Hoạt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Luyện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tập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thực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63EC4" w14:paraId="7FBFF501" w14:textId="77777777" w:rsidTr="00484EC8">
        <w:trPr>
          <w:trHeight w:val="397"/>
        </w:trPr>
        <w:tc>
          <w:tcPr>
            <w:tcW w:w="9639" w:type="dxa"/>
            <w:gridSpan w:val="2"/>
            <w:vAlign w:val="center"/>
          </w:tcPr>
          <w:p w14:paraId="14724B50" w14:textId="77777777" w:rsidR="00C63EC4" w:rsidRDefault="00C63EC4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>
              <w:rPr>
                <w:b/>
                <w:bCs/>
                <w:sz w:val="26"/>
                <w:szCs w:val="26"/>
              </w:rPr>
              <w:t>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(10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C63EC4" w14:paraId="3ACA9263" w14:textId="77777777" w:rsidTr="00484EC8">
        <w:trPr>
          <w:trHeight w:val="544"/>
        </w:trPr>
        <w:tc>
          <w:tcPr>
            <w:tcW w:w="5388" w:type="dxa"/>
          </w:tcPr>
          <w:p w14:paraId="0227295E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mời HS xác định yêu cầu của BT </w:t>
            </w:r>
            <w:r>
              <w:rPr>
                <w:sz w:val="26"/>
                <w:szCs w:val="26"/>
              </w:rPr>
              <w:t>.</w:t>
            </w:r>
          </w:p>
          <w:p w14:paraId="336AB452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 tổ chức cho 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Ong </w:t>
            </w:r>
            <w:proofErr w:type="spellStart"/>
            <w:r>
              <w:rPr>
                <w:i/>
                <w:iCs/>
                <w:sz w:val="26"/>
                <w:szCs w:val="26"/>
              </w:rPr>
              <w:t>về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thắng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F9477F9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</w:p>
          <w:p w14:paraId="1DCB4F32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</w:p>
          <w:p w14:paraId="1BA9EC6F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</w:p>
          <w:p w14:paraId="60E02BCC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</w:p>
          <w:p w14:paraId="12FD2A46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- GV lắng nghe.</w:t>
            </w:r>
          </w:p>
          <w:p w14:paraId="154B67E5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</w:p>
          <w:p w14:paraId="08DD72F8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14:paraId="32903F1B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BT1.</w:t>
            </w:r>
          </w:p>
          <w:p w14:paraId="62D1AC53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Ong </w:t>
            </w:r>
            <w:proofErr w:type="spellStart"/>
            <w:r>
              <w:rPr>
                <w:i/>
                <w:iCs/>
                <w:sz w:val="26"/>
                <w:szCs w:val="26"/>
              </w:rPr>
              <w:t>về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14:paraId="20CCCADD" w14:textId="77777777" w:rsidR="00C63EC4" w:rsidRDefault="00C63EC4" w:rsidP="00484EC8">
            <w:pPr>
              <w:pStyle w:val="a"/>
              <w:spacing w:line="240" w:lineRule="auto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Danh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vườn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ao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ổi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găng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quả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hoa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>.</w:t>
            </w:r>
          </w:p>
          <w:p w14:paraId="6B8F4A89" w14:textId="77777777" w:rsidR="00C63EC4" w:rsidRDefault="00C63EC4" w:rsidP="00484EC8">
            <w:pPr>
              <w:pStyle w:val="a"/>
              <w:spacing w:line="240" w:lineRule="auto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Động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dẫn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vít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phát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hiện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nở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>.</w:t>
            </w:r>
          </w:p>
          <w:p w14:paraId="732B6A32" w14:textId="77777777" w:rsidR="00C63EC4" w:rsidRDefault="00C63EC4" w:rsidP="00484EC8">
            <w:pPr>
              <w:pStyle w:val="a"/>
              <w:spacing w:line="240" w:lineRule="auto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Tính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xa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trắng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muốt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dày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giòn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thơm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>.</w:t>
            </w:r>
          </w:p>
          <w:p w14:paraId="6395E6E4" w14:textId="77777777" w:rsidR="00C63EC4" w:rsidRDefault="00C63EC4" w:rsidP="00484EC8">
            <w:pPr>
              <w:pStyle w:val="a"/>
              <w:spacing w:line="240" w:lineRule="auto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Đại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tớ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</w:rPr>
              <w:t>tôi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</w:rPr>
              <w:t>.</w:t>
            </w:r>
            <w:r>
              <w:rPr>
                <w:color w:val="auto"/>
                <w:sz w:val="26"/>
                <w:szCs w:val="26"/>
              </w:rPr>
              <w:t>)</w:t>
            </w:r>
          </w:p>
          <w:p w14:paraId="08C793DF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HS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sung.</w:t>
            </w:r>
          </w:p>
          <w:p w14:paraId="6B8079B9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63EC4" w14:paraId="34362F14" w14:textId="77777777" w:rsidTr="00484EC8">
        <w:trPr>
          <w:trHeight w:val="397"/>
        </w:trPr>
        <w:tc>
          <w:tcPr>
            <w:tcW w:w="9639" w:type="dxa"/>
            <w:gridSpan w:val="2"/>
            <w:vAlign w:val="center"/>
          </w:tcPr>
          <w:p w14:paraId="085EB443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2. </w:t>
            </w:r>
            <w:proofErr w:type="spellStart"/>
            <w:r>
              <w:rPr>
                <w:b/>
                <w:bCs/>
                <w:sz w:val="26"/>
                <w:szCs w:val="26"/>
              </w:rPr>
              <w:t>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(07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C63EC4" w14:paraId="135BD2FF" w14:textId="77777777" w:rsidTr="00484EC8">
        <w:trPr>
          <w:trHeight w:val="544"/>
        </w:trPr>
        <w:tc>
          <w:tcPr>
            <w:tcW w:w="5388" w:type="dxa"/>
          </w:tcPr>
          <w:p w14:paraId="1DB8E9B6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mời HS xác định yêu cầu của BT </w:t>
            </w:r>
            <w:r>
              <w:rPr>
                <w:sz w:val="26"/>
                <w:szCs w:val="26"/>
              </w:rPr>
              <w:t>.</w:t>
            </w:r>
          </w:p>
          <w:p w14:paraId="59EA9D9E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>Tổ chức cho 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14:paraId="18ADA093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57F5E9A3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  <w:p w14:paraId="101101F0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mời nhóm chia sẻ trước lớp.</w:t>
            </w:r>
          </w:p>
          <w:p w14:paraId="778400FE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E2701F1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xét.</w:t>
            </w:r>
          </w:p>
        </w:tc>
        <w:tc>
          <w:tcPr>
            <w:tcW w:w="4251" w:type="dxa"/>
          </w:tcPr>
          <w:p w14:paraId="59824328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 2.</w:t>
            </w:r>
          </w:p>
          <w:p w14:paraId="75572FBE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2CCF808A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lastRenderedPageBreak/>
              <w:t xml:space="preserve">Đáp án: </w:t>
            </w:r>
            <w:r>
              <w:rPr>
                <w:i/>
                <w:iCs/>
                <w:sz w:val="26"/>
                <w:szCs w:val="26"/>
                <w:lang w:val="sv-SE"/>
              </w:rPr>
              <w:t>ta, nó, ai, đó.</w:t>
            </w:r>
          </w:p>
          <w:p w14:paraId="2F82F2FE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– 1 – 2 HS chia sẻ kết quả trước lớp, bạn nhận xét, bổ sung.</w:t>
            </w:r>
          </w:p>
          <w:p w14:paraId="4DB0D157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sv-SE"/>
              </w:rPr>
              <w:t xml:space="preserve"> HS nghe bạn và GV nhận xét.</w:t>
            </w:r>
          </w:p>
        </w:tc>
      </w:tr>
      <w:tr w:rsidR="00C63EC4" w14:paraId="363770AA" w14:textId="77777777" w:rsidTr="00484EC8">
        <w:trPr>
          <w:trHeight w:val="397"/>
        </w:trPr>
        <w:tc>
          <w:tcPr>
            <w:tcW w:w="9639" w:type="dxa"/>
            <w:gridSpan w:val="2"/>
            <w:vAlign w:val="center"/>
          </w:tcPr>
          <w:p w14:paraId="44BA32B0" w14:textId="77777777" w:rsidR="00C63EC4" w:rsidRDefault="00C63EC4" w:rsidP="00484EC8">
            <w:pPr>
              <w:widowControl w:val="0"/>
              <w:jc w:val="both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lastRenderedPageBreak/>
              <w:t>Hoạt động 3. Ôn luyện về đại từ nghi vấn (18 phút)</w:t>
            </w:r>
          </w:p>
        </w:tc>
      </w:tr>
      <w:tr w:rsidR="00C63EC4" w14:paraId="06C4AB8D" w14:textId="77777777" w:rsidTr="00484EC8">
        <w:trPr>
          <w:trHeight w:val="418"/>
        </w:trPr>
        <w:tc>
          <w:tcPr>
            <w:tcW w:w="5388" w:type="dxa"/>
          </w:tcPr>
          <w:p w14:paraId="07EA04B9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mời HS xác định yêu cầu của BT </w:t>
            </w:r>
            <w:r>
              <w:rPr>
                <w:sz w:val="26"/>
                <w:szCs w:val="26"/>
              </w:rPr>
              <w:t>.</w:t>
            </w:r>
          </w:p>
          <w:p w14:paraId="37C3F451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sv-SE"/>
              </w:rPr>
              <w:t xml:space="preserve"> GV </w:t>
            </w:r>
            <w:r>
              <w:rPr>
                <w:sz w:val="26"/>
                <w:szCs w:val="26"/>
                <w:lang w:val="vi-VN"/>
              </w:rPr>
              <w:t>tổ chức cho</w:t>
            </w:r>
            <w:r>
              <w:rPr>
                <w:sz w:val="26"/>
                <w:szCs w:val="26"/>
                <w:lang w:val="sv-SE"/>
              </w:rPr>
              <w:t xml:space="preserve"> HS làm việc nhóm để thực hiện yêu cầu. </w:t>
            </w:r>
          </w:p>
          <w:p w14:paraId="7380895C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252288A2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38E06C38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14A4711F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03945E66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6DF62201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16836DFC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4B1F2C7F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</w:p>
          <w:p w14:paraId="05FAD6B6" w14:textId="77777777" w:rsidR="00C63EC4" w:rsidRDefault="00C63EC4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sv-SE"/>
              </w:rPr>
            </w:pPr>
            <w:r>
              <w:rPr>
                <w:color w:val="auto"/>
                <w:sz w:val="26"/>
                <w:szCs w:val="26"/>
                <w:lang w:val="sv-SE"/>
              </w:rPr>
              <w:t xml:space="preserve">– </w:t>
            </w:r>
            <w:r>
              <w:rPr>
                <w:color w:val="auto"/>
                <w:sz w:val="26"/>
                <w:szCs w:val="26"/>
                <w:lang w:val="vi-VN"/>
              </w:rPr>
              <w:t xml:space="preserve">GV tổ chức cho </w:t>
            </w:r>
            <w:r>
              <w:rPr>
                <w:color w:val="auto"/>
                <w:sz w:val="26"/>
                <w:szCs w:val="26"/>
                <w:lang w:val="sv-SE"/>
              </w:rPr>
              <w:t xml:space="preserve">HS chơi trò chơi </w:t>
            </w:r>
            <w:r>
              <w:rPr>
                <w:i/>
                <w:iCs/>
                <w:color w:val="auto"/>
                <w:sz w:val="26"/>
                <w:szCs w:val="26"/>
                <w:lang w:val="sv-SE"/>
              </w:rPr>
              <w:t xml:space="preserve">Phóng viên nhí </w:t>
            </w:r>
            <w:r>
              <w:rPr>
                <w:color w:val="auto"/>
                <w:sz w:val="26"/>
                <w:szCs w:val="26"/>
                <w:lang w:val="sv-SE"/>
              </w:rPr>
              <w:t>để chữa bài trước lớp (có thể sử dụng tranh, ảnh, mô hình hoặc vật thật đã chuẩn bị).</w:t>
            </w:r>
          </w:p>
          <w:p w14:paraId="030BBE0A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</w:t>
            </w:r>
            <w:r>
              <w:rPr>
                <w:sz w:val="26"/>
                <w:szCs w:val="26"/>
                <w:lang w:val="sv-SE"/>
              </w:rPr>
              <w:t xml:space="preserve"> GV nhận xét, đánh giá hoạt động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4251" w:type="dxa"/>
          </w:tcPr>
          <w:p w14:paraId="748648C4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sv-SE"/>
              </w:rPr>
              <w:t>HS xác định yêu cầu của BT3.</w:t>
            </w:r>
          </w:p>
          <w:p w14:paraId="5EA27DD1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sv-SE"/>
              </w:rPr>
              <w:t>– HS hoạt động nhóm nhỏ, thực hiện yêu cầu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1AC19A03" w14:textId="77777777" w:rsidR="00C63EC4" w:rsidRDefault="00C63EC4" w:rsidP="00484EC8">
            <w:pPr>
              <w:pStyle w:val="a"/>
              <w:spacing w:line="240" w:lineRule="auto"/>
              <w:rPr>
                <w:i/>
                <w:iCs/>
                <w:color w:val="auto"/>
                <w:sz w:val="26"/>
                <w:szCs w:val="26"/>
                <w:lang w:val="sv-SE"/>
              </w:rPr>
            </w:pPr>
            <w:r>
              <w:rPr>
                <w:i/>
                <w:iCs/>
                <w:color w:val="auto"/>
                <w:sz w:val="26"/>
                <w:szCs w:val="26"/>
                <w:lang w:val="sv-SE"/>
              </w:rPr>
              <w:t>a. Hội Nhi đồng Cứu quốc được thành lập vào thời gian nào? Ở đâu?</w:t>
            </w:r>
          </w:p>
          <w:p w14:paraId="103E2BD3" w14:textId="77777777" w:rsidR="00C63EC4" w:rsidRDefault="00C63EC4" w:rsidP="00484EC8">
            <w:pPr>
              <w:pStyle w:val="a"/>
              <w:spacing w:line="240" w:lineRule="auto"/>
              <w:ind w:firstLine="322"/>
              <w:rPr>
                <w:i/>
                <w:iCs/>
                <w:color w:val="auto"/>
                <w:sz w:val="26"/>
                <w:szCs w:val="26"/>
                <w:lang w:val="sv-SE"/>
              </w:rPr>
            </w:pPr>
            <w:r>
              <w:rPr>
                <w:i/>
                <w:iCs/>
                <w:color w:val="auto"/>
                <w:sz w:val="26"/>
                <w:szCs w:val="26"/>
                <w:lang w:val="sv-SE"/>
              </w:rPr>
              <w:t>Hội có bao nhiêu đội viên?</w:t>
            </w:r>
          </w:p>
          <w:p w14:paraId="3C24031D" w14:textId="77777777" w:rsidR="00C63EC4" w:rsidRDefault="00C63EC4" w:rsidP="00484EC8">
            <w:pPr>
              <w:pStyle w:val="a"/>
              <w:spacing w:line="240" w:lineRule="auto"/>
              <w:ind w:firstLine="322"/>
              <w:rPr>
                <w:i/>
                <w:iCs/>
                <w:color w:val="auto"/>
                <w:sz w:val="26"/>
                <w:szCs w:val="26"/>
                <w:lang w:val="sv-SE"/>
              </w:rPr>
            </w:pPr>
            <w:r>
              <w:rPr>
                <w:i/>
                <w:iCs/>
                <w:color w:val="auto"/>
                <w:sz w:val="26"/>
                <w:szCs w:val="26"/>
                <w:lang w:val="sv-SE"/>
              </w:rPr>
              <w:t>Bí danh của các đội viên là gì?</w:t>
            </w:r>
          </w:p>
          <w:p w14:paraId="4C98319F" w14:textId="77777777" w:rsidR="00C63EC4" w:rsidRDefault="00C63EC4" w:rsidP="00484EC8">
            <w:pPr>
              <w:pStyle w:val="a"/>
              <w:spacing w:line="240" w:lineRule="auto"/>
              <w:ind w:firstLine="322"/>
              <w:rPr>
                <w:i/>
                <w:iCs/>
                <w:color w:val="auto"/>
                <w:sz w:val="26"/>
                <w:szCs w:val="26"/>
                <w:lang w:val="sv-SE"/>
              </w:rPr>
            </w:pPr>
            <w:r>
              <w:rPr>
                <w:i/>
                <w:iCs/>
                <w:color w:val="auto"/>
                <w:sz w:val="26"/>
                <w:szCs w:val="26"/>
                <w:lang w:val="sv-SE"/>
              </w:rPr>
              <w:t>Bạn thích nhất bí danh nào? Vì sao?</w:t>
            </w:r>
          </w:p>
          <w:p w14:paraId="05B4828C" w14:textId="77777777" w:rsidR="00C63EC4" w:rsidRDefault="00C63EC4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sv-SE"/>
              </w:rPr>
            </w:pPr>
            <w:r>
              <w:rPr>
                <w:i/>
                <w:iCs/>
                <w:color w:val="auto"/>
                <w:sz w:val="26"/>
                <w:szCs w:val="26"/>
                <w:lang w:val="sv-SE"/>
              </w:rPr>
              <w:t>b. Các đại từ được sử dụng: nào, đâu, bao nhiêu, gì, nào, sao.</w:t>
            </w:r>
            <w:r>
              <w:rPr>
                <w:color w:val="auto"/>
                <w:sz w:val="26"/>
                <w:szCs w:val="26"/>
                <w:lang w:val="sv-SE"/>
              </w:rPr>
              <w:t>)</w:t>
            </w:r>
          </w:p>
          <w:p w14:paraId="7900E9E8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sv-SE"/>
              </w:rPr>
              <w:t xml:space="preserve">– HS chơi trò chơi </w:t>
            </w:r>
            <w:r>
              <w:rPr>
                <w:i/>
                <w:iCs/>
                <w:sz w:val="26"/>
                <w:szCs w:val="26"/>
                <w:lang w:val="sv-SE"/>
              </w:rPr>
              <w:t xml:space="preserve">Phóng viên nhí 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331A5A33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1503262E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34DC6969" w14:textId="77777777" w:rsidR="00C63EC4" w:rsidRDefault="00C63EC4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sz w:val="26"/>
                <w:szCs w:val="26"/>
                <w:lang w:val="sv-SE"/>
              </w:rPr>
              <w:t>nghe bạn và GV nhận xét, đánh giá hoạt động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 w:rsidR="00C63EC4" w14:paraId="15B23342" w14:textId="77777777" w:rsidTr="00484EC8">
        <w:trPr>
          <w:trHeight w:val="397"/>
        </w:trPr>
        <w:tc>
          <w:tcPr>
            <w:tcW w:w="9639" w:type="dxa"/>
            <w:gridSpan w:val="2"/>
            <w:vAlign w:val="center"/>
          </w:tcPr>
          <w:p w14:paraId="41F601DC" w14:textId="77777777" w:rsidR="00C63EC4" w:rsidRDefault="00C63EC4" w:rsidP="00484EC8">
            <w:pPr>
              <w:widowControl w:val="0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3.Hoạt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Vận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dụng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trải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nghiệm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C63EC4" w14:paraId="4C771E2B" w14:textId="77777777" w:rsidTr="00484EC8">
        <w:trPr>
          <w:trHeight w:val="705"/>
        </w:trPr>
        <w:tc>
          <w:tcPr>
            <w:tcW w:w="5388" w:type="dxa"/>
          </w:tcPr>
          <w:p w14:paraId="706538C0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vi-VN"/>
              </w:rPr>
              <w:t xml:space="preserve">GV tổ chức 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1 –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14:paraId="763F0C6B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GV mời HS chia sẻ kết quả trước lớp.</w:t>
            </w:r>
          </w:p>
          <w:p w14:paraId="6BCC49A6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17324AFC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GV nhận xét.</w:t>
            </w:r>
          </w:p>
          <w:p w14:paraId="7F736BC0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GV nhận xét tiết ôn tập.</w:t>
            </w:r>
          </w:p>
        </w:tc>
        <w:tc>
          <w:tcPr>
            <w:tcW w:w="4251" w:type="dxa"/>
          </w:tcPr>
          <w:p w14:paraId="09F9AC86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1 –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14:paraId="4A5C4940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1 – 2 HS chia sẻ kết quả trước lớp, lớp nhận xét, bổ sung.</w:t>
            </w:r>
          </w:p>
          <w:p w14:paraId="5172FB68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HS nghe bạn và GV nhận xét.</w:t>
            </w:r>
          </w:p>
          <w:p w14:paraId="4323B8D8" w14:textId="77777777" w:rsidR="00C63EC4" w:rsidRDefault="00C63EC4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HS nghe GV nhận xét tiết ôn tập.</w:t>
            </w:r>
          </w:p>
        </w:tc>
      </w:tr>
    </w:tbl>
    <w:p w14:paraId="10CD4073" w14:textId="77777777" w:rsidR="00C63EC4" w:rsidRDefault="00C63EC4" w:rsidP="00C63EC4">
      <w:pPr>
        <w:pStyle w:val="McI"/>
        <w:spacing w:before="0" w:after="0" w:line="240" w:lineRule="auto"/>
        <w:rPr>
          <w:color w:val="auto"/>
          <w:sz w:val="26"/>
          <w:szCs w:val="26"/>
          <w:lang w:val="en-GB"/>
        </w:rPr>
      </w:pPr>
      <w:r>
        <w:rPr>
          <w:color w:val="auto"/>
          <w:sz w:val="26"/>
          <w:szCs w:val="26"/>
          <w:lang w:val="vi-VN"/>
        </w:rPr>
        <w:t>IV. ĐIỀU CHỈNH SAU BÀI DẠY</w:t>
      </w:r>
      <w:r>
        <w:rPr>
          <w:color w:val="auto"/>
          <w:sz w:val="26"/>
          <w:szCs w:val="26"/>
          <w:lang w:val="en-GB"/>
        </w:rPr>
        <w:t xml:space="preserve"> (</w:t>
      </w:r>
      <w:proofErr w:type="spellStart"/>
      <w:r>
        <w:rPr>
          <w:color w:val="auto"/>
          <w:sz w:val="26"/>
          <w:szCs w:val="26"/>
          <w:lang w:val="en-GB"/>
        </w:rPr>
        <w:t>nếu</w:t>
      </w:r>
      <w:proofErr w:type="spellEnd"/>
      <w:r>
        <w:rPr>
          <w:color w:val="auto"/>
          <w:sz w:val="26"/>
          <w:szCs w:val="26"/>
          <w:lang w:val="en-GB"/>
        </w:rPr>
        <w:t xml:space="preserve"> </w:t>
      </w:r>
      <w:proofErr w:type="spellStart"/>
      <w:r>
        <w:rPr>
          <w:color w:val="auto"/>
          <w:sz w:val="26"/>
          <w:szCs w:val="26"/>
          <w:lang w:val="en-GB"/>
        </w:rPr>
        <w:t>có</w:t>
      </w:r>
      <w:proofErr w:type="spellEnd"/>
      <w:r>
        <w:rPr>
          <w:color w:val="auto"/>
          <w:sz w:val="26"/>
          <w:szCs w:val="26"/>
          <w:lang w:val="en-GB"/>
        </w:rPr>
        <w:t>)</w:t>
      </w:r>
    </w:p>
    <w:p w14:paraId="2D2E33AD" w14:textId="77777777" w:rsidR="00C63EC4" w:rsidRDefault="00C63EC4" w:rsidP="00C63EC4">
      <w:pPr>
        <w:widowControl w:val="0"/>
        <w:tabs>
          <w:tab w:val="left" w:leader="dot" w:pos="9639"/>
        </w:tabs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14:paraId="60813AA7" w14:textId="77777777" w:rsidR="00C63EC4" w:rsidRDefault="00C63EC4" w:rsidP="00C63EC4">
      <w:pPr>
        <w:widowControl w:val="0"/>
        <w:tabs>
          <w:tab w:val="left" w:leader="dot" w:pos="9639"/>
        </w:tabs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14:paraId="58B40B75" w14:textId="77777777" w:rsidR="00C63EC4" w:rsidRDefault="00C63EC4" w:rsidP="00C63EC4">
      <w:pPr>
        <w:widowControl w:val="0"/>
        <w:contextualSpacing/>
        <w:jc w:val="center"/>
        <w:rPr>
          <w:rFonts w:eastAsia="Calibri"/>
          <w:b/>
          <w:sz w:val="26"/>
          <w:szCs w:val="26"/>
        </w:rPr>
      </w:pPr>
    </w:p>
    <w:p w14:paraId="0E286BD6" w14:textId="77777777" w:rsidR="00C63EC4" w:rsidRDefault="00C63EC4" w:rsidP="00C63EC4">
      <w:pPr>
        <w:widowControl w:val="0"/>
        <w:contextualSpacing/>
        <w:jc w:val="center"/>
        <w:rPr>
          <w:rFonts w:eastAsia="Calibri"/>
          <w:b/>
          <w:sz w:val="26"/>
          <w:szCs w:val="26"/>
        </w:rPr>
      </w:pPr>
    </w:p>
    <w:p w14:paraId="200E92F5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8EE0B" w14:textId="77777777" w:rsidR="00A00DB8" w:rsidRDefault="00A00DB8" w:rsidP="00C6548F">
      <w:r>
        <w:separator/>
      </w:r>
    </w:p>
  </w:endnote>
  <w:endnote w:type="continuationSeparator" w:id="0">
    <w:p w14:paraId="4AB7CD99" w14:textId="77777777" w:rsidR="00A00DB8" w:rsidRDefault="00A00DB8" w:rsidP="00C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BC28" w14:textId="77777777" w:rsidR="00C6548F" w:rsidRDefault="00C65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5D37" w14:textId="77777777" w:rsidR="00C6548F" w:rsidRDefault="00C654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AC583" w14:textId="77777777" w:rsidR="00C6548F" w:rsidRDefault="00C65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B330D" w14:textId="77777777" w:rsidR="00A00DB8" w:rsidRDefault="00A00DB8" w:rsidP="00C6548F">
      <w:r>
        <w:separator/>
      </w:r>
    </w:p>
  </w:footnote>
  <w:footnote w:type="continuationSeparator" w:id="0">
    <w:p w14:paraId="64DDFC1E" w14:textId="77777777" w:rsidR="00A00DB8" w:rsidRDefault="00A00DB8" w:rsidP="00C6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CD096" w14:textId="77777777" w:rsidR="00C6548F" w:rsidRDefault="00C654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7D45D" w14:textId="2653799B" w:rsidR="00C6548F" w:rsidRDefault="00C6548F" w:rsidP="00C6548F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</w:t>
    </w:r>
    <w:r>
      <w:t xml:space="preserve">                        </w:t>
    </w:r>
    <w:bookmarkStart w:id="0" w:name="_GoBack"/>
    <w:bookmarkEnd w:id="0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4827E217" w14:textId="77777777" w:rsidR="00C6548F" w:rsidRDefault="00C654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9AF13" w14:textId="77777777" w:rsidR="00C6548F" w:rsidRDefault="00C65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C4"/>
    <w:rsid w:val="003D477F"/>
    <w:rsid w:val="003F1E00"/>
    <w:rsid w:val="005725F9"/>
    <w:rsid w:val="006C4ACC"/>
    <w:rsid w:val="00A00DB8"/>
    <w:rsid w:val="00C63EC4"/>
    <w:rsid w:val="00C6548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F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C4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E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E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E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E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E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E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E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E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E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E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E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E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E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E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E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E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E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E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EC4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63EC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C63EC4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63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63EC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I">
    <w:name w:val="Mục I"/>
    <w:basedOn w:val="Normal"/>
    <w:link w:val="McIChar"/>
    <w:qFormat/>
    <w:rsid w:val="00C63EC4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C63EC4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1">
    <w:name w:val="Mục 1"/>
    <w:basedOn w:val="Normal"/>
    <w:link w:val="Mc1Char"/>
    <w:qFormat/>
    <w:rsid w:val="00C63EC4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qFormat/>
    <w:rsid w:val="00C63EC4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tiu">
    <w:name w:val="mục tiêu"/>
    <w:basedOn w:val="Normal"/>
    <w:link w:val="mctiuChar"/>
    <w:qFormat/>
    <w:rsid w:val="00C63EC4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qFormat/>
    <w:rsid w:val="00C63EC4"/>
    <w:rPr>
      <w:color w:val="000000" w:themeColor="text1"/>
      <w:szCs w:val="24"/>
    </w:rPr>
  </w:style>
  <w:style w:type="paragraph" w:customStyle="1" w:styleId="a">
    <w:name w:val="+++"/>
    <w:basedOn w:val="Normal"/>
    <w:link w:val="Char"/>
    <w:qFormat/>
    <w:rsid w:val="00C63EC4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qFormat/>
    <w:rsid w:val="00C63EC4"/>
    <w:rPr>
      <w:rFonts w:eastAsia="Calibri" w:cs="Times New Roman"/>
      <w:color w:val="000000" w:themeColor="text1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C63EC4"/>
  </w:style>
  <w:style w:type="paragraph" w:styleId="Header">
    <w:name w:val="header"/>
    <w:basedOn w:val="Normal"/>
    <w:link w:val="HeaderChar"/>
    <w:uiPriority w:val="99"/>
    <w:unhideWhenUsed/>
    <w:rsid w:val="00C65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48F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48F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C4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E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E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E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E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E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E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E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E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E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E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E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E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E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E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E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E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E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E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EC4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63EC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C63EC4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63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63EC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I">
    <w:name w:val="Mục I"/>
    <w:basedOn w:val="Normal"/>
    <w:link w:val="McIChar"/>
    <w:qFormat/>
    <w:rsid w:val="00C63EC4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C63EC4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1">
    <w:name w:val="Mục 1"/>
    <w:basedOn w:val="Normal"/>
    <w:link w:val="Mc1Char"/>
    <w:qFormat/>
    <w:rsid w:val="00C63EC4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qFormat/>
    <w:rsid w:val="00C63EC4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tiu">
    <w:name w:val="mục tiêu"/>
    <w:basedOn w:val="Normal"/>
    <w:link w:val="mctiuChar"/>
    <w:qFormat/>
    <w:rsid w:val="00C63EC4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qFormat/>
    <w:rsid w:val="00C63EC4"/>
    <w:rPr>
      <w:color w:val="000000" w:themeColor="text1"/>
      <w:szCs w:val="24"/>
    </w:rPr>
  </w:style>
  <w:style w:type="paragraph" w:customStyle="1" w:styleId="a">
    <w:name w:val="+++"/>
    <w:basedOn w:val="Normal"/>
    <w:link w:val="Char"/>
    <w:qFormat/>
    <w:rsid w:val="00C63EC4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qFormat/>
    <w:rsid w:val="00C63EC4"/>
    <w:rPr>
      <w:rFonts w:eastAsia="Calibri" w:cs="Times New Roman"/>
      <w:color w:val="000000" w:themeColor="text1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C63EC4"/>
  </w:style>
  <w:style w:type="paragraph" w:styleId="Header">
    <w:name w:val="header"/>
    <w:basedOn w:val="Normal"/>
    <w:link w:val="HeaderChar"/>
    <w:uiPriority w:val="99"/>
    <w:unhideWhenUsed/>
    <w:rsid w:val="00C65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48F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48F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2025-03-23T06:17:00Z</dcterms:created>
  <dcterms:modified xsi:type="dcterms:W3CDTF">2025-03-24T01:24:00Z</dcterms:modified>
</cp:coreProperties>
</file>