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794B4" w14:textId="77777777" w:rsidR="00C45F2C" w:rsidRPr="003506B4" w:rsidRDefault="00C45F2C" w:rsidP="00C45F2C">
      <w:pPr>
        <w:pStyle w:val="Heading3"/>
        <w:ind w:right="3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3506B4">
        <w:rPr>
          <w:rFonts w:ascii="Times New Roman" w:hAnsi="Times New Roman" w:cs="Times New Roman"/>
          <w:color w:val="4472C4" w:themeColor="accent1"/>
          <w:sz w:val="26"/>
          <w:szCs w:val="26"/>
        </w:rPr>
        <w:t>Môn: TIẾNG VIỆT</w:t>
      </w:r>
    </w:p>
    <w:p w14:paraId="5A307B81" w14:textId="77777777" w:rsidR="00C45F2C" w:rsidRPr="003506B4" w:rsidRDefault="00C45F2C" w:rsidP="00C45F2C">
      <w:pPr>
        <w:pStyle w:val="Heading3"/>
        <w:ind w:right="3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3506B4">
        <w:rPr>
          <w:rFonts w:ascii="Times New Roman" w:hAnsi="Times New Roman" w:cs="Times New Roman"/>
          <w:color w:val="4472C4" w:themeColor="accent1"/>
          <w:sz w:val="26"/>
          <w:szCs w:val="26"/>
        </w:rPr>
        <w:t>ĐỌC - BÀI 5: LỚP HỌC TRÊN ĐƯỜNG (2 TIẾT)</w:t>
      </w:r>
    </w:p>
    <w:p w14:paraId="10FEF3F6" w14:textId="77777777" w:rsidR="00C45F2C" w:rsidRPr="003506B4" w:rsidRDefault="00C45F2C" w:rsidP="00C45F2C">
      <w:pPr>
        <w:ind w:left="10" w:hanging="10"/>
        <w:jc w:val="both"/>
        <w:rPr>
          <w:rFonts w:eastAsia="Times New Roman"/>
          <w:b/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I. YÊU CẦU CẦN ĐẠT </w:t>
      </w:r>
    </w:p>
    <w:p w14:paraId="1FE1CDA8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>-</w:t>
      </w:r>
      <w:r w:rsidRPr="003506B4">
        <w:rPr>
          <w:rFonts w:eastAsia="Times New Roman"/>
          <w:sz w:val="26"/>
          <w:szCs w:val="26"/>
        </w:rPr>
        <w:t>Đọc trôi chảy bài đọc, ngắt nghỉ đúng dấu câu, đúng logic ngữ nghĩa; phân biệt được lời nhân vật và lời người dẫn chuyện; trả lời được các câu hỏi tìm hiểu bài. Hiểu được nội dung của bài đọc:</w:t>
      </w:r>
      <w:r w:rsidRPr="003506B4">
        <w:rPr>
          <w:rFonts w:eastAsia="Times New Roman"/>
          <w:i/>
          <w:sz w:val="26"/>
          <w:szCs w:val="26"/>
        </w:rPr>
        <w:t xml:space="preserve"> Nhờ lớp học đặc biệt của cụ Vi-ta-li, cậu bé Rê-mi đã biết đọc chữ. </w:t>
      </w:r>
      <w:r w:rsidRPr="003506B4">
        <w:rPr>
          <w:rFonts w:eastAsia="Times New Roman"/>
          <w:sz w:val="26"/>
          <w:szCs w:val="26"/>
        </w:rPr>
        <w:t xml:space="preserve">Từ đó, rút ra được ý nghĩa: </w:t>
      </w:r>
      <w:r w:rsidRPr="003506B4">
        <w:rPr>
          <w:rFonts w:eastAsia="Times New Roman"/>
          <w:i/>
          <w:sz w:val="26"/>
          <w:szCs w:val="26"/>
        </w:rPr>
        <w:t>Ca ngợi tấm lòng nhân từ, quan tâm đến giáo dục cho trẻ của cụ Vi-ta-li và tinh thần hiếu học của cậu bé Rê-mi.</w:t>
      </w:r>
      <w:r w:rsidRPr="003506B4">
        <w:rPr>
          <w:rFonts w:eastAsia="Times New Roman"/>
          <w:sz w:val="26"/>
          <w:szCs w:val="26"/>
        </w:rPr>
        <w:t xml:space="preserve"> </w:t>
      </w:r>
    </w:p>
    <w:p w14:paraId="349B5CBB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i/>
          <w:sz w:val="26"/>
          <w:szCs w:val="26"/>
        </w:rPr>
        <w:t>-</w:t>
      </w:r>
      <w:r w:rsidRPr="003506B4">
        <w:rPr>
          <w:rFonts w:eastAsia="Times New Roman"/>
          <w:sz w:val="26"/>
          <w:szCs w:val="26"/>
        </w:rPr>
        <w:t xml:space="preserve">Phối hợp với GV và bạn để thực hiện hoạt động. Nhận xét được cách đọc của mình và của bạn, giúp nhau điều chỉnh sai sót (nếu có). </w:t>
      </w:r>
      <w:r w:rsidRPr="003506B4">
        <w:rPr>
          <w:sz w:val="26"/>
          <w:szCs w:val="26"/>
        </w:rPr>
        <w:t xml:space="preserve"> </w:t>
      </w:r>
      <w:r w:rsidRPr="003506B4">
        <w:rPr>
          <w:rFonts w:eastAsia="Times New Roman"/>
          <w:sz w:val="26"/>
          <w:szCs w:val="26"/>
        </w:rPr>
        <w:t xml:space="preserve">Biết liên hệ bản thân: Nói được về nhân vật em thích và lí do em thích nhân vật đó. </w:t>
      </w:r>
      <w:r w:rsidRPr="003506B4">
        <w:rPr>
          <w:sz w:val="26"/>
          <w:szCs w:val="26"/>
        </w:rPr>
        <w:t>Qua việc thảo luận và chia sẻ ý kiến, học sinh nâng cao kỹ năng giao tiếp và biểu đạt ý tưởng.</w:t>
      </w:r>
    </w:p>
    <w:p w14:paraId="47413C56" w14:textId="77777777" w:rsidR="00C45F2C" w:rsidRPr="003506B4" w:rsidRDefault="00C45F2C" w:rsidP="00C45F2C">
      <w:pPr>
        <w:ind w:left="10" w:hanging="10"/>
        <w:jc w:val="both"/>
        <w:rPr>
          <w:sz w:val="26"/>
          <w:szCs w:val="26"/>
        </w:rPr>
      </w:pPr>
      <w:r w:rsidRPr="003506B4">
        <w:rPr>
          <w:b/>
          <w:bCs/>
          <w:sz w:val="26"/>
          <w:szCs w:val="26"/>
        </w:rPr>
        <w:t>-</w:t>
      </w:r>
      <w:r w:rsidRPr="003506B4">
        <w:rPr>
          <w:sz w:val="26"/>
          <w:szCs w:val="26"/>
        </w:rPr>
        <w:t>Học sinh được rèn luyện tính tự giác và ý thức trách nhiệm đối với bản thân và cộng đồng. Học sinh học cách tôn trọng ý kiến của bạn bè và lắng nghe ý kiến đóng góp từ người khác.</w:t>
      </w:r>
    </w:p>
    <w:p w14:paraId="2CB4973F" w14:textId="77777777" w:rsidR="00C45F2C" w:rsidRPr="003506B4" w:rsidRDefault="00C45F2C" w:rsidP="00C45F2C">
      <w:pPr>
        <w:ind w:left="10" w:hanging="10"/>
        <w:jc w:val="both"/>
        <w:rPr>
          <w:color w:val="FF0000"/>
          <w:sz w:val="26"/>
          <w:szCs w:val="26"/>
        </w:rPr>
      </w:pPr>
      <w:r w:rsidRPr="003506B4">
        <w:rPr>
          <w:color w:val="FF0000"/>
          <w:sz w:val="26"/>
          <w:szCs w:val="26"/>
        </w:rPr>
        <w:t>-Tích hợp</w:t>
      </w:r>
      <w:r w:rsidRPr="003506B4">
        <w:rPr>
          <w:b/>
          <w:bCs/>
          <w:color w:val="FF0000"/>
          <w:sz w:val="26"/>
          <w:szCs w:val="26"/>
        </w:rPr>
        <w:t xml:space="preserve"> </w:t>
      </w:r>
      <w:r w:rsidRPr="003506B4">
        <w:rPr>
          <w:color w:val="FF0000"/>
          <w:sz w:val="26"/>
          <w:szCs w:val="26"/>
        </w:rPr>
        <w:t xml:space="preserve">nội dung giáo dục LTCM, ĐĐ và lối sống: </w:t>
      </w:r>
      <w:r w:rsidRPr="003506B4">
        <w:rPr>
          <w:rFonts w:eastAsia="Times New Roman"/>
          <w:i/>
          <w:iCs/>
          <w:color w:val="FF0000"/>
          <w:sz w:val="26"/>
          <w:szCs w:val="26"/>
          <w:lang w:eastAsia="en-GB"/>
        </w:rPr>
        <w:t>quyền được đi học, được chăm sóc giúp đỡ và bổn phận chăm chỉ học tập, rèn luyện đạo đức.</w:t>
      </w:r>
    </w:p>
    <w:p w14:paraId="271B03DC" w14:textId="77777777" w:rsidR="00C45F2C" w:rsidRPr="003506B4" w:rsidRDefault="00C45F2C" w:rsidP="00C45F2C">
      <w:pPr>
        <w:ind w:left="10" w:hanging="10"/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II. ĐỒ DÙNG DẠY HỌC  </w:t>
      </w:r>
    </w:p>
    <w:p w14:paraId="526FDCB2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1. Giáo viên </w:t>
      </w:r>
    </w:p>
    <w:p w14:paraId="28728756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 xml:space="preserve">-Ti vi/ máy tính/ bài trình chiếu PPT; tranh ảnh SHS phóng to. </w:t>
      </w:r>
    </w:p>
    <w:p w14:paraId="4CBEAC95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 xml:space="preserve">-Tranh, ảnh về miền quê nước Pháp thế kỉ XIX (nếu có).  </w:t>
      </w:r>
    </w:p>
    <w:p w14:paraId="49EFAEC3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 xml:space="preserve">-Bảng phụ ghi đoạn từ “Từ đó” đến hết. </w:t>
      </w:r>
    </w:p>
    <w:p w14:paraId="0B10587E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 xml:space="preserve">-Thẻ từ, thẻ câu để tổ chức cho HS chơi trò chơi.  </w:t>
      </w:r>
    </w:p>
    <w:p w14:paraId="0D1F9199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2. Học sinh </w:t>
      </w:r>
    </w:p>
    <w:p w14:paraId="0F215A6D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 xml:space="preserve">-Tranh, ảnh về truyện “Không gia đình” (nếu có). </w:t>
      </w:r>
    </w:p>
    <w:p w14:paraId="0D96B1C9" w14:textId="77777777" w:rsidR="00C45F2C" w:rsidRPr="003506B4" w:rsidRDefault="00C45F2C" w:rsidP="00C45F2C">
      <w:pPr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 xml:space="preserve">-Truyện hoặc một đoạn trong truyện “Không gia đình” (nếu có). </w:t>
      </w:r>
    </w:p>
    <w:p w14:paraId="692F299C" w14:textId="77777777" w:rsidR="00C45F2C" w:rsidRPr="003506B4" w:rsidRDefault="00C45F2C" w:rsidP="00C45F2C">
      <w:pPr>
        <w:numPr>
          <w:ilvl w:val="0"/>
          <w:numId w:val="1"/>
        </w:numPr>
        <w:ind w:hanging="400"/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CÁC HOẠT ĐỘNG DẠY HỌC CHỦ YẾU 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C45F2C" w:rsidRPr="003506B4" w14:paraId="5B9F5C74" w14:textId="77777777" w:rsidTr="00BB2613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15C2B59" w14:textId="77777777" w:rsidR="00C45F2C" w:rsidRPr="003506B4" w:rsidRDefault="00C45F2C" w:rsidP="00BB261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7F7E1D4" w14:textId="77777777" w:rsidR="00C45F2C" w:rsidRPr="003506B4" w:rsidRDefault="00C45F2C" w:rsidP="00BB261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C45F2C" w:rsidRPr="003506B4" w14:paraId="2E5CA9F3" w14:textId="77777777" w:rsidTr="00BB2613"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0BAAB133" w14:textId="77777777" w:rsidR="00C45F2C" w:rsidRPr="003506B4" w:rsidRDefault="00C45F2C" w:rsidP="00BB2613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1.Hoạt động Mở đầu (10 phút)</w:t>
            </w:r>
          </w:p>
        </w:tc>
      </w:tr>
      <w:tr w:rsidR="00C45F2C" w:rsidRPr="003506B4" w14:paraId="0464EA02" w14:textId="77777777" w:rsidTr="00BB2613">
        <w:tc>
          <w:tcPr>
            <w:tcW w:w="4957" w:type="dxa"/>
          </w:tcPr>
          <w:p w14:paraId="33F0A080" w14:textId="77777777" w:rsidR="00C45F2C" w:rsidRPr="003506B4" w:rsidRDefault="00C45F2C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–GV tổ chức HS hoạt động nhóm nhỏ theo kĩ thuật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Chúng em biết 3</w:t>
            </w:r>
            <w:r w:rsidRPr="003506B4">
              <w:rPr>
                <w:rFonts w:eastAsia="Times New Roman"/>
                <w:sz w:val="26"/>
                <w:szCs w:val="26"/>
              </w:rPr>
              <w:t xml:space="preserve">, chia sẻ phán đoán về nội dung bài qua tên bài và tranh minh hoạ. (Gợi ý: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Các nhân vật trong tranh (đặc điểm, hoạt động, biểu cảm,…); không gian xung quanh;…</w:t>
            </w:r>
            <w:r w:rsidRPr="003506B4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314A2472" w14:textId="77777777" w:rsidR="00C45F2C" w:rsidRPr="003506B4" w:rsidRDefault="00C45F2C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HS hoạt động nhóm nhỏ theo kĩ thuật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Chúng em biết 3</w:t>
            </w:r>
            <w:r w:rsidRPr="003506B4">
              <w:rPr>
                <w:rFonts w:eastAsia="Times New Roman"/>
                <w:sz w:val="26"/>
                <w:szCs w:val="26"/>
              </w:rPr>
              <w:t>, chia sẻ phán đoán về nội dung bài qua tên bài và tranh minh hoạ.</w:t>
            </w:r>
          </w:p>
        </w:tc>
      </w:tr>
      <w:tr w:rsidR="00C45F2C" w:rsidRPr="003506B4" w14:paraId="39CE7F8A" w14:textId="77777777" w:rsidTr="00BB2613">
        <w:tc>
          <w:tcPr>
            <w:tcW w:w="4957" w:type="dxa"/>
          </w:tcPr>
          <w:p w14:paraId="2E71F1DF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6458B2C1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– 1 – 2 HS chia sẻ trước lớp. </w:t>
            </w:r>
          </w:p>
        </w:tc>
      </w:tr>
      <w:tr w:rsidR="00C45F2C" w:rsidRPr="003506B4" w14:paraId="22C9358B" w14:textId="77777777" w:rsidTr="00BB2613">
        <w:tc>
          <w:tcPr>
            <w:tcW w:w="4957" w:type="dxa"/>
          </w:tcPr>
          <w:p w14:paraId="41FF9A6A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Wingdings"/>
                <w:sz w:val="26"/>
                <w:szCs w:val="26"/>
              </w:rPr>
              <w:sym w:font="Wingdings" w:char="F0E0"/>
            </w:r>
            <w:r w:rsidRPr="003506B4">
              <w:rPr>
                <w:rFonts w:eastAsia="Times New Roman"/>
                <w:sz w:val="26"/>
                <w:szCs w:val="26"/>
              </w:rPr>
              <w:t xml:space="preserve"> Nghe GV giới thiệu bài học: </w:t>
            </w:r>
            <w:r w:rsidRPr="003506B4">
              <w:rPr>
                <w:rFonts w:eastAsia="Times New Roman"/>
                <w:b/>
                <w:sz w:val="26"/>
                <w:szCs w:val="26"/>
              </w:rPr>
              <w:t>“Lớp học trên đường”</w:t>
            </w:r>
            <w:r w:rsidRPr="003506B4">
              <w:rPr>
                <w:rFonts w:eastAsia="Times New Roman"/>
                <w:sz w:val="26"/>
                <w:szCs w:val="26"/>
              </w:rPr>
              <w:t>.</w:t>
            </w:r>
            <w:r w:rsidRPr="003506B4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14:paraId="05D3A0B7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45F2C" w:rsidRPr="003506B4" w14:paraId="26925734" w14:textId="77777777" w:rsidTr="00BB2613">
        <w:tc>
          <w:tcPr>
            <w:tcW w:w="4957" w:type="dxa"/>
          </w:tcPr>
          <w:p w14:paraId="1C17DDA8" w14:textId="77777777" w:rsidR="00C45F2C" w:rsidRPr="003506B4" w:rsidRDefault="00C45F2C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 xml:space="preserve">2.Hoạt động Hình thành kiến thức mới 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14:paraId="5A9F266F" w14:textId="77777777" w:rsidR="00C45F2C" w:rsidRPr="003506B4" w:rsidRDefault="00C45F2C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C45F2C" w:rsidRPr="003506B4" w14:paraId="3AA3C2D4" w14:textId="77777777" w:rsidTr="00BB2613">
        <w:tc>
          <w:tcPr>
            <w:tcW w:w="9918" w:type="dxa"/>
            <w:gridSpan w:val="2"/>
          </w:tcPr>
          <w:p w14:paraId="5728286D" w14:textId="77777777" w:rsidR="00C45F2C" w:rsidRPr="003506B4" w:rsidRDefault="00C45F2C" w:rsidP="00BB2613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>a. Luyện đọc (10 phút)</w:t>
            </w:r>
          </w:p>
        </w:tc>
      </w:tr>
      <w:tr w:rsidR="00C45F2C" w:rsidRPr="003506B4" w14:paraId="494EEF9C" w14:textId="77777777" w:rsidTr="00BB2613">
        <w:tc>
          <w:tcPr>
            <w:tcW w:w="4957" w:type="dxa"/>
          </w:tcPr>
          <w:p w14:paraId="377601B4" w14:textId="77777777" w:rsidR="00C45F2C" w:rsidRPr="003506B4" w:rsidRDefault="00C45F2C" w:rsidP="00BB2613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GV đọc mẫu.</w:t>
            </w:r>
          </w:p>
        </w:tc>
        <w:tc>
          <w:tcPr>
            <w:tcW w:w="4961" w:type="dxa"/>
          </w:tcPr>
          <w:p w14:paraId="452C2331" w14:textId="77777777" w:rsidR="00C45F2C" w:rsidRPr="003506B4" w:rsidRDefault="00C45F2C" w:rsidP="00BB2613">
            <w:pPr>
              <w:ind w:right="32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– HS nghe GV đọc mẫu. </w:t>
            </w:r>
          </w:p>
        </w:tc>
      </w:tr>
      <w:tr w:rsidR="00C45F2C" w:rsidRPr="003506B4" w14:paraId="28B5B701" w14:textId="77777777" w:rsidTr="00BB2613">
        <w:tc>
          <w:tcPr>
            <w:tcW w:w="4957" w:type="dxa"/>
          </w:tcPr>
          <w:p w14:paraId="744B0138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-HS đọc nối tiếp từng đoạn hoặc toàn bài đọc, kết hợp nghe GV hướng dẫn trong nhóm hoặc trước lớp: </w:t>
            </w:r>
          </w:p>
          <w:p w14:paraId="7C7AC178" w14:textId="77777777" w:rsidR="00C45F2C" w:rsidRPr="003506B4" w:rsidRDefault="00C45F2C" w:rsidP="00BB2613">
            <w:pPr>
              <w:ind w:firstLine="142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+ Cách đọc một số từ ngữ khó: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Vi-ta-li; Ca-pi; đắc chí; sao nhãng;... </w:t>
            </w:r>
          </w:p>
          <w:p w14:paraId="0C5D09D0" w14:textId="77777777" w:rsidR="00C45F2C" w:rsidRPr="003506B4" w:rsidRDefault="00C45F2C" w:rsidP="00BB2613">
            <w:pPr>
              <w:ind w:firstLine="142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lastRenderedPageBreak/>
              <w:t xml:space="preserve">+ Cách ngắt nghỉ một số câu dài, thể hiện cảm xúc, suy nghĩ của nhân vật: </w:t>
            </w:r>
          </w:p>
          <w:p w14:paraId="684E35B8" w14:textId="77777777" w:rsidR="00C45F2C" w:rsidRPr="003506B4" w:rsidRDefault="00C45F2C" w:rsidP="00C45F2C">
            <w:pPr>
              <w:numPr>
                <w:ilvl w:val="1"/>
                <w:numId w:val="2"/>
              </w:numPr>
              <w:ind w:hanging="181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Dĩ nhiên,/ Ca-pi không đọc lên được những chữ nó thấy/ vì nó không biết nói,/ nhưng/ nó biết lấy ra những chữ mà thầy tôi đọc lên.//; </w:t>
            </w:r>
          </w:p>
          <w:p w14:paraId="1B6FC6C9" w14:textId="77777777" w:rsidR="00C45F2C" w:rsidRPr="003506B4" w:rsidRDefault="00C45F2C" w:rsidP="00C45F2C">
            <w:pPr>
              <w:numPr>
                <w:ilvl w:val="1"/>
                <w:numId w:val="2"/>
              </w:numPr>
              <w:ind w:hanging="181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Ít lâu sau,/ tôi đọc được,/ trong khi con Ca-pi đáng thương/ chỉ biết “viết” tên nó bằng cách rút những chữ gỗ trong bảng chữ cái.//;...  </w:t>
            </w:r>
          </w:p>
          <w:p w14:paraId="2A29D8EC" w14:textId="77777777" w:rsidR="00C45F2C" w:rsidRPr="003506B4" w:rsidRDefault="00C45F2C" w:rsidP="00BB2613">
            <w:pPr>
              <w:ind w:left="142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+ Giải thích nghĩa của một số từ ngữ khó (nếu có).</w:t>
            </w: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</w:p>
          <w:p w14:paraId="2273AFA7" w14:textId="77777777" w:rsidR="00C45F2C" w:rsidRPr="003506B4" w:rsidRDefault="00C45F2C" w:rsidP="00BB2613">
            <w:pPr>
              <w:ind w:right="61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+ Bài đọc có thể chia thành ba đoạn để luyện đọc và tìm ý: </w:t>
            </w:r>
          </w:p>
          <w:p w14:paraId="4B264BF2" w14:textId="77777777" w:rsidR="00C45F2C" w:rsidRPr="003506B4" w:rsidRDefault="00C45F2C" w:rsidP="00C45F2C">
            <w:pPr>
              <w:numPr>
                <w:ilvl w:val="1"/>
                <w:numId w:val="2"/>
              </w:numPr>
              <w:ind w:hanging="181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Đoạn 1: Từ đầu đến “mà đọc được”. </w:t>
            </w:r>
          </w:p>
          <w:p w14:paraId="173C582F" w14:textId="77777777" w:rsidR="00C45F2C" w:rsidRPr="003506B4" w:rsidRDefault="00C45F2C" w:rsidP="00C45F2C">
            <w:pPr>
              <w:numPr>
                <w:ilvl w:val="1"/>
                <w:numId w:val="2"/>
              </w:numPr>
              <w:ind w:hanging="181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Đoạn 2: Tiếp theo đến “trong bảng chữ cái”. </w:t>
            </w:r>
          </w:p>
          <w:p w14:paraId="010FD1AE" w14:textId="77777777" w:rsidR="00C45F2C" w:rsidRPr="003506B4" w:rsidRDefault="00C45F2C" w:rsidP="00C45F2C">
            <w:pPr>
              <w:numPr>
                <w:ilvl w:val="1"/>
                <w:numId w:val="2"/>
              </w:numPr>
              <w:ind w:hanging="181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Đoạn 3: Còn lại. </w:t>
            </w:r>
          </w:p>
        </w:tc>
        <w:tc>
          <w:tcPr>
            <w:tcW w:w="4961" w:type="dxa"/>
          </w:tcPr>
          <w:p w14:paraId="56EBA214" w14:textId="77777777" w:rsidR="00C45F2C" w:rsidRPr="003506B4" w:rsidRDefault="00C45F2C" w:rsidP="00BB2613">
            <w:pPr>
              <w:ind w:right="32"/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lastRenderedPageBreak/>
              <w:t>-HS đọc nối tiếp từng đoạn hoặc toàn bài đọc, kết hợp nghe GV hướng dẫn</w:t>
            </w:r>
          </w:p>
        </w:tc>
      </w:tr>
      <w:tr w:rsidR="00C45F2C" w:rsidRPr="003506B4" w14:paraId="0C7D66F2" w14:textId="77777777" w:rsidTr="00BB2613">
        <w:tc>
          <w:tcPr>
            <w:tcW w:w="4957" w:type="dxa"/>
          </w:tcPr>
          <w:p w14:paraId="5E3A6938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lastRenderedPageBreak/>
              <w:t>-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GV nhận xét. </w:t>
            </w:r>
          </w:p>
        </w:tc>
        <w:tc>
          <w:tcPr>
            <w:tcW w:w="4961" w:type="dxa"/>
          </w:tcPr>
          <w:p w14:paraId="01E36A9B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-HS nghe bạn và GV nhận xét. </w:t>
            </w:r>
          </w:p>
        </w:tc>
      </w:tr>
      <w:tr w:rsidR="00C45F2C" w:rsidRPr="003506B4" w14:paraId="20E596E3" w14:textId="77777777" w:rsidTr="00BB2613">
        <w:tc>
          <w:tcPr>
            <w:tcW w:w="4957" w:type="dxa"/>
          </w:tcPr>
          <w:p w14:paraId="41E312F4" w14:textId="77777777" w:rsidR="00C45F2C" w:rsidRPr="003506B4" w:rsidRDefault="00C45F2C" w:rsidP="00BB2613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</w:tcPr>
          <w:p w14:paraId="3F5AFE96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-1 – 2 HS khá, giỏi đọc lại toàn bài trước lớp. </w:t>
            </w:r>
          </w:p>
        </w:tc>
      </w:tr>
      <w:tr w:rsidR="00C45F2C" w:rsidRPr="003506B4" w14:paraId="73943DEE" w14:textId="77777777" w:rsidTr="00BB2613">
        <w:tc>
          <w:tcPr>
            <w:tcW w:w="4957" w:type="dxa"/>
          </w:tcPr>
          <w:p w14:paraId="22DA4680" w14:textId="77777777" w:rsidR="00C45F2C" w:rsidRPr="003506B4" w:rsidRDefault="00C45F2C" w:rsidP="00BB2613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-GV nhận xét chung về hoạt động luyện đọc.</w:t>
            </w:r>
          </w:p>
        </w:tc>
        <w:tc>
          <w:tcPr>
            <w:tcW w:w="4961" w:type="dxa"/>
          </w:tcPr>
          <w:p w14:paraId="2ACF73A5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-HS nghe </w:t>
            </w:r>
          </w:p>
        </w:tc>
      </w:tr>
      <w:tr w:rsidR="00C45F2C" w:rsidRPr="003506B4" w14:paraId="67A83C13" w14:textId="77777777" w:rsidTr="00BB2613">
        <w:tc>
          <w:tcPr>
            <w:tcW w:w="9918" w:type="dxa"/>
            <w:gridSpan w:val="2"/>
          </w:tcPr>
          <w:p w14:paraId="1918CE1F" w14:textId="77777777" w:rsidR="00C45F2C" w:rsidRPr="003506B4" w:rsidRDefault="00C45F2C" w:rsidP="00BB2613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 xml:space="preserve">b. Tìm hiểu bài (25 phút) </w:t>
            </w:r>
          </w:p>
        </w:tc>
      </w:tr>
      <w:tr w:rsidR="00C45F2C" w:rsidRPr="003506B4" w14:paraId="6DD09162" w14:textId="77777777" w:rsidTr="00BB2613">
        <w:tc>
          <w:tcPr>
            <w:tcW w:w="4957" w:type="dxa"/>
          </w:tcPr>
          <w:p w14:paraId="3C158350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-GV tổ chức cho HS đọc thầm bài đọc, thảo luận nhóm 4 để trả lời câu hỏi.</w:t>
            </w:r>
          </w:p>
        </w:tc>
        <w:tc>
          <w:tcPr>
            <w:tcW w:w="4961" w:type="dxa"/>
          </w:tcPr>
          <w:p w14:paraId="205B68CF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-HS đọc thầm bài đọc, thảo luận nhóm 4 để trả lời câu hỏi.</w:t>
            </w:r>
          </w:p>
        </w:tc>
      </w:tr>
      <w:tr w:rsidR="00C45F2C" w:rsidRPr="003506B4" w14:paraId="69DAA424" w14:textId="77777777" w:rsidTr="00BB2613">
        <w:tc>
          <w:tcPr>
            <w:tcW w:w="4957" w:type="dxa"/>
          </w:tcPr>
          <w:p w14:paraId="756641AD" w14:textId="77777777" w:rsidR="00C45F2C" w:rsidRPr="003506B4" w:rsidRDefault="00C45F2C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iCs/>
                <w:sz w:val="26"/>
                <w:szCs w:val="26"/>
              </w:rPr>
              <w:t xml:space="preserve">-GV hướng dẫn </w:t>
            </w:r>
            <w:r w:rsidRPr="003506B4">
              <w:rPr>
                <w:rFonts w:eastAsia="Times New Roman"/>
                <w:sz w:val="26"/>
                <w:szCs w:val="26"/>
              </w:rPr>
              <w:t>HS chia sẻ kết quả tìm hiểu bài trước lớp:</w:t>
            </w:r>
          </w:p>
        </w:tc>
        <w:tc>
          <w:tcPr>
            <w:tcW w:w="4961" w:type="dxa"/>
          </w:tcPr>
          <w:p w14:paraId="6EF28B65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-1 – 2 nhóm HS chia sẻ kết quả tìm hiểu bài trước lớp: </w:t>
            </w:r>
          </w:p>
        </w:tc>
      </w:tr>
      <w:tr w:rsidR="00C45F2C" w:rsidRPr="003506B4" w14:paraId="32E41D0C" w14:textId="77777777" w:rsidTr="00BB2613">
        <w:tc>
          <w:tcPr>
            <w:tcW w:w="4957" w:type="dxa"/>
          </w:tcPr>
          <w:p w14:paraId="03D7DC10" w14:textId="77777777" w:rsidR="00C45F2C" w:rsidRPr="003506B4" w:rsidRDefault="00C45F2C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1. Rê-mi được thầy Vi-ta-li dạy học trong hoàn cảnh nào?</w:t>
            </w:r>
          </w:p>
        </w:tc>
        <w:tc>
          <w:tcPr>
            <w:tcW w:w="4961" w:type="dxa"/>
          </w:tcPr>
          <w:p w14:paraId="0B220345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Rê-mi được thầy Vi-ta-li dạy học ở trên đường, trong suốt khoảng thời gian cậu cùng cụ và các bạn thú đi khắp nơi để diễn xiếc.</w:t>
            </w:r>
          </w:p>
        </w:tc>
      </w:tr>
      <w:tr w:rsidR="00C45F2C" w:rsidRPr="003506B4" w14:paraId="674303E8" w14:textId="77777777" w:rsidTr="00BB2613">
        <w:tc>
          <w:tcPr>
            <w:tcW w:w="4957" w:type="dxa"/>
          </w:tcPr>
          <w:p w14:paraId="743B2AED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 xml:space="preserve">Lưu ý: </w:t>
            </w:r>
            <w:r w:rsidRPr="003506B4">
              <w:rPr>
                <w:rFonts w:eastAsia="Times New Roman"/>
                <w:sz w:val="26"/>
                <w:szCs w:val="26"/>
              </w:rPr>
              <w:t>Có thể kết hợp sử dụng tranh, ảnh đã chuẩn bị</w:t>
            </w:r>
          </w:p>
          <w:p w14:paraId="1CEAB093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Wingdings"/>
                <w:sz w:val="26"/>
                <w:szCs w:val="26"/>
              </w:rPr>
              <w:sym w:font="Wingdings" w:char="F0E0"/>
            </w:r>
            <w:r w:rsidRPr="003506B4">
              <w:rPr>
                <w:rFonts w:eastAsia="Times New Roman"/>
                <w:sz w:val="26"/>
                <w:szCs w:val="26"/>
              </w:rPr>
              <w:t xml:space="preserve"> Rút ra ý đoạn 1: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Lớp học đặc biệt của Rê-mi.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14:paraId="7284AF39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45F2C" w:rsidRPr="003506B4" w14:paraId="647522CA" w14:textId="77777777" w:rsidTr="00BB2613">
        <w:tc>
          <w:tcPr>
            <w:tcW w:w="4957" w:type="dxa"/>
          </w:tcPr>
          <w:p w14:paraId="10F9D232" w14:textId="77777777" w:rsidR="00C45F2C" w:rsidRPr="003506B4" w:rsidRDefault="00C45F2C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2.Tìm những chi tiết cho thấy lớp học của Rê-mi khác lạ so với lớp học thông thường.</w:t>
            </w:r>
          </w:p>
        </w:tc>
        <w:tc>
          <w:tcPr>
            <w:tcW w:w="4961" w:type="dxa"/>
          </w:tcPr>
          <w:p w14:paraId="5B0185C1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Những chi tiết cho thấy lớp học của Rê-mi khác lạ so với lớp học thông thường: Sách vở là những miếng gỗ mỏng nhặt trên đường được cắt thành nhiều mảnh nhỏ rồi khắc chữ cái lên đó; Rê-mi học thuộc các chữ cái khi cậu đi trên đường; chú chó Ca-pi là bạn học của Rê-mi;…</w:t>
            </w:r>
          </w:p>
        </w:tc>
      </w:tr>
      <w:tr w:rsidR="00C45F2C" w:rsidRPr="003506B4" w14:paraId="2A9ACE7B" w14:textId="77777777" w:rsidTr="00BB2613">
        <w:tc>
          <w:tcPr>
            <w:tcW w:w="4957" w:type="dxa"/>
          </w:tcPr>
          <w:p w14:paraId="7CC48BE0" w14:textId="77777777" w:rsidR="00C45F2C" w:rsidRPr="003506B4" w:rsidRDefault="00C45F2C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3.Từ ngữ nào dưới đây phù hợp để nhận xét về tinh thần học tập của Rê-mi? </w:t>
            </w:r>
          </w:p>
        </w:tc>
        <w:tc>
          <w:tcPr>
            <w:tcW w:w="4961" w:type="dxa"/>
          </w:tcPr>
          <w:p w14:paraId="1B37112E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Chọn từ “hiếu học” vì dù đang ở trong hoàn cảnh khó khăn nhưng Rê-mi vẫn chăm chỉ học tập để có thể biết đọc, biết viết,...</w:t>
            </w:r>
          </w:p>
        </w:tc>
      </w:tr>
      <w:tr w:rsidR="00C45F2C" w:rsidRPr="003506B4" w14:paraId="21EDECA5" w14:textId="77777777" w:rsidTr="00BB2613">
        <w:tc>
          <w:tcPr>
            <w:tcW w:w="4957" w:type="dxa"/>
          </w:tcPr>
          <w:p w14:paraId="0FF00414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sym w:font="Wingdings" w:char="F0E0"/>
            </w:r>
            <w:r w:rsidRPr="003506B4">
              <w:rPr>
                <w:rFonts w:eastAsia="Times New Roman"/>
                <w:sz w:val="26"/>
                <w:szCs w:val="26"/>
              </w:rPr>
              <w:t xml:space="preserve">Giải nghĩa từ: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ngày một ngày hai </w:t>
            </w:r>
            <w:r w:rsidRPr="003506B4">
              <w:rPr>
                <w:rFonts w:eastAsia="Times New Roman"/>
                <w:sz w:val="26"/>
                <w:szCs w:val="26"/>
              </w:rPr>
              <w:t xml:space="preserve">(nhanh chóng, có kết quả ngay);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tấn tới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(tiến bộ, đạt nhiều kết quả);... </w:t>
            </w:r>
          </w:p>
          <w:p w14:paraId="05D91A02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lastRenderedPageBreak/>
              <w:sym w:font="Wingdings" w:char="F0E0"/>
            </w:r>
            <w:r w:rsidRPr="003506B4">
              <w:rPr>
                <w:rFonts w:eastAsia="Times New Roman"/>
                <w:sz w:val="26"/>
                <w:szCs w:val="26"/>
              </w:rPr>
              <w:t xml:space="preserve">Rút ra ý đoạn 2: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Nhờ thông minh và chăm chỉ, Rê-mi đã biết đọc chữ.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14:paraId="74C76EAE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45F2C" w:rsidRPr="003506B4" w14:paraId="2D5A56B3" w14:textId="77777777" w:rsidTr="00BB2613">
        <w:tc>
          <w:tcPr>
            <w:tcW w:w="4957" w:type="dxa"/>
          </w:tcPr>
          <w:p w14:paraId="3F9C2AEB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lastRenderedPageBreak/>
              <w:t>4.Theo em, vì sao thầy Vi-ta-li nhận xét Rê-mi “là một đứa trẻ có tâm hồn”?</w:t>
            </w:r>
          </w:p>
        </w:tc>
        <w:tc>
          <w:tcPr>
            <w:tcW w:w="4961" w:type="dxa"/>
          </w:tcPr>
          <w:p w14:paraId="65273CF4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 HS trả lời theo suy nghĩ, cảm nhận riêng, VD: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Thầy Vi-ta-li nhận xét Rê-mi “là một đứa trẻ có tâm hồn” vì âm nhạc, những câu hát gợi ra ở cậu bé những cảm xúc riêng, gợi ra nỗi nhớ mẹ và giúp cậu tưởng tượng được nhiều điều,…</w:t>
            </w:r>
          </w:p>
        </w:tc>
      </w:tr>
      <w:tr w:rsidR="00C45F2C" w:rsidRPr="003506B4" w14:paraId="69101B44" w14:textId="77777777" w:rsidTr="00BB2613">
        <w:tc>
          <w:tcPr>
            <w:tcW w:w="4957" w:type="dxa"/>
          </w:tcPr>
          <w:p w14:paraId="7DBCE6BE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5.Em thích nhân vật nào trong truyện? Vì sao?</w:t>
            </w:r>
          </w:p>
        </w:tc>
        <w:tc>
          <w:tcPr>
            <w:tcW w:w="4961" w:type="dxa"/>
          </w:tcPr>
          <w:p w14:paraId="52ECFF6F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HS trả lời theo suy nghĩ, cảm nhận riêng, VD: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Em thích nhân vật cụ Vi-ta-li vì cụ tốt bụng, có tấm lòng nhân hậu, đã cưu mang, dìu dắt Rê-mi nên người,</w:t>
            </w:r>
            <w:r w:rsidRPr="003506B4">
              <w:rPr>
                <w:rFonts w:eastAsia="Times New Roman"/>
                <w:sz w:val="26"/>
                <w:szCs w:val="26"/>
              </w:rPr>
              <w:t>…</w:t>
            </w:r>
          </w:p>
        </w:tc>
      </w:tr>
      <w:tr w:rsidR="00C45F2C" w:rsidRPr="003506B4" w14:paraId="77F45CE0" w14:textId="77777777" w:rsidTr="00BB2613">
        <w:tc>
          <w:tcPr>
            <w:tcW w:w="4957" w:type="dxa"/>
          </w:tcPr>
          <w:p w14:paraId="29F2E6A8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sym w:font="Wingdings" w:char="F0E0"/>
            </w:r>
            <w:r w:rsidRPr="003506B4">
              <w:rPr>
                <w:rFonts w:eastAsia="Times New Roman"/>
                <w:sz w:val="26"/>
                <w:szCs w:val="26"/>
              </w:rPr>
              <w:t xml:space="preserve">Rút ra ý đoạn 3: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Rê-mi là một đứa trẻ có tâm hồn.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14:paraId="66878489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45F2C" w:rsidRPr="003506B4" w14:paraId="05C7DA73" w14:textId="77777777" w:rsidTr="00BB2613">
        <w:tc>
          <w:tcPr>
            <w:tcW w:w="4957" w:type="dxa"/>
          </w:tcPr>
          <w:p w14:paraId="749BE6CC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sym w:font="Wingdings" w:char="F0E0"/>
            </w:r>
            <w:r w:rsidRPr="003506B4">
              <w:rPr>
                <w:rFonts w:eastAsia="Times New Roman"/>
                <w:sz w:val="26"/>
                <w:szCs w:val="26"/>
              </w:rPr>
              <w:t xml:space="preserve">Rút ra nội dung, ý nghĩa của bài đọc. </w:t>
            </w:r>
          </w:p>
          <w:p w14:paraId="1BF20FD4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30560B43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*Nội dung: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Nhờ lớp học đặc biệt của cụ Vi-ta-li, cậu bé Rê-mi đã biết đọc chữ. </w:t>
            </w:r>
          </w:p>
          <w:p w14:paraId="6FFADB9C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*Ý nghĩa: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Ca ngợi tấm lòng nhân từ, quan tâm đến giáo dục cho trẻ của cụ Vi-ta-li và tinh thần hiếu học của cậu bé Rê-mi.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C45F2C" w:rsidRPr="003506B4" w14:paraId="1B20BAE1" w14:textId="77777777" w:rsidTr="00BB2613">
        <w:tc>
          <w:tcPr>
            <w:tcW w:w="4957" w:type="dxa"/>
          </w:tcPr>
          <w:p w14:paraId="5F141B1B" w14:textId="77777777" w:rsidR="00C45F2C" w:rsidRPr="003506B4" w:rsidRDefault="00C45F2C" w:rsidP="00BB2613">
            <w:pPr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3506B4">
              <w:rPr>
                <w:rFonts w:eastAsia="Times New Roman"/>
                <w:color w:val="FF0000"/>
                <w:sz w:val="26"/>
                <w:szCs w:val="26"/>
              </w:rPr>
              <w:sym w:font="Wingdings" w:char="F0E0"/>
            </w:r>
            <w:r w:rsidRPr="003506B4">
              <w:rPr>
                <w:rFonts w:eastAsia="Times New Roman"/>
                <w:color w:val="FF0000"/>
                <w:sz w:val="26"/>
                <w:szCs w:val="26"/>
              </w:rPr>
              <w:t>Liên hệ giáo dục LTCM, đạo đức, lối sống cho HS.</w:t>
            </w:r>
          </w:p>
        </w:tc>
        <w:tc>
          <w:tcPr>
            <w:tcW w:w="4961" w:type="dxa"/>
          </w:tcPr>
          <w:p w14:paraId="2160D6E4" w14:textId="77777777" w:rsidR="00C45F2C" w:rsidRPr="003506B4" w:rsidRDefault="00C45F2C" w:rsidP="00BB2613">
            <w:pPr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3506B4">
              <w:rPr>
                <w:rFonts w:eastAsia="Times New Roman"/>
                <w:i/>
                <w:iCs/>
                <w:color w:val="FF0000"/>
                <w:sz w:val="26"/>
                <w:szCs w:val="26"/>
                <w:lang w:eastAsia="en-GB"/>
              </w:rPr>
              <w:t>HS nêu ý nghĩa câu chuyện. Từ đó liên hệ quyền được đi học, được chăm sóc giúp đỡ và bổn phận chăm chỉ học tập, rèn luyện đạo đức.</w:t>
            </w:r>
          </w:p>
        </w:tc>
      </w:tr>
      <w:tr w:rsidR="00C45F2C" w:rsidRPr="003506B4" w14:paraId="15D70BDB" w14:textId="77777777" w:rsidTr="00BB2613">
        <w:tc>
          <w:tcPr>
            <w:tcW w:w="4957" w:type="dxa"/>
          </w:tcPr>
          <w:p w14:paraId="51ADF93E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 GV đánh giá chung về hoạt động tìm hiểu bài. </w:t>
            </w:r>
          </w:p>
        </w:tc>
        <w:tc>
          <w:tcPr>
            <w:tcW w:w="4961" w:type="dxa"/>
          </w:tcPr>
          <w:p w14:paraId="1A3F9F82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-HS nghe</w:t>
            </w:r>
          </w:p>
        </w:tc>
      </w:tr>
      <w:tr w:rsidR="00C45F2C" w:rsidRPr="003506B4" w14:paraId="5699EB08" w14:textId="77777777" w:rsidTr="00BB2613">
        <w:tc>
          <w:tcPr>
            <w:tcW w:w="9918" w:type="dxa"/>
            <w:gridSpan w:val="2"/>
          </w:tcPr>
          <w:p w14:paraId="75EE8AED" w14:textId="77777777" w:rsidR="00C45F2C" w:rsidRPr="003506B4" w:rsidRDefault="00C45F2C" w:rsidP="00BB2613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b/>
                <w:iCs/>
                <w:sz w:val="26"/>
                <w:szCs w:val="26"/>
              </w:rPr>
              <w:t>3.Hoạt động Luyện tập, thực hành</w:t>
            </w:r>
          </w:p>
          <w:p w14:paraId="5B54930B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 xml:space="preserve">c. Luyện đọc lại (15 phút) </w:t>
            </w:r>
          </w:p>
        </w:tc>
      </w:tr>
      <w:tr w:rsidR="00C45F2C" w:rsidRPr="003506B4" w14:paraId="08C8FA14" w14:textId="77777777" w:rsidTr="00BB2613">
        <w:tc>
          <w:tcPr>
            <w:tcW w:w="4957" w:type="dxa"/>
          </w:tcPr>
          <w:p w14:paraId="69DA6A2B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– GV yêu cầu HS trả lời một vài câu hỏi để nhớ lại nội dung chính của bài và xác định giọng đọc:  </w:t>
            </w:r>
          </w:p>
        </w:tc>
        <w:tc>
          <w:tcPr>
            <w:tcW w:w="4961" w:type="dxa"/>
          </w:tcPr>
          <w:p w14:paraId="7B27F2C5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 HS trả lời một vài câu hỏi để nhớ lại nội dung chính của bài và xác định giọng đọc:  </w:t>
            </w:r>
          </w:p>
          <w:p w14:paraId="46997922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45F2C" w:rsidRPr="003506B4" w14:paraId="0F39FAA8" w14:textId="77777777" w:rsidTr="00BB2613">
        <w:tc>
          <w:tcPr>
            <w:tcW w:w="4957" w:type="dxa"/>
          </w:tcPr>
          <w:p w14:paraId="212E73E2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+ Bài đọc nói về điều gì?</w:t>
            </w:r>
          </w:p>
        </w:tc>
        <w:tc>
          <w:tcPr>
            <w:tcW w:w="4961" w:type="dxa"/>
          </w:tcPr>
          <w:p w14:paraId="0E207BCC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Nhờ lớp học đặc biệt của cụ Vi-ta-li, cậu bé Rê-mi đã biết đọc chữ. </w:t>
            </w:r>
          </w:p>
        </w:tc>
      </w:tr>
      <w:tr w:rsidR="00C45F2C" w:rsidRPr="003506B4" w14:paraId="142B92F5" w14:textId="77777777" w:rsidTr="00BB2613">
        <w:tc>
          <w:tcPr>
            <w:tcW w:w="4957" w:type="dxa"/>
          </w:tcPr>
          <w:p w14:paraId="3E51C5B0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+ Bài đọc vơi giọng như thế nào?</w:t>
            </w:r>
          </w:p>
        </w:tc>
        <w:tc>
          <w:tcPr>
            <w:tcW w:w="4961" w:type="dxa"/>
          </w:tcPr>
          <w:p w14:paraId="6219D5CA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Toàn bài đọc với giọng thong thả, chậm rãi.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C45F2C" w:rsidRPr="003506B4" w14:paraId="4AB49768" w14:textId="77777777" w:rsidTr="00BB2613">
        <w:tc>
          <w:tcPr>
            <w:tcW w:w="4957" w:type="dxa"/>
          </w:tcPr>
          <w:p w14:paraId="66B17C0C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+ Cần nhấn giọng ở những từ ngữ nào?</w:t>
            </w:r>
          </w:p>
        </w:tc>
        <w:tc>
          <w:tcPr>
            <w:tcW w:w="4961" w:type="dxa"/>
          </w:tcPr>
          <w:p w14:paraId="41F0B74B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Nhấn giọng ở những từ ngữ chỉ hoạt động, cảm xúc của nhân vật,…</w:t>
            </w:r>
          </w:p>
        </w:tc>
      </w:tr>
      <w:tr w:rsidR="00C45F2C" w:rsidRPr="003506B4" w14:paraId="3821846D" w14:textId="77777777" w:rsidTr="00BB2613">
        <w:tc>
          <w:tcPr>
            <w:tcW w:w="4957" w:type="dxa"/>
          </w:tcPr>
          <w:p w14:paraId="0D213E7C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+ Lời của các nhân vật đọc giọng thế nào?</w:t>
            </w:r>
          </w:p>
        </w:tc>
        <w:tc>
          <w:tcPr>
            <w:tcW w:w="4961" w:type="dxa"/>
          </w:tcPr>
          <w:p w14:paraId="4F66DC62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>-Giọng cụ Vi-ta-li trầm ấm, câu cuối giọng run run, cảm động; giọng Rê-mi hồn nhiên,...</w:t>
            </w:r>
          </w:p>
        </w:tc>
      </w:tr>
      <w:tr w:rsidR="00C45F2C" w:rsidRPr="003506B4" w14:paraId="121BEF57" w14:textId="77777777" w:rsidTr="00BB2613">
        <w:tc>
          <w:tcPr>
            <w:tcW w:w="4957" w:type="dxa"/>
          </w:tcPr>
          <w:p w14:paraId="78E227DB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Luyện đọc đoạn từ “Từ đó” đến hết: </w:t>
            </w:r>
          </w:p>
          <w:p w14:paraId="171FE9BB" w14:textId="77777777" w:rsidR="00C45F2C" w:rsidRPr="003506B4" w:rsidRDefault="00C45F2C" w:rsidP="00BB2613">
            <w:pPr>
              <w:ind w:right="60" w:firstLine="142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Từ đó,/ tôi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không dám sao nhãng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một phút nào.//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Ít lâu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sau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,/ tôi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đọc được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,/ trong khi con Ca-pi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đáng thương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/ chỉ biết “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viết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” tên nó bằng cách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rút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những chữ gỗ trong bảng chữ cái.// </w:t>
            </w:r>
          </w:p>
          <w:p w14:paraId="3E567770" w14:textId="77777777" w:rsidR="00C45F2C" w:rsidRPr="003506B4" w:rsidRDefault="00C45F2C" w:rsidP="00BB2613">
            <w:pPr>
              <w:ind w:left="142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Cụ Vi-ta-li hỏi tôi:// </w:t>
            </w:r>
          </w:p>
          <w:p w14:paraId="1630C8A0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 -Bây giờ/ con có muốn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học nhạc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không?// </w:t>
            </w:r>
          </w:p>
          <w:p w14:paraId="688D59CB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 -Đấy/ là điều con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thích nhất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.// Nghe thầy hát,/ có lúc con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muốn cười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,/ có lúc lại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 xml:space="preserve">muốn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lastRenderedPageBreak/>
              <w:t>khóc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.// Có lúc/ tự nhiên con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nhớ đến mẹ con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/ và tưởng như/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đang trông thấy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mẹ con ở nhà.// </w:t>
            </w:r>
          </w:p>
          <w:p w14:paraId="11BABF61" w14:textId="77777777" w:rsidR="00C45F2C" w:rsidRPr="003506B4" w:rsidRDefault="00C45F2C" w:rsidP="00BB2613">
            <w:pPr>
              <w:ind w:left="142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Bằng một giọng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cảm động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,/ thầy bảo tôi:// </w:t>
            </w:r>
          </w:p>
          <w:p w14:paraId="444C9EAA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  -Con/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thật là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một đứa trẻ </w:t>
            </w:r>
            <w:r w:rsidRPr="003506B4">
              <w:rPr>
                <w:rFonts w:eastAsia="Times New Roman"/>
                <w:i/>
                <w:sz w:val="26"/>
                <w:szCs w:val="26"/>
                <w:u w:val="single" w:color="000000"/>
              </w:rPr>
              <w:t>có tâm hồn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.// </w:t>
            </w:r>
          </w:p>
        </w:tc>
        <w:tc>
          <w:tcPr>
            <w:tcW w:w="4961" w:type="dxa"/>
          </w:tcPr>
          <w:p w14:paraId="4A6FC2F6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lastRenderedPageBreak/>
              <w:t>-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HS nghe GV hoặc một bạn đọc lại đoạn từ “Từ đó” đến hết</w:t>
            </w:r>
          </w:p>
          <w:p w14:paraId="3C974417" w14:textId="77777777" w:rsidR="00C45F2C" w:rsidRPr="003506B4" w:rsidRDefault="00C45F2C" w:rsidP="00BB2613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C45F2C" w:rsidRPr="003506B4" w14:paraId="2C03CEF5" w14:textId="77777777" w:rsidTr="00BB2613">
        <w:tc>
          <w:tcPr>
            <w:tcW w:w="4957" w:type="dxa"/>
          </w:tcPr>
          <w:p w14:paraId="54B98CEF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lastRenderedPageBreak/>
              <w:t>-GV tổ chức cho HS đọc trong nhóm.</w:t>
            </w:r>
          </w:p>
        </w:tc>
        <w:tc>
          <w:tcPr>
            <w:tcW w:w="4961" w:type="dxa"/>
          </w:tcPr>
          <w:p w14:paraId="6D608CBB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-HS luyện đọc lại đoạn từ “Từ đó” đến hết trong nhóm đôi hoặc nhóm nhỏ. </w:t>
            </w:r>
          </w:p>
        </w:tc>
      </w:tr>
      <w:tr w:rsidR="00C45F2C" w:rsidRPr="003506B4" w14:paraId="63BB3444" w14:textId="77777777" w:rsidTr="00BB2613">
        <w:tc>
          <w:tcPr>
            <w:tcW w:w="4957" w:type="dxa"/>
          </w:tcPr>
          <w:p w14:paraId="29274B92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-GV tổ chức cho HS  thi đọc.</w:t>
            </w:r>
          </w:p>
        </w:tc>
        <w:tc>
          <w:tcPr>
            <w:tcW w:w="4961" w:type="dxa"/>
          </w:tcPr>
          <w:p w14:paraId="638AED37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-2 – 3 HS thi đọc đoạn từ “Từ đó” đến hết trước lớp. </w:t>
            </w:r>
          </w:p>
        </w:tc>
      </w:tr>
      <w:tr w:rsidR="00C45F2C" w:rsidRPr="003506B4" w14:paraId="33C5A908" w14:textId="77777777" w:rsidTr="00BB2613">
        <w:tc>
          <w:tcPr>
            <w:tcW w:w="4957" w:type="dxa"/>
          </w:tcPr>
          <w:p w14:paraId="1FD0F404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 GV nhận xét. </w:t>
            </w:r>
          </w:p>
        </w:tc>
        <w:tc>
          <w:tcPr>
            <w:tcW w:w="4961" w:type="dxa"/>
          </w:tcPr>
          <w:p w14:paraId="2E2DF2BB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-HS nghe </w:t>
            </w:r>
          </w:p>
        </w:tc>
      </w:tr>
      <w:tr w:rsidR="00C45F2C" w:rsidRPr="003506B4" w14:paraId="542D0F18" w14:textId="77777777" w:rsidTr="00BB2613">
        <w:tc>
          <w:tcPr>
            <w:tcW w:w="4957" w:type="dxa"/>
          </w:tcPr>
          <w:p w14:paraId="40F25B1E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-Gv mời HS khá, giỏi đọc lại toàn bài trước lớp.</w:t>
            </w:r>
          </w:p>
        </w:tc>
        <w:tc>
          <w:tcPr>
            <w:tcW w:w="4961" w:type="dxa"/>
          </w:tcPr>
          <w:p w14:paraId="2C9E651E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-1 – 2 HS khá, giỏi đọc lại toàn bài trước lớp. </w:t>
            </w:r>
          </w:p>
          <w:p w14:paraId="5399F3DC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45F2C" w:rsidRPr="003506B4" w14:paraId="19ABA541" w14:textId="77777777" w:rsidTr="00BB2613">
        <w:tc>
          <w:tcPr>
            <w:tcW w:w="4957" w:type="dxa"/>
          </w:tcPr>
          <w:p w14:paraId="5FA8F331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 GV đánh giá chung về hoạt động luyện đọc lại. </w:t>
            </w:r>
          </w:p>
        </w:tc>
        <w:tc>
          <w:tcPr>
            <w:tcW w:w="4961" w:type="dxa"/>
          </w:tcPr>
          <w:p w14:paraId="6F869915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-HS nghe</w:t>
            </w:r>
          </w:p>
        </w:tc>
      </w:tr>
      <w:tr w:rsidR="00C45F2C" w:rsidRPr="003506B4" w14:paraId="45503E79" w14:textId="77777777" w:rsidTr="00BB2613">
        <w:tc>
          <w:tcPr>
            <w:tcW w:w="9918" w:type="dxa"/>
            <w:gridSpan w:val="2"/>
          </w:tcPr>
          <w:p w14:paraId="68EF745F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 xml:space="preserve">d. Cùng sáng tạo (10 phút) </w:t>
            </w:r>
          </w:p>
        </w:tc>
      </w:tr>
      <w:tr w:rsidR="00C45F2C" w:rsidRPr="003506B4" w14:paraId="63E7EA82" w14:textId="77777777" w:rsidTr="00BB2613">
        <w:tc>
          <w:tcPr>
            <w:tcW w:w="4957" w:type="dxa"/>
          </w:tcPr>
          <w:p w14:paraId="32797941" w14:textId="77777777" w:rsidR="00C45F2C" w:rsidRPr="003506B4" w:rsidRDefault="00C45F2C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-GV giúp HS xác định yêu cầu của hoạt động.</w:t>
            </w:r>
          </w:p>
        </w:tc>
        <w:tc>
          <w:tcPr>
            <w:tcW w:w="4961" w:type="dxa"/>
          </w:tcPr>
          <w:p w14:paraId="792D8F85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Ghi lại những điều thú vị về mỗi nhân vật trong truyện “Lớp học trên đường”.</w:t>
            </w:r>
          </w:p>
        </w:tc>
      </w:tr>
      <w:tr w:rsidR="00C45F2C" w:rsidRPr="003506B4" w14:paraId="547B873E" w14:textId="77777777" w:rsidTr="00BB2613">
        <w:tc>
          <w:tcPr>
            <w:tcW w:w="4957" w:type="dxa"/>
          </w:tcPr>
          <w:p w14:paraId="531C6D8B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 GV gợi ý thực hiện hoạt động: </w:t>
            </w:r>
          </w:p>
          <w:p w14:paraId="04A3520E" w14:textId="77777777" w:rsidR="00C45F2C" w:rsidRPr="003506B4" w:rsidRDefault="00C45F2C" w:rsidP="00BB2613">
            <w:pPr>
              <w:ind w:left="142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+ Trong truyện có những nhân vật nào? </w:t>
            </w:r>
          </w:p>
          <w:p w14:paraId="088F8D6D" w14:textId="77777777" w:rsidR="00C45F2C" w:rsidRPr="003506B4" w:rsidRDefault="00C45F2C" w:rsidP="00BB2613">
            <w:pPr>
              <w:ind w:left="142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+ Mỗi nhân vật có đặc điểm gì thú vị? </w:t>
            </w:r>
          </w:p>
          <w:p w14:paraId="063133C4" w14:textId="77777777" w:rsidR="00C45F2C" w:rsidRPr="003506B4" w:rsidRDefault="00C45F2C" w:rsidP="00BB2613">
            <w:pPr>
              <w:ind w:left="142" w:right="527"/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+ Em có nhận xét gì về mỗi nhân vật trong truyện? </w:t>
            </w:r>
          </w:p>
          <w:p w14:paraId="289B9D47" w14:textId="77777777" w:rsidR="00C45F2C" w:rsidRPr="003506B4" w:rsidRDefault="00C45F2C" w:rsidP="00BB2613">
            <w:pPr>
              <w:ind w:left="142" w:right="527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+ … </w:t>
            </w:r>
          </w:p>
        </w:tc>
        <w:tc>
          <w:tcPr>
            <w:tcW w:w="4961" w:type="dxa"/>
          </w:tcPr>
          <w:p w14:paraId="74ED73AC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C45F2C" w:rsidRPr="003506B4" w14:paraId="2678C1EE" w14:textId="77777777" w:rsidTr="00BB2613">
        <w:tc>
          <w:tcPr>
            <w:tcW w:w="4957" w:type="dxa"/>
          </w:tcPr>
          <w:p w14:paraId="220035CF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7D1D0955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-HS hoạt động nhóm 3, làm bài vào VBT (khuyến khích HS ghi chép dưới dạng sơ đồ đơn giản). </w:t>
            </w:r>
          </w:p>
          <w:p w14:paraId="5DFBF87D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-1 – 2 nhóm HS chia sẻ trước lớp. </w:t>
            </w:r>
          </w:p>
        </w:tc>
      </w:tr>
      <w:tr w:rsidR="00C45F2C" w:rsidRPr="003506B4" w14:paraId="37E915D1" w14:textId="77777777" w:rsidTr="00BB2613">
        <w:tc>
          <w:tcPr>
            <w:tcW w:w="4957" w:type="dxa"/>
          </w:tcPr>
          <w:p w14:paraId="01B49E3B" w14:textId="77777777" w:rsidR="00C45F2C" w:rsidRPr="003506B4" w:rsidRDefault="00C45F2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-GV nhận xét, đánh giá và tổng kết hoạt động đọc. </w:t>
            </w:r>
          </w:p>
        </w:tc>
        <w:tc>
          <w:tcPr>
            <w:tcW w:w="4961" w:type="dxa"/>
          </w:tcPr>
          <w:p w14:paraId="0926FDF3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-HS nghe</w:t>
            </w:r>
          </w:p>
        </w:tc>
      </w:tr>
      <w:tr w:rsidR="00C45F2C" w:rsidRPr="003506B4" w14:paraId="614B8E17" w14:textId="77777777" w:rsidTr="00BB2613">
        <w:tc>
          <w:tcPr>
            <w:tcW w:w="4957" w:type="dxa"/>
          </w:tcPr>
          <w:p w14:paraId="03F6C8CA" w14:textId="77777777" w:rsidR="00C45F2C" w:rsidRPr="003506B4" w:rsidRDefault="00C45F2C" w:rsidP="00BB2613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/>
                <w:bCs/>
                <w:sz w:val="26"/>
                <w:szCs w:val="26"/>
              </w:rPr>
              <w:t>*Hoạt động nối tiếp:</w:t>
            </w:r>
          </w:p>
          <w:p w14:paraId="2D8197B8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-Gv cùng Hs tổng kết bài học.</w:t>
            </w:r>
          </w:p>
          <w:p w14:paraId="5FA6395F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-Dặn HS chuẩn bị tiết 3: </w:t>
            </w:r>
            <w:r w:rsidRPr="003506B4">
              <w:rPr>
                <w:rFonts w:eastAsia="Times New Roman"/>
                <w:b/>
                <w:sz w:val="26"/>
                <w:szCs w:val="26"/>
              </w:rPr>
              <w:t xml:space="preserve">Luyện từ và câu: </w:t>
            </w:r>
            <w:r w:rsidRPr="003506B4">
              <w:rPr>
                <w:rFonts w:eastAsia="Times New Roman"/>
                <w:sz w:val="26"/>
                <w:szCs w:val="26"/>
              </w:rPr>
              <w:t>Viết hoa thể hiện sự tôn trọng đặc biệt</w:t>
            </w:r>
          </w:p>
        </w:tc>
        <w:tc>
          <w:tcPr>
            <w:tcW w:w="4961" w:type="dxa"/>
          </w:tcPr>
          <w:p w14:paraId="06F3CEF3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52570729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 tổng kết bài học.</w:t>
            </w:r>
          </w:p>
          <w:p w14:paraId="6FBA834A" w14:textId="77777777" w:rsidR="00C45F2C" w:rsidRPr="003506B4" w:rsidRDefault="00C45F2C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-HS nghe</w:t>
            </w:r>
          </w:p>
        </w:tc>
      </w:tr>
    </w:tbl>
    <w:p w14:paraId="2A96EAE3" w14:textId="77777777" w:rsidR="00C45F2C" w:rsidRPr="003506B4" w:rsidRDefault="00C45F2C" w:rsidP="00C45F2C">
      <w:pPr>
        <w:jc w:val="both"/>
        <w:rPr>
          <w:rFonts w:eastAsia="Times New Roman"/>
          <w:b/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 IV.ĐIỀU CHỈNH SAU BÀI DẠY (nếu có)</w:t>
      </w:r>
    </w:p>
    <w:p w14:paraId="658C2F8E" w14:textId="7ABDDAD5" w:rsidR="00F54986" w:rsidRDefault="00C45F2C" w:rsidP="00C45F2C">
      <w:r w:rsidRPr="003506B4">
        <w:rPr>
          <w:rFonts w:eastAsia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bCs/>
          <w:sz w:val="26"/>
          <w:szCs w:val="26"/>
        </w:rPr>
        <w:t>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9AD3" w14:textId="77777777" w:rsidR="00767165" w:rsidRDefault="00767165" w:rsidP="004B5611">
      <w:r>
        <w:separator/>
      </w:r>
    </w:p>
  </w:endnote>
  <w:endnote w:type="continuationSeparator" w:id="0">
    <w:p w14:paraId="31E6B3E5" w14:textId="77777777" w:rsidR="00767165" w:rsidRDefault="00767165" w:rsidP="004B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8D0D9" w14:textId="77777777" w:rsidR="004B5611" w:rsidRDefault="004B5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F316" w14:textId="77777777" w:rsidR="004B5611" w:rsidRDefault="004B5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A732" w14:textId="77777777" w:rsidR="004B5611" w:rsidRDefault="004B5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78DE" w14:textId="77777777" w:rsidR="00767165" w:rsidRDefault="00767165" w:rsidP="004B5611">
      <w:r>
        <w:separator/>
      </w:r>
    </w:p>
  </w:footnote>
  <w:footnote w:type="continuationSeparator" w:id="0">
    <w:p w14:paraId="342FE3FD" w14:textId="77777777" w:rsidR="00767165" w:rsidRDefault="00767165" w:rsidP="004B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AE16" w14:textId="77777777" w:rsidR="004B5611" w:rsidRDefault="004B5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5496" w14:textId="77777777" w:rsidR="004B5611" w:rsidRPr="004B5611" w:rsidRDefault="004B5611" w:rsidP="004B5611">
    <w:pPr>
      <w:tabs>
        <w:tab w:val="center" w:pos="4680"/>
        <w:tab w:val="right" w:pos="9360"/>
      </w:tabs>
      <w:rPr>
        <w:rFonts w:eastAsia="Calibri"/>
      </w:rPr>
    </w:pPr>
    <w:r w:rsidRPr="004B5611">
      <w:rPr>
        <w:rFonts w:eastAsia="Calibri"/>
      </w:rPr>
      <w:t>Trường Tiểu học Thị Trấn Phú Hòa</w:t>
    </w:r>
    <w:r w:rsidRPr="004B5611">
      <w:rPr>
        <w:rFonts w:eastAsia="Calibri"/>
      </w:rPr>
      <w:tab/>
    </w:r>
    <w:r w:rsidRPr="004B5611">
      <w:rPr>
        <w:rFonts w:eastAsia="Calibri"/>
      </w:rPr>
      <w:tab/>
      <w:t>GV: Trần Ngọc Ái Vy</w:t>
    </w:r>
  </w:p>
  <w:p w14:paraId="4B08CC1B" w14:textId="77777777" w:rsidR="004B5611" w:rsidRDefault="004B561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C28D4" w14:textId="77777777" w:rsidR="004B5611" w:rsidRDefault="004B5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396"/>
    <w:multiLevelType w:val="hybridMultilevel"/>
    <w:tmpl w:val="E2D24D1E"/>
    <w:lvl w:ilvl="0" w:tplc="F59646A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80650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0029E">
      <w:start w:val="1"/>
      <w:numFmt w:val="bullet"/>
      <w:lvlText w:val="▪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4889A">
      <w:start w:val="1"/>
      <w:numFmt w:val="bullet"/>
      <w:lvlText w:val="•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CA380">
      <w:start w:val="1"/>
      <w:numFmt w:val="bullet"/>
      <w:lvlText w:val="o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7E8C">
      <w:start w:val="1"/>
      <w:numFmt w:val="bullet"/>
      <w:lvlText w:val="▪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423E8">
      <w:start w:val="1"/>
      <w:numFmt w:val="bullet"/>
      <w:lvlText w:val="•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C71B2">
      <w:start w:val="1"/>
      <w:numFmt w:val="bullet"/>
      <w:lvlText w:val="o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E5A96">
      <w:start w:val="1"/>
      <w:numFmt w:val="bullet"/>
      <w:lvlText w:val="▪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C1349"/>
    <w:multiLevelType w:val="hybridMultilevel"/>
    <w:tmpl w:val="08CAA49C"/>
    <w:lvl w:ilvl="0" w:tplc="689EEAC2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EF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05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0E4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0F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83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B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04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C8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C"/>
    <w:rsid w:val="003D477F"/>
    <w:rsid w:val="003F1E00"/>
    <w:rsid w:val="004B5611"/>
    <w:rsid w:val="006C4ACC"/>
    <w:rsid w:val="00767165"/>
    <w:rsid w:val="00A43315"/>
    <w:rsid w:val="00C45F2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045B"/>
  <w15:chartTrackingRefBased/>
  <w15:docId w15:val="{AD901608-FE18-41B2-AE2E-014506AC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2C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F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F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F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F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F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F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F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5F2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F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F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F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F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F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F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F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F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F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F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F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C45F2C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11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11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2025-03-08T08:40:00Z</dcterms:created>
  <dcterms:modified xsi:type="dcterms:W3CDTF">2025-03-11T07:51:00Z</dcterms:modified>
</cp:coreProperties>
</file>