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63D8E" w14:textId="77777777" w:rsidR="00314918" w:rsidRPr="00F75ABF" w:rsidRDefault="00314918" w:rsidP="00314918">
      <w:pPr>
        <w:jc w:val="center"/>
        <w:rPr>
          <w:b/>
          <w:bCs/>
          <w:color w:val="4472C4" w:themeColor="accent1"/>
          <w:sz w:val="26"/>
          <w:szCs w:val="26"/>
        </w:rPr>
      </w:pPr>
      <w:r w:rsidRPr="00F75ABF">
        <w:rPr>
          <w:b/>
          <w:bCs/>
          <w:color w:val="4472C4" w:themeColor="accent1"/>
          <w:sz w:val="26"/>
          <w:szCs w:val="26"/>
        </w:rPr>
        <w:t>TIẾNG VIỆT</w:t>
      </w:r>
    </w:p>
    <w:p w14:paraId="1CC42FC1" w14:textId="77777777" w:rsidR="00314918" w:rsidRPr="00F75ABF" w:rsidRDefault="00314918" w:rsidP="00314918">
      <w:pPr>
        <w:jc w:val="center"/>
        <w:rPr>
          <w:b/>
          <w:bCs/>
          <w:color w:val="4472C4" w:themeColor="accent1"/>
          <w:sz w:val="26"/>
          <w:szCs w:val="26"/>
        </w:rPr>
      </w:pPr>
      <w:r w:rsidRPr="00F75ABF">
        <w:rPr>
          <w:b/>
          <w:bCs/>
          <w:color w:val="4472C4" w:themeColor="accent1"/>
          <w:sz w:val="26"/>
          <w:szCs w:val="26"/>
        </w:rPr>
        <w:t xml:space="preserve">VIẾT: </w:t>
      </w:r>
      <w:r w:rsidRPr="00F75ABF">
        <w:rPr>
          <w:rFonts w:eastAsia="Times New Roman"/>
          <w:b/>
          <w:bCs/>
          <w:color w:val="4472C4" w:themeColor="accent1"/>
          <w:sz w:val="26"/>
          <w:szCs w:val="26"/>
        </w:rPr>
        <w:t>VIẾT ĐOẠN MỞ BÀI CHO BÀI VĂN TẢ PHONG CẢNH</w:t>
      </w:r>
    </w:p>
    <w:p w14:paraId="2D68B750" w14:textId="77777777" w:rsidR="00314918" w:rsidRPr="00F75ABF" w:rsidRDefault="00314918" w:rsidP="00314918">
      <w:pPr>
        <w:ind w:left="10" w:hanging="10"/>
        <w:jc w:val="both"/>
        <w:rPr>
          <w:sz w:val="26"/>
          <w:szCs w:val="26"/>
        </w:rPr>
      </w:pPr>
      <w:r w:rsidRPr="00F75ABF">
        <w:rPr>
          <w:rFonts w:eastAsia="Times New Roman"/>
          <w:b/>
          <w:sz w:val="26"/>
          <w:szCs w:val="26"/>
        </w:rPr>
        <w:t xml:space="preserve">I. YÊU CẦU CẦN ĐẠT </w:t>
      </w:r>
    </w:p>
    <w:p w14:paraId="254D3462" w14:textId="77777777" w:rsidR="00314918" w:rsidRPr="00F75ABF" w:rsidRDefault="00314918" w:rsidP="00314918">
      <w:pPr>
        <w:jc w:val="both"/>
        <w:rPr>
          <w:rFonts w:eastAsia="Times New Roman"/>
          <w:sz w:val="26"/>
          <w:szCs w:val="26"/>
        </w:rPr>
      </w:pPr>
      <w:r w:rsidRPr="00F75ABF">
        <w:rPr>
          <w:rFonts w:eastAsia="Times New Roman"/>
          <w:sz w:val="26"/>
          <w:szCs w:val="26"/>
        </w:rPr>
        <w:t xml:space="preserve">-Viết được đoạn mở bài cho bài văn tả phong cảnh: Nhận diện được đoạn mở bài trực tiếp và đoạn mở bài gián tiếp.  Viết được đoạn mở bài cho bài văn tả một cảnh đẹp ở quê hương em hoặc nơi em ở.  Tìm được một số thành ngữ, tục ngữ, ca dao về tình cảm gia đình. </w:t>
      </w:r>
    </w:p>
    <w:p w14:paraId="1DDF4F8C" w14:textId="77777777" w:rsidR="00314918" w:rsidRPr="00F75ABF" w:rsidRDefault="00314918" w:rsidP="00314918">
      <w:pPr>
        <w:ind w:right="30"/>
        <w:jc w:val="both"/>
        <w:rPr>
          <w:rFonts w:eastAsia="Times New Roman"/>
          <w:sz w:val="26"/>
          <w:szCs w:val="26"/>
        </w:rPr>
      </w:pPr>
      <w:r w:rsidRPr="00F75ABF">
        <w:rPr>
          <w:b/>
          <w:bCs/>
          <w:sz w:val="26"/>
          <w:szCs w:val="26"/>
        </w:rPr>
        <w:t>-</w:t>
      </w:r>
      <w:r w:rsidRPr="00F75ABF">
        <w:rPr>
          <w:rFonts w:eastAsia="Times New Roman"/>
          <w:sz w:val="26"/>
          <w:szCs w:val="26"/>
        </w:rPr>
        <w:t xml:space="preserve"> Hợp tác với bạn để thực hiện nhiệm vụ.  Nhận xét được sản phẩm của mình và của bạn. </w:t>
      </w:r>
    </w:p>
    <w:p w14:paraId="1AFB6D54" w14:textId="77777777" w:rsidR="00314918" w:rsidRPr="00F75ABF" w:rsidRDefault="00314918" w:rsidP="00314918">
      <w:pPr>
        <w:jc w:val="both"/>
        <w:rPr>
          <w:sz w:val="26"/>
          <w:szCs w:val="26"/>
        </w:rPr>
      </w:pPr>
      <w:r w:rsidRPr="00F75ABF">
        <w:rPr>
          <w:b/>
          <w:bCs/>
          <w:sz w:val="26"/>
          <w:szCs w:val="26"/>
        </w:rPr>
        <w:t>-</w:t>
      </w:r>
      <w:r w:rsidRPr="00F75ABF">
        <w:rPr>
          <w:sz w:val="26"/>
          <w:szCs w:val="26"/>
        </w:rPr>
        <w:t>Thông qua nhiệm vụ học tập bồi dưỡng tình yêu quê hương đất nước, cảnh đẹp non sông và lòng nhân ái trong việc giúp đỡ bạn thực hiện nhiệm vụ học tập.</w:t>
      </w:r>
    </w:p>
    <w:p w14:paraId="3A9DDD39" w14:textId="77777777" w:rsidR="00314918" w:rsidRPr="00F75ABF" w:rsidRDefault="00314918" w:rsidP="00314918">
      <w:pPr>
        <w:ind w:left="10" w:hanging="10"/>
        <w:jc w:val="both"/>
        <w:rPr>
          <w:sz w:val="26"/>
          <w:szCs w:val="26"/>
        </w:rPr>
      </w:pPr>
      <w:r w:rsidRPr="00F75ABF">
        <w:rPr>
          <w:rFonts w:eastAsia="Times New Roman"/>
          <w:b/>
          <w:sz w:val="26"/>
          <w:szCs w:val="26"/>
        </w:rPr>
        <w:t xml:space="preserve">II. ĐỒ DÙNG DẠY HỌC  </w:t>
      </w:r>
    </w:p>
    <w:p w14:paraId="553CA5E7" w14:textId="77777777" w:rsidR="00314918" w:rsidRPr="00F75ABF" w:rsidRDefault="00314918" w:rsidP="00314918">
      <w:pPr>
        <w:ind w:left="137" w:hanging="10"/>
        <w:jc w:val="both"/>
        <w:rPr>
          <w:sz w:val="26"/>
          <w:szCs w:val="26"/>
        </w:rPr>
      </w:pPr>
      <w:r w:rsidRPr="00F75ABF">
        <w:rPr>
          <w:rFonts w:eastAsia="Times New Roman"/>
          <w:b/>
          <w:sz w:val="26"/>
          <w:szCs w:val="26"/>
        </w:rPr>
        <w:t xml:space="preserve">1. Giáo viên </w:t>
      </w:r>
    </w:p>
    <w:p w14:paraId="12B572BA" w14:textId="77777777" w:rsidR="00314918" w:rsidRPr="00F75ABF" w:rsidRDefault="00314918" w:rsidP="00314918">
      <w:pPr>
        <w:jc w:val="both"/>
        <w:rPr>
          <w:sz w:val="26"/>
          <w:szCs w:val="26"/>
        </w:rPr>
      </w:pPr>
      <w:r w:rsidRPr="00F75ABF">
        <w:rPr>
          <w:rFonts w:eastAsia="Times New Roman"/>
          <w:sz w:val="26"/>
          <w:szCs w:val="26"/>
        </w:rPr>
        <w:t xml:space="preserve">-Ti vi/ máy chiếu/ bảng tương tác; tranh ảnh SGK phóng to. </w:t>
      </w:r>
    </w:p>
    <w:p w14:paraId="55FEFAF2" w14:textId="77777777" w:rsidR="00314918" w:rsidRPr="00F75ABF" w:rsidRDefault="00314918" w:rsidP="00314918">
      <w:pPr>
        <w:ind w:left="137" w:hanging="10"/>
        <w:jc w:val="both"/>
        <w:rPr>
          <w:sz w:val="26"/>
          <w:szCs w:val="26"/>
        </w:rPr>
      </w:pPr>
      <w:r w:rsidRPr="00F75ABF">
        <w:rPr>
          <w:rFonts w:eastAsia="Times New Roman"/>
          <w:b/>
          <w:sz w:val="26"/>
          <w:szCs w:val="26"/>
        </w:rPr>
        <w:t xml:space="preserve">2. Học sinh </w:t>
      </w:r>
    </w:p>
    <w:p w14:paraId="31EE0AA7" w14:textId="77777777" w:rsidR="00314918" w:rsidRPr="00F75ABF" w:rsidRDefault="00314918" w:rsidP="00314918">
      <w:pPr>
        <w:jc w:val="both"/>
        <w:rPr>
          <w:sz w:val="26"/>
          <w:szCs w:val="26"/>
        </w:rPr>
      </w:pPr>
      <w:r w:rsidRPr="00F75ABF">
        <w:rPr>
          <w:sz w:val="26"/>
          <w:szCs w:val="26"/>
        </w:rPr>
        <w:t>-Sách giáo khoa, VBTTV</w:t>
      </w:r>
    </w:p>
    <w:p w14:paraId="141B825C" w14:textId="77777777" w:rsidR="00314918" w:rsidRPr="00F75ABF" w:rsidRDefault="00314918" w:rsidP="00314918">
      <w:pPr>
        <w:jc w:val="both"/>
        <w:rPr>
          <w:b/>
          <w:bCs/>
          <w:sz w:val="26"/>
          <w:szCs w:val="26"/>
        </w:rPr>
      </w:pPr>
      <w:r w:rsidRPr="00F75ABF">
        <w:rPr>
          <w:b/>
          <w:bCs/>
          <w:sz w:val="26"/>
          <w:szCs w:val="26"/>
        </w:rPr>
        <w:t>III.CÁC HOẠT ĐỘNG DẠY HỌC CHỦ YÊU</w:t>
      </w:r>
    </w:p>
    <w:tbl>
      <w:tblPr>
        <w:tblStyle w:val="TableGrid"/>
        <w:tblW w:w="0" w:type="auto"/>
        <w:tblBorders>
          <w:insideH w:val="none" w:sz="0" w:space="0" w:color="auto"/>
        </w:tblBorders>
        <w:tblLook w:val="04A0" w:firstRow="1" w:lastRow="0" w:firstColumn="1" w:lastColumn="0" w:noHBand="0" w:noVBand="1"/>
      </w:tblPr>
      <w:tblGrid>
        <w:gridCol w:w="4742"/>
        <w:gridCol w:w="4320"/>
      </w:tblGrid>
      <w:tr w:rsidR="00314918" w:rsidRPr="00F75ABF" w14:paraId="5B39B7CF" w14:textId="77777777" w:rsidTr="00D5796B">
        <w:tc>
          <w:tcPr>
            <w:tcW w:w="5382" w:type="dxa"/>
            <w:tcBorders>
              <w:top w:val="single" w:sz="4" w:space="0" w:color="auto"/>
              <w:bottom w:val="single" w:sz="4" w:space="0" w:color="auto"/>
            </w:tcBorders>
          </w:tcPr>
          <w:p w14:paraId="7E64C727" w14:textId="77777777" w:rsidR="00314918" w:rsidRPr="00F75ABF" w:rsidRDefault="00314918" w:rsidP="00D5796B">
            <w:pPr>
              <w:jc w:val="center"/>
              <w:rPr>
                <w:b/>
                <w:bCs/>
                <w:sz w:val="26"/>
                <w:szCs w:val="26"/>
              </w:rPr>
            </w:pPr>
            <w:r w:rsidRPr="00F75ABF">
              <w:rPr>
                <w:b/>
                <w:bCs/>
                <w:sz w:val="26"/>
                <w:szCs w:val="26"/>
              </w:rPr>
              <w:t>HOẠT ĐỘNG CỦA THẦY</w:t>
            </w:r>
          </w:p>
        </w:tc>
        <w:tc>
          <w:tcPr>
            <w:tcW w:w="4812" w:type="dxa"/>
            <w:tcBorders>
              <w:top w:val="single" w:sz="4" w:space="0" w:color="auto"/>
              <w:bottom w:val="single" w:sz="4" w:space="0" w:color="auto"/>
            </w:tcBorders>
          </w:tcPr>
          <w:p w14:paraId="7B392B29" w14:textId="77777777" w:rsidR="00314918" w:rsidRPr="00F75ABF" w:rsidRDefault="00314918" w:rsidP="00D5796B">
            <w:pPr>
              <w:jc w:val="center"/>
              <w:rPr>
                <w:b/>
                <w:bCs/>
                <w:sz w:val="26"/>
                <w:szCs w:val="26"/>
              </w:rPr>
            </w:pPr>
            <w:r w:rsidRPr="00F75ABF">
              <w:rPr>
                <w:b/>
                <w:bCs/>
                <w:sz w:val="26"/>
                <w:szCs w:val="26"/>
              </w:rPr>
              <w:t>HOẠT ĐỘNG CỦA TRÒ</w:t>
            </w:r>
          </w:p>
        </w:tc>
      </w:tr>
      <w:tr w:rsidR="00314918" w:rsidRPr="00F75ABF" w14:paraId="5D7FA0B9" w14:textId="77777777" w:rsidTr="00D5796B">
        <w:tc>
          <w:tcPr>
            <w:tcW w:w="5382" w:type="dxa"/>
            <w:tcBorders>
              <w:top w:val="single" w:sz="4" w:space="0" w:color="auto"/>
            </w:tcBorders>
          </w:tcPr>
          <w:p w14:paraId="504D5A0A" w14:textId="77777777" w:rsidR="00314918" w:rsidRPr="00F75ABF" w:rsidRDefault="00314918" w:rsidP="00D5796B">
            <w:pPr>
              <w:jc w:val="both"/>
              <w:rPr>
                <w:b/>
                <w:bCs/>
                <w:sz w:val="26"/>
                <w:szCs w:val="26"/>
              </w:rPr>
            </w:pPr>
            <w:r w:rsidRPr="00F75ABF">
              <w:rPr>
                <w:b/>
                <w:bCs/>
                <w:sz w:val="26"/>
                <w:szCs w:val="26"/>
              </w:rPr>
              <w:t>1. Hoạt động mở đầu (1 phút)</w:t>
            </w:r>
          </w:p>
        </w:tc>
        <w:tc>
          <w:tcPr>
            <w:tcW w:w="4812" w:type="dxa"/>
            <w:tcBorders>
              <w:top w:val="single" w:sz="4" w:space="0" w:color="auto"/>
            </w:tcBorders>
          </w:tcPr>
          <w:p w14:paraId="4284034E" w14:textId="77777777" w:rsidR="00314918" w:rsidRPr="00F75ABF" w:rsidRDefault="00314918" w:rsidP="00D5796B">
            <w:pPr>
              <w:jc w:val="both"/>
              <w:rPr>
                <w:b/>
                <w:bCs/>
                <w:sz w:val="26"/>
                <w:szCs w:val="26"/>
              </w:rPr>
            </w:pPr>
          </w:p>
        </w:tc>
      </w:tr>
      <w:tr w:rsidR="00314918" w:rsidRPr="00F75ABF" w14:paraId="3FE3A843" w14:textId="77777777" w:rsidTr="00D5796B">
        <w:tc>
          <w:tcPr>
            <w:tcW w:w="5382" w:type="dxa"/>
          </w:tcPr>
          <w:p w14:paraId="0445CDCD" w14:textId="77777777" w:rsidR="00314918" w:rsidRPr="00F75ABF" w:rsidRDefault="00314918" w:rsidP="00D5796B">
            <w:pPr>
              <w:jc w:val="both"/>
              <w:rPr>
                <w:b/>
                <w:bCs/>
                <w:sz w:val="26"/>
                <w:szCs w:val="26"/>
              </w:rPr>
            </w:pPr>
            <w:r w:rsidRPr="00F75ABF">
              <w:rPr>
                <w:sz w:val="26"/>
                <w:szCs w:val="26"/>
              </w:rPr>
              <w:t>-GV giới thiệu nhanh yêu cầu cần đạt của bài học và giới thiệu bài</w:t>
            </w:r>
          </w:p>
        </w:tc>
        <w:tc>
          <w:tcPr>
            <w:tcW w:w="4812" w:type="dxa"/>
          </w:tcPr>
          <w:p w14:paraId="04F4D6DE" w14:textId="77777777" w:rsidR="00314918" w:rsidRPr="00F75ABF" w:rsidRDefault="00314918" w:rsidP="00D5796B">
            <w:pPr>
              <w:jc w:val="both"/>
              <w:rPr>
                <w:b/>
                <w:bCs/>
                <w:sz w:val="26"/>
                <w:szCs w:val="26"/>
              </w:rPr>
            </w:pPr>
            <w:r w:rsidRPr="00F75ABF">
              <w:rPr>
                <w:sz w:val="26"/>
                <w:szCs w:val="26"/>
              </w:rPr>
              <w:t>-HS lắng nghe.</w:t>
            </w:r>
          </w:p>
        </w:tc>
      </w:tr>
      <w:tr w:rsidR="00314918" w:rsidRPr="00F75ABF" w14:paraId="3622D4B7" w14:textId="77777777" w:rsidTr="00D5796B">
        <w:tc>
          <w:tcPr>
            <w:tcW w:w="5382" w:type="dxa"/>
          </w:tcPr>
          <w:p w14:paraId="1BBAF33A" w14:textId="77777777" w:rsidR="00314918" w:rsidRPr="00F75ABF" w:rsidRDefault="00314918" w:rsidP="00D5796B">
            <w:pPr>
              <w:jc w:val="both"/>
              <w:rPr>
                <w:sz w:val="26"/>
                <w:szCs w:val="26"/>
              </w:rPr>
            </w:pPr>
            <w:r w:rsidRPr="00F75ABF">
              <w:rPr>
                <w:rFonts w:eastAsia="Times New Roman"/>
                <w:b/>
                <w:sz w:val="26"/>
                <w:szCs w:val="26"/>
              </w:rPr>
              <w:t xml:space="preserve">2.Hoạt động luyện tập, thực hành </w:t>
            </w:r>
          </w:p>
        </w:tc>
        <w:tc>
          <w:tcPr>
            <w:tcW w:w="4812" w:type="dxa"/>
          </w:tcPr>
          <w:p w14:paraId="6E11A639" w14:textId="77777777" w:rsidR="00314918" w:rsidRPr="00F75ABF" w:rsidRDefault="00314918" w:rsidP="00D5796B">
            <w:pPr>
              <w:jc w:val="both"/>
              <w:rPr>
                <w:sz w:val="26"/>
                <w:szCs w:val="26"/>
              </w:rPr>
            </w:pPr>
          </w:p>
        </w:tc>
      </w:tr>
      <w:tr w:rsidR="00314918" w:rsidRPr="00F75ABF" w14:paraId="07F15ED7" w14:textId="77777777" w:rsidTr="00D5796B">
        <w:tc>
          <w:tcPr>
            <w:tcW w:w="5382" w:type="dxa"/>
          </w:tcPr>
          <w:p w14:paraId="71473BA2" w14:textId="77777777" w:rsidR="00314918" w:rsidRPr="00F75ABF" w:rsidRDefault="00314918" w:rsidP="00D5796B">
            <w:pPr>
              <w:jc w:val="both"/>
              <w:rPr>
                <w:rFonts w:eastAsia="Times New Roman"/>
                <w:b/>
                <w:sz w:val="26"/>
                <w:szCs w:val="26"/>
              </w:rPr>
            </w:pPr>
            <w:r w:rsidRPr="00F75ABF">
              <w:rPr>
                <w:rFonts w:eastAsia="Times New Roman"/>
                <w:b/>
                <w:sz w:val="26"/>
                <w:szCs w:val="26"/>
              </w:rPr>
              <w:t>3. Viết</w:t>
            </w:r>
            <w:r w:rsidRPr="00F75ABF">
              <w:rPr>
                <w:rFonts w:eastAsia="Times New Roman"/>
                <w:b/>
                <w:i/>
                <w:sz w:val="26"/>
                <w:szCs w:val="26"/>
              </w:rPr>
              <w:t xml:space="preserve"> </w:t>
            </w:r>
            <w:r w:rsidRPr="00F75ABF">
              <w:rPr>
                <w:rFonts w:eastAsia="Times New Roman"/>
                <w:b/>
                <w:sz w:val="26"/>
                <w:szCs w:val="26"/>
              </w:rPr>
              <w:t>(29 phút)</w:t>
            </w:r>
          </w:p>
        </w:tc>
        <w:tc>
          <w:tcPr>
            <w:tcW w:w="4812" w:type="dxa"/>
          </w:tcPr>
          <w:p w14:paraId="54C796CF" w14:textId="77777777" w:rsidR="00314918" w:rsidRPr="00F75ABF" w:rsidRDefault="00314918" w:rsidP="00D5796B">
            <w:pPr>
              <w:jc w:val="both"/>
              <w:rPr>
                <w:sz w:val="26"/>
                <w:szCs w:val="26"/>
              </w:rPr>
            </w:pPr>
          </w:p>
        </w:tc>
      </w:tr>
      <w:tr w:rsidR="00314918" w:rsidRPr="00F75ABF" w14:paraId="3716E91A" w14:textId="77777777" w:rsidTr="00D5796B">
        <w:tc>
          <w:tcPr>
            <w:tcW w:w="10194" w:type="dxa"/>
            <w:gridSpan w:val="2"/>
          </w:tcPr>
          <w:p w14:paraId="51D01733" w14:textId="77777777" w:rsidR="00314918" w:rsidRPr="00F75ABF" w:rsidRDefault="00314918" w:rsidP="00D5796B">
            <w:pPr>
              <w:jc w:val="both"/>
              <w:rPr>
                <w:sz w:val="26"/>
                <w:szCs w:val="26"/>
              </w:rPr>
            </w:pPr>
            <w:r w:rsidRPr="00F75ABF">
              <w:rPr>
                <w:rFonts w:eastAsia="Times New Roman"/>
                <w:b/>
                <w:i/>
                <w:sz w:val="26"/>
                <w:szCs w:val="26"/>
              </w:rPr>
              <w:t xml:space="preserve">*Hoạt động 1. Nhận diện đoạn mở bài trực tiếp và đoạn mở bài gián tiếp (14 phút) </w:t>
            </w:r>
            <w:bookmarkStart w:id="0" w:name="_Hlk167992033"/>
            <w:r w:rsidRPr="00F75ABF">
              <w:rPr>
                <w:rFonts w:eastAsia="Times New Roman"/>
                <w:sz w:val="26"/>
                <w:szCs w:val="26"/>
              </w:rPr>
              <w:t xml:space="preserve"> </w:t>
            </w:r>
            <w:bookmarkEnd w:id="0"/>
          </w:p>
        </w:tc>
      </w:tr>
      <w:tr w:rsidR="00314918" w:rsidRPr="00F75ABF" w14:paraId="0884B505" w14:textId="77777777" w:rsidTr="00D5796B">
        <w:tc>
          <w:tcPr>
            <w:tcW w:w="5382" w:type="dxa"/>
          </w:tcPr>
          <w:p w14:paraId="04F961AA" w14:textId="77777777" w:rsidR="00314918" w:rsidRPr="00F75ABF" w:rsidRDefault="00314918" w:rsidP="00D5796B">
            <w:pPr>
              <w:jc w:val="both"/>
              <w:rPr>
                <w:sz w:val="26"/>
                <w:szCs w:val="26"/>
              </w:rPr>
            </w:pPr>
            <w:r w:rsidRPr="00F75ABF">
              <w:rPr>
                <w:rFonts w:eastAsia="Times New Roman"/>
                <w:sz w:val="26"/>
                <w:szCs w:val="26"/>
              </w:rPr>
              <w:t xml:space="preserve">-GV yêu cầu HS xác định yêu cầu của BT 1 và BT 2. </w:t>
            </w:r>
          </w:p>
        </w:tc>
        <w:tc>
          <w:tcPr>
            <w:tcW w:w="4812" w:type="dxa"/>
          </w:tcPr>
          <w:p w14:paraId="6E247AB7" w14:textId="77777777" w:rsidR="00314918" w:rsidRPr="00F75ABF" w:rsidRDefault="00314918" w:rsidP="00D5796B">
            <w:pPr>
              <w:jc w:val="both"/>
              <w:rPr>
                <w:sz w:val="26"/>
                <w:szCs w:val="26"/>
              </w:rPr>
            </w:pPr>
            <w:r w:rsidRPr="00F75ABF">
              <w:rPr>
                <w:sz w:val="26"/>
                <w:szCs w:val="26"/>
              </w:rPr>
              <w:t>-</w:t>
            </w:r>
            <w:r w:rsidRPr="00F75ABF">
              <w:rPr>
                <w:rFonts w:eastAsia="Times New Roman"/>
                <w:sz w:val="26"/>
                <w:szCs w:val="26"/>
              </w:rPr>
              <w:t xml:space="preserve"> HS xác định yêu cầu</w:t>
            </w:r>
          </w:p>
        </w:tc>
      </w:tr>
      <w:tr w:rsidR="00314918" w:rsidRPr="00F75ABF" w14:paraId="42587E60" w14:textId="77777777" w:rsidTr="00D5796B">
        <w:tc>
          <w:tcPr>
            <w:tcW w:w="5382" w:type="dxa"/>
          </w:tcPr>
          <w:p w14:paraId="66214214" w14:textId="77777777" w:rsidR="00314918" w:rsidRPr="00F75ABF" w:rsidRDefault="00314918" w:rsidP="00D5796B">
            <w:pPr>
              <w:jc w:val="both"/>
              <w:rPr>
                <w:sz w:val="26"/>
                <w:szCs w:val="26"/>
              </w:rPr>
            </w:pPr>
            <w:r w:rsidRPr="00F75ABF">
              <w:rPr>
                <w:rFonts w:eastAsia="Times New Roman"/>
                <w:sz w:val="26"/>
                <w:szCs w:val="26"/>
              </w:rPr>
              <w:t xml:space="preserve">-GV hướng dẫn HS hoạt động nhóm 4, đọc từng đề bài và hai đoạn mở bài tương ứng với từng đề bài rồi xếp vào nhóm thích hợp. </w:t>
            </w:r>
          </w:p>
        </w:tc>
        <w:tc>
          <w:tcPr>
            <w:tcW w:w="4812" w:type="dxa"/>
          </w:tcPr>
          <w:p w14:paraId="24F0DB20" w14:textId="77777777" w:rsidR="00314918" w:rsidRPr="00F75ABF" w:rsidRDefault="00314918" w:rsidP="00D5796B">
            <w:pPr>
              <w:ind w:right="392"/>
              <w:jc w:val="both"/>
              <w:rPr>
                <w:sz w:val="26"/>
                <w:szCs w:val="26"/>
              </w:rPr>
            </w:pPr>
            <w:r w:rsidRPr="00F75ABF">
              <w:rPr>
                <w:rFonts w:eastAsia="Times New Roman"/>
                <w:i/>
                <w:sz w:val="26"/>
                <w:szCs w:val="26"/>
              </w:rPr>
              <w:t xml:space="preserve">a)Nhóm 1: Đoạn văn </w:t>
            </w:r>
            <w:r w:rsidRPr="00F75ABF">
              <w:rPr>
                <w:rFonts w:eastAsia="Wingdings"/>
                <w:sz w:val="26"/>
                <w:szCs w:val="26"/>
              </w:rPr>
              <w:t>2</w:t>
            </w:r>
            <w:r w:rsidRPr="00F75ABF">
              <w:rPr>
                <w:rFonts w:eastAsia="Times New Roman"/>
                <w:i/>
                <w:sz w:val="26"/>
                <w:szCs w:val="26"/>
              </w:rPr>
              <w:t xml:space="preserve">; nhóm 2: Đoạn văn </w:t>
            </w:r>
            <w:r w:rsidRPr="00F75ABF">
              <w:rPr>
                <w:rFonts w:eastAsia="Wingdings"/>
                <w:sz w:val="26"/>
                <w:szCs w:val="26"/>
              </w:rPr>
              <w:t>1</w:t>
            </w:r>
            <w:r w:rsidRPr="00F75ABF">
              <w:rPr>
                <w:rFonts w:eastAsia="Times New Roman"/>
                <w:i/>
                <w:sz w:val="26"/>
                <w:szCs w:val="26"/>
              </w:rPr>
              <w:t xml:space="preserve">. </w:t>
            </w:r>
          </w:p>
          <w:p w14:paraId="471316A4" w14:textId="77777777" w:rsidR="00314918" w:rsidRPr="00F75ABF" w:rsidRDefault="00314918" w:rsidP="00D5796B">
            <w:pPr>
              <w:jc w:val="both"/>
              <w:rPr>
                <w:sz w:val="26"/>
                <w:szCs w:val="26"/>
              </w:rPr>
            </w:pPr>
            <w:r w:rsidRPr="00F75ABF">
              <w:rPr>
                <w:rFonts w:eastAsia="Times New Roman"/>
                <w:i/>
                <w:sz w:val="26"/>
                <w:szCs w:val="26"/>
              </w:rPr>
              <w:t xml:space="preserve">b)Nhóm 1: Đoạn văn </w:t>
            </w:r>
            <w:r w:rsidRPr="00F75ABF">
              <w:rPr>
                <w:rFonts w:eastAsia="Wingdings"/>
                <w:sz w:val="26"/>
                <w:szCs w:val="26"/>
              </w:rPr>
              <w:t>1</w:t>
            </w:r>
            <w:r w:rsidRPr="00F75ABF">
              <w:rPr>
                <w:rFonts w:eastAsia="Times New Roman"/>
                <w:i/>
                <w:sz w:val="26"/>
                <w:szCs w:val="26"/>
              </w:rPr>
              <w:t xml:space="preserve">; nhóm 2: Đoạn văn </w:t>
            </w:r>
            <w:r w:rsidRPr="00F75ABF">
              <w:rPr>
                <w:rFonts w:eastAsia="Wingdings"/>
                <w:sz w:val="26"/>
                <w:szCs w:val="26"/>
              </w:rPr>
              <w:t>2</w:t>
            </w:r>
            <w:r w:rsidRPr="00F75ABF">
              <w:rPr>
                <w:rFonts w:eastAsia="Times New Roman"/>
                <w:i/>
                <w:sz w:val="26"/>
                <w:szCs w:val="26"/>
              </w:rPr>
              <w:t>.</w:t>
            </w:r>
          </w:p>
        </w:tc>
      </w:tr>
      <w:tr w:rsidR="00314918" w:rsidRPr="00F75ABF" w14:paraId="056F2FFE" w14:textId="77777777" w:rsidTr="00D5796B">
        <w:tc>
          <w:tcPr>
            <w:tcW w:w="5382" w:type="dxa"/>
          </w:tcPr>
          <w:p w14:paraId="57F4F8D3" w14:textId="77777777" w:rsidR="00314918" w:rsidRPr="00F75ABF" w:rsidRDefault="00314918" w:rsidP="00D5796B">
            <w:pPr>
              <w:jc w:val="both"/>
              <w:rPr>
                <w:rFonts w:eastAsia="Times New Roman"/>
                <w:sz w:val="26"/>
                <w:szCs w:val="26"/>
              </w:rPr>
            </w:pPr>
            <w:r w:rsidRPr="00F75ABF">
              <w:rPr>
                <w:rFonts w:eastAsia="Times New Roman"/>
                <w:sz w:val="26"/>
                <w:szCs w:val="26"/>
              </w:rPr>
              <w:t>-Gv hướng dẫn HS chia sẻ kết quả</w:t>
            </w:r>
          </w:p>
        </w:tc>
        <w:tc>
          <w:tcPr>
            <w:tcW w:w="4812" w:type="dxa"/>
          </w:tcPr>
          <w:p w14:paraId="6BFA8939" w14:textId="77777777" w:rsidR="00314918" w:rsidRPr="00F75ABF" w:rsidRDefault="00314918" w:rsidP="00D5796B">
            <w:pPr>
              <w:ind w:right="392"/>
              <w:jc w:val="both"/>
              <w:rPr>
                <w:sz w:val="26"/>
                <w:szCs w:val="26"/>
              </w:rPr>
            </w:pPr>
            <w:r w:rsidRPr="00F75ABF">
              <w:rPr>
                <w:rFonts w:eastAsia="Times New Roman"/>
                <w:i/>
                <w:sz w:val="26"/>
                <w:szCs w:val="26"/>
              </w:rPr>
              <w:t>-</w:t>
            </w:r>
            <w:r w:rsidRPr="00F75ABF">
              <w:rPr>
                <w:rFonts w:eastAsia="Times New Roman"/>
                <w:sz w:val="26"/>
                <w:szCs w:val="26"/>
              </w:rPr>
              <w:t xml:space="preserve">1 – 2 nhóm HS chia sẻ kết quả trước lớp. </w:t>
            </w:r>
          </w:p>
        </w:tc>
      </w:tr>
      <w:tr w:rsidR="00314918" w:rsidRPr="00F75ABF" w14:paraId="221BC6AA" w14:textId="77777777" w:rsidTr="00D5796B">
        <w:tc>
          <w:tcPr>
            <w:tcW w:w="5382" w:type="dxa"/>
          </w:tcPr>
          <w:p w14:paraId="1590E67D" w14:textId="77777777" w:rsidR="00314918" w:rsidRPr="00F75ABF" w:rsidRDefault="00314918" w:rsidP="00D5796B">
            <w:pPr>
              <w:jc w:val="both"/>
              <w:rPr>
                <w:rFonts w:eastAsia="Times New Roman"/>
                <w:sz w:val="26"/>
                <w:szCs w:val="26"/>
              </w:rPr>
            </w:pPr>
          </w:p>
        </w:tc>
        <w:tc>
          <w:tcPr>
            <w:tcW w:w="4812" w:type="dxa"/>
          </w:tcPr>
          <w:p w14:paraId="72E6FA43" w14:textId="77777777" w:rsidR="00314918" w:rsidRPr="00F75ABF" w:rsidRDefault="00314918" w:rsidP="00D5796B">
            <w:pPr>
              <w:jc w:val="both"/>
              <w:rPr>
                <w:sz w:val="26"/>
                <w:szCs w:val="26"/>
              </w:rPr>
            </w:pPr>
            <w:r w:rsidRPr="00F75ABF">
              <w:rPr>
                <w:rFonts w:eastAsia="Times New Roman"/>
                <w:i/>
                <w:sz w:val="26"/>
                <w:szCs w:val="26"/>
              </w:rPr>
              <w:t>-</w:t>
            </w:r>
            <w:r w:rsidRPr="00F75ABF">
              <w:rPr>
                <w:rFonts w:eastAsia="Times New Roman"/>
                <w:sz w:val="26"/>
                <w:szCs w:val="26"/>
              </w:rPr>
              <w:t xml:space="preserve"> HS trả lời một số câu hỏi của GV: </w:t>
            </w:r>
          </w:p>
        </w:tc>
      </w:tr>
      <w:tr w:rsidR="00314918" w:rsidRPr="00F75ABF" w14:paraId="3AD11100" w14:textId="77777777" w:rsidTr="00D5796B">
        <w:tc>
          <w:tcPr>
            <w:tcW w:w="5382" w:type="dxa"/>
          </w:tcPr>
          <w:p w14:paraId="1EA13802" w14:textId="77777777" w:rsidR="00314918" w:rsidRPr="00F75ABF" w:rsidRDefault="00314918" w:rsidP="00D5796B">
            <w:pPr>
              <w:jc w:val="both"/>
              <w:rPr>
                <w:rFonts w:eastAsia="Times New Roman"/>
                <w:sz w:val="26"/>
                <w:szCs w:val="26"/>
              </w:rPr>
            </w:pPr>
            <w:r w:rsidRPr="00F75ABF">
              <w:rPr>
                <w:rFonts w:eastAsia="Times New Roman"/>
                <w:sz w:val="26"/>
                <w:szCs w:val="26"/>
              </w:rPr>
              <w:t>+ Vì sao em xếp được đoạn văn vào nhóm?</w:t>
            </w:r>
          </w:p>
        </w:tc>
        <w:tc>
          <w:tcPr>
            <w:tcW w:w="4812" w:type="dxa"/>
          </w:tcPr>
          <w:p w14:paraId="29EE6CCF" w14:textId="77777777" w:rsidR="00314918" w:rsidRPr="00F75ABF" w:rsidRDefault="00314918" w:rsidP="00D5796B">
            <w:pPr>
              <w:jc w:val="both"/>
              <w:rPr>
                <w:rFonts w:eastAsia="Times New Roman"/>
                <w:i/>
                <w:sz w:val="26"/>
                <w:szCs w:val="26"/>
              </w:rPr>
            </w:pPr>
            <w:r w:rsidRPr="00F75ABF">
              <w:rPr>
                <w:rFonts w:eastAsia="Times New Roman"/>
                <w:i/>
                <w:sz w:val="26"/>
                <w:szCs w:val="26"/>
              </w:rPr>
              <w:t>Dựa vào nội dung đoạn văn để xếp vào đúng nhóm: Nhóm 1 giới thiệu chung về cảnh; nhóm 2 nêu các sự vật, hiện tượng có liên quan để dẫn vào giới thiệu cảnh.</w:t>
            </w:r>
          </w:p>
        </w:tc>
      </w:tr>
      <w:tr w:rsidR="00314918" w:rsidRPr="00F75ABF" w14:paraId="60AE97A0" w14:textId="77777777" w:rsidTr="00D5796B">
        <w:tc>
          <w:tcPr>
            <w:tcW w:w="5382" w:type="dxa"/>
          </w:tcPr>
          <w:p w14:paraId="0185F1A3" w14:textId="77777777" w:rsidR="00314918" w:rsidRPr="00F75ABF" w:rsidRDefault="00314918" w:rsidP="00D5796B">
            <w:pPr>
              <w:jc w:val="both"/>
              <w:rPr>
                <w:sz w:val="26"/>
                <w:szCs w:val="26"/>
              </w:rPr>
            </w:pPr>
            <w:r w:rsidRPr="00F75ABF">
              <w:rPr>
                <w:rFonts w:eastAsia="Times New Roman"/>
                <w:sz w:val="26"/>
                <w:szCs w:val="26"/>
              </w:rPr>
              <w:t xml:space="preserve">+ Theo em, có những cách nào để viết đoạn mở bài trong bài văn tả phong cảnh? </w:t>
            </w:r>
          </w:p>
        </w:tc>
        <w:tc>
          <w:tcPr>
            <w:tcW w:w="4812" w:type="dxa"/>
          </w:tcPr>
          <w:p w14:paraId="0A93BC61" w14:textId="77777777" w:rsidR="00314918" w:rsidRPr="00F75ABF" w:rsidRDefault="00314918" w:rsidP="00D5796B">
            <w:pPr>
              <w:jc w:val="both"/>
              <w:rPr>
                <w:rFonts w:eastAsia="Times New Roman"/>
                <w:iCs/>
                <w:sz w:val="26"/>
                <w:szCs w:val="26"/>
              </w:rPr>
            </w:pPr>
            <w:r w:rsidRPr="00F75ABF">
              <w:rPr>
                <w:rFonts w:eastAsia="Times New Roman"/>
                <w:i/>
                <w:sz w:val="26"/>
                <w:szCs w:val="26"/>
              </w:rPr>
              <w:t>-</w:t>
            </w:r>
            <w:r w:rsidRPr="00F75ABF">
              <w:rPr>
                <w:rFonts w:eastAsia="Times New Roman"/>
                <w:iCs/>
                <w:sz w:val="26"/>
                <w:szCs w:val="26"/>
              </w:rPr>
              <w:t>HS nối tiếp trả lời</w:t>
            </w:r>
          </w:p>
        </w:tc>
      </w:tr>
      <w:tr w:rsidR="00314918" w:rsidRPr="00F75ABF" w14:paraId="06C625AE" w14:textId="77777777" w:rsidTr="00D5796B">
        <w:tc>
          <w:tcPr>
            <w:tcW w:w="5382" w:type="dxa"/>
          </w:tcPr>
          <w:p w14:paraId="24FBB7EC" w14:textId="77777777" w:rsidR="00314918" w:rsidRPr="00F75ABF" w:rsidRDefault="00314918" w:rsidP="00D5796B">
            <w:pPr>
              <w:jc w:val="both"/>
              <w:rPr>
                <w:rFonts w:eastAsia="Times New Roman"/>
                <w:sz w:val="26"/>
                <w:szCs w:val="26"/>
              </w:rPr>
            </w:pPr>
            <w:r w:rsidRPr="00F75ABF">
              <w:rPr>
                <w:rFonts w:eastAsia="Times New Roman"/>
                <w:sz w:val="26"/>
                <w:szCs w:val="26"/>
              </w:rPr>
              <w:t>- GV nhận xét, rút ra hai cách mở bài.</w:t>
            </w:r>
          </w:p>
        </w:tc>
        <w:tc>
          <w:tcPr>
            <w:tcW w:w="4812" w:type="dxa"/>
          </w:tcPr>
          <w:p w14:paraId="67CB8BFC" w14:textId="77777777" w:rsidR="00314918" w:rsidRPr="00F75ABF" w:rsidRDefault="00314918" w:rsidP="00D5796B">
            <w:pPr>
              <w:jc w:val="both"/>
              <w:rPr>
                <w:rFonts w:eastAsia="Times New Roman"/>
                <w:i/>
                <w:sz w:val="26"/>
                <w:szCs w:val="26"/>
              </w:rPr>
            </w:pPr>
            <w:r w:rsidRPr="00F75ABF">
              <w:rPr>
                <w:rFonts w:eastAsia="Times New Roman"/>
                <w:i/>
                <w:sz w:val="26"/>
                <w:szCs w:val="26"/>
              </w:rPr>
              <w:t>-</w:t>
            </w:r>
            <w:r w:rsidRPr="00F75ABF">
              <w:rPr>
                <w:rFonts w:eastAsia="Times New Roman"/>
                <w:sz w:val="26"/>
                <w:szCs w:val="26"/>
              </w:rPr>
              <w:t xml:space="preserve"> HS nghe</w:t>
            </w:r>
          </w:p>
        </w:tc>
      </w:tr>
      <w:tr w:rsidR="00314918" w:rsidRPr="00F75ABF" w14:paraId="714E380B" w14:textId="77777777" w:rsidTr="00D5796B">
        <w:tc>
          <w:tcPr>
            <w:tcW w:w="10194" w:type="dxa"/>
            <w:gridSpan w:val="2"/>
          </w:tcPr>
          <w:p w14:paraId="7AA04399" w14:textId="77777777" w:rsidR="00314918" w:rsidRPr="00F75ABF" w:rsidRDefault="00314918" w:rsidP="00D5796B">
            <w:pPr>
              <w:jc w:val="both"/>
              <w:rPr>
                <w:rFonts w:eastAsia="Times New Roman"/>
                <w:b/>
                <w:i/>
                <w:sz w:val="26"/>
                <w:szCs w:val="26"/>
              </w:rPr>
            </w:pPr>
            <w:r w:rsidRPr="00F75ABF">
              <w:rPr>
                <w:rFonts w:eastAsia="Times New Roman"/>
                <w:b/>
                <w:i/>
                <w:sz w:val="26"/>
                <w:szCs w:val="26"/>
              </w:rPr>
              <w:t>*Hoạt động 2. Thực hành viết đoạn mở bài (15 phút)</w:t>
            </w:r>
          </w:p>
        </w:tc>
      </w:tr>
      <w:tr w:rsidR="00314918" w:rsidRPr="00F75ABF" w14:paraId="0DB8A2D2" w14:textId="77777777" w:rsidTr="00D5796B">
        <w:tc>
          <w:tcPr>
            <w:tcW w:w="5382" w:type="dxa"/>
          </w:tcPr>
          <w:p w14:paraId="60C8FAC0" w14:textId="77777777" w:rsidR="00314918" w:rsidRPr="00F75ABF" w:rsidRDefault="00314918" w:rsidP="00D5796B">
            <w:pPr>
              <w:jc w:val="both"/>
              <w:rPr>
                <w:sz w:val="26"/>
                <w:szCs w:val="26"/>
              </w:rPr>
            </w:pPr>
            <w:r w:rsidRPr="00F75ABF">
              <w:rPr>
                <w:rFonts w:eastAsia="Times New Roman"/>
                <w:sz w:val="26"/>
                <w:szCs w:val="26"/>
              </w:rPr>
              <w:t xml:space="preserve">-GV yêu cầu HS xác định yêu cầu của BT3. </w:t>
            </w:r>
          </w:p>
        </w:tc>
        <w:tc>
          <w:tcPr>
            <w:tcW w:w="4812" w:type="dxa"/>
          </w:tcPr>
          <w:p w14:paraId="1948823A" w14:textId="77777777" w:rsidR="00314918" w:rsidRPr="00F75ABF" w:rsidRDefault="00314918" w:rsidP="00D5796B">
            <w:pPr>
              <w:jc w:val="both"/>
              <w:rPr>
                <w:sz w:val="26"/>
                <w:szCs w:val="26"/>
              </w:rPr>
            </w:pPr>
            <w:r w:rsidRPr="00F75ABF">
              <w:rPr>
                <w:sz w:val="26"/>
                <w:szCs w:val="26"/>
              </w:rPr>
              <w:t>-</w:t>
            </w:r>
            <w:r w:rsidRPr="00F75ABF">
              <w:rPr>
                <w:rFonts w:eastAsia="Times New Roman"/>
                <w:sz w:val="26"/>
                <w:szCs w:val="26"/>
              </w:rPr>
              <w:t xml:space="preserve"> HS xác định yêu cầu</w:t>
            </w:r>
          </w:p>
        </w:tc>
      </w:tr>
      <w:tr w:rsidR="00314918" w:rsidRPr="00F75ABF" w14:paraId="5007900B" w14:textId="77777777" w:rsidTr="00D5796B">
        <w:tc>
          <w:tcPr>
            <w:tcW w:w="5382" w:type="dxa"/>
          </w:tcPr>
          <w:p w14:paraId="7F4B0B28" w14:textId="77777777" w:rsidR="00314918" w:rsidRPr="00F75ABF" w:rsidRDefault="00314918" w:rsidP="00D5796B">
            <w:pPr>
              <w:jc w:val="both"/>
              <w:rPr>
                <w:rFonts w:eastAsia="Times New Roman"/>
                <w:sz w:val="26"/>
                <w:szCs w:val="26"/>
              </w:rPr>
            </w:pPr>
            <w:r w:rsidRPr="00F75ABF">
              <w:rPr>
                <w:rFonts w:eastAsia="Times New Roman"/>
                <w:sz w:val="26"/>
                <w:szCs w:val="26"/>
              </w:rPr>
              <w:t>-GV yêu cầu</w:t>
            </w:r>
          </w:p>
        </w:tc>
        <w:tc>
          <w:tcPr>
            <w:tcW w:w="4812" w:type="dxa"/>
          </w:tcPr>
          <w:p w14:paraId="7CF7F88F" w14:textId="77777777" w:rsidR="00314918" w:rsidRPr="00F75ABF" w:rsidRDefault="00314918" w:rsidP="00D5796B">
            <w:pPr>
              <w:jc w:val="both"/>
              <w:rPr>
                <w:sz w:val="26"/>
                <w:szCs w:val="26"/>
              </w:rPr>
            </w:pPr>
            <w:r w:rsidRPr="00F75ABF">
              <w:rPr>
                <w:sz w:val="26"/>
                <w:szCs w:val="26"/>
              </w:rPr>
              <w:t>-</w:t>
            </w:r>
            <w:r w:rsidRPr="00F75ABF">
              <w:rPr>
                <w:rFonts w:eastAsia="Times New Roman"/>
                <w:sz w:val="26"/>
                <w:szCs w:val="26"/>
              </w:rPr>
              <w:t xml:space="preserve"> HS viết đoạn mở cho bài văn tả một cảnh đẹp ở quê hương em hoặc nơi em ở theo một trong hai cách dựa vào gợi ý vào VBT. </w:t>
            </w:r>
          </w:p>
        </w:tc>
      </w:tr>
      <w:tr w:rsidR="00314918" w:rsidRPr="00F75ABF" w14:paraId="4EE61704" w14:textId="77777777" w:rsidTr="00D5796B">
        <w:tc>
          <w:tcPr>
            <w:tcW w:w="5382" w:type="dxa"/>
          </w:tcPr>
          <w:p w14:paraId="4D2DC6D8" w14:textId="77777777" w:rsidR="00314918" w:rsidRPr="00F75ABF" w:rsidRDefault="00314918" w:rsidP="00D5796B">
            <w:pPr>
              <w:jc w:val="both"/>
              <w:rPr>
                <w:rFonts w:eastAsia="Times New Roman"/>
                <w:sz w:val="26"/>
                <w:szCs w:val="26"/>
              </w:rPr>
            </w:pPr>
            <w:r w:rsidRPr="00F75ABF">
              <w:rPr>
                <w:rFonts w:eastAsia="Times New Roman"/>
                <w:sz w:val="26"/>
                <w:szCs w:val="26"/>
              </w:rPr>
              <w:lastRenderedPageBreak/>
              <w:t>-GV hướng dẫn HS chia sẻ trong nhóm</w:t>
            </w:r>
          </w:p>
        </w:tc>
        <w:tc>
          <w:tcPr>
            <w:tcW w:w="4812" w:type="dxa"/>
          </w:tcPr>
          <w:p w14:paraId="703225EE" w14:textId="77777777" w:rsidR="00314918" w:rsidRPr="00F75ABF" w:rsidRDefault="00314918" w:rsidP="00D5796B">
            <w:pPr>
              <w:jc w:val="both"/>
              <w:rPr>
                <w:sz w:val="26"/>
                <w:szCs w:val="26"/>
              </w:rPr>
            </w:pPr>
            <w:r w:rsidRPr="00F75ABF">
              <w:rPr>
                <w:sz w:val="26"/>
                <w:szCs w:val="26"/>
              </w:rPr>
              <w:t>-</w:t>
            </w:r>
            <w:r w:rsidRPr="00F75ABF">
              <w:rPr>
                <w:rFonts w:eastAsia="Times New Roman"/>
                <w:sz w:val="26"/>
                <w:szCs w:val="26"/>
              </w:rPr>
              <w:t xml:space="preserve"> HS chia sẻ bài làm trong nhóm đôi, chỉnh sửa bài làm dựa vào nhận xét của bạn. </w:t>
            </w:r>
          </w:p>
        </w:tc>
      </w:tr>
      <w:tr w:rsidR="00314918" w:rsidRPr="00F75ABF" w14:paraId="0D31933E" w14:textId="77777777" w:rsidTr="00D5796B">
        <w:tc>
          <w:tcPr>
            <w:tcW w:w="5382" w:type="dxa"/>
          </w:tcPr>
          <w:p w14:paraId="6C0DE285" w14:textId="77777777" w:rsidR="00314918" w:rsidRPr="00F75ABF" w:rsidRDefault="00314918" w:rsidP="00D5796B">
            <w:pPr>
              <w:jc w:val="both"/>
              <w:rPr>
                <w:rFonts w:eastAsia="Times New Roman"/>
                <w:sz w:val="26"/>
                <w:szCs w:val="26"/>
              </w:rPr>
            </w:pPr>
            <w:r w:rsidRPr="00F75ABF">
              <w:rPr>
                <w:rFonts w:eastAsia="Times New Roman"/>
                <w:sz w:val="26"/>
                <w:szCs w:val="26"/>
              </w:rPr>
              <w:t>-Gv hướng dẫn HS chia sẻ kết quả</w:t>
            </w:r>
          </w:p>
        </w:tc>
        <w:tc>
          <w:tcPr>
            <w:tcW w:w="4812" w:type="dxa"/>
          </w:tcPr>
          <w:p w14:paraId="6BB801FF" w14:textId="77777777" w:rsidR="00314918" w:rsidRPr="00F75ABF" w:rsidRDefault="00314918" w:rsidP="00D5796B">
            <w:pPr>
              <w:ind w:right="392"/>
              <w:jc w:val="both"/>
              <w:rPr>
                <w:sz w:val="26"/>
                <w:szCs w:val="26"/>
              </w:rPr>
            </w:pPr>
            <w:r w:rsidRPr="00F75ABF">
              <w:rPr>
                <w:rFonts w:eastAsia="Times New Roman"/>
                <w:i/>
                <w:sz w:val="26"/>
                <w:szCs w:val="26"/>
              </w:rPr>
              <w:t>-</w:t>
            </w:r>
            <w:r w:rsidRPr="00F75ABF">
              <w:rPr>
                <w:rFonts w:eastAsia="Times New Roman"/>
                <w:sz w:val="26"/>
                <w:szCs w:val="26"/>
              </w:rPr>
              <w:t xml:space="preserve">1 – 2  HS chia sẻ kết quả trước lớp. </w:t>
            </w:r>
          </w:p>
        </w:tc>
      </w:tr>
      <w:tr w:rsidR="00314918" w:rsidRPr="00F75ABF" w14:paraId="15BDFF12" w14:textId="77777777" w:rsidTr="00D5796B">
        <w:tc>
          <w:tcPr>
            <w:tcW w:w="5382" w:type="dxa"/>
          </w:tcPr>
          <w:p w14:paraId="41EA71E3" w14:textId="77777777" w:rsidR="00314918" w:rsidRPr="00F75ABF" w:rsidRDefault="00314918" w:rsidP="00D5796B">
            <w:pPr>
              <w:jc w:val="both"/>
              <w:rPr>
                <w:rFonts w:eastAsia="Times New Roman"/>
                <w:sz w:val="26"/>
                <w:szCs w:val="26"/>
              </w:rPr>
            </w:pPr>
            <w:r w:rsidRPr="00F75ABF">
              <w:rPr>
                <w:rFonts w:eastAsia="Times New Roman"/>
                <w:sz w:val="26"/>
                <w:szCs w:val="26"/>
              </w:rPr>
              <w:t>-GV nhận xét, đánh giá hoạt động.</w:t>
            </w:r>
          </w:p>
        </w:tc>
        <w:tc>
          <w:tcPr>
            <w:tcW w:w="4812" w:type="dxa"/>
          </w:tcPr>
          <w:p w14:paraId="5A1FEC6D" w14:textId="77777777" w:rsidR="00314918" w:rsidRPr="00F75ABF" w:rsidRDefault="00314918" w:rsidP="00D5796B">
            <w:pPr>
              <w:jc w:val="both"/>
              <w:rPr>
                <w:sz w:val="26"/>
                <w:szCs w:val="26"/>
              </w:rPr>
            </w:pPr>
            <w:r w:rsidRPr="00F75ABF">
              <w:rPr>
                <w:sz w:val="26"/>
                <w:szCs w:val="26"/>
              </w:rPr>
              <w:t>-HS nghe</w:t>
            </w:r>
          </w:p>
        </w:tc>
      </w:tr>
      <w:tr w:rsidR="00314918" w:rsidRPr="00F75ABF" w14:paraId="5364772A" w14:textId="77777777" w:rsidTr="00D5796B">
        <w:tc>
          <w:tcPr>
            <w:tcW w:w="10194" w:type="dxa"/>
            <w:gridSpan w:val="2"/>
          </w:tcPr>
          <w:p w14:paraId="34EF177A" w14:textId="77777777" w:rsidR="00314918" w:rsidRPr="00F75ABF" w:rsidRDefault="00314918" w:rsidP="00D5796B">
            <w:pPr>
              <w:jc w:val="both"/>
              <w:rPr>
                <w:rFonts w:eastAsia="Times New Roman"/>
                <w:b/>
                <w:sz w:val="26"/>
                <w:szCs w:val="26"/>
              </w:rPr>
            </w:pPr>
            <w:r w:rsidRPr="00F75ABF">
              <w:rPr>
                <w:rFonts w:eastAsia="Times New Roman"/>
                <w:b/>
                <w:sz w:val="26"/>
                <w:szCs w:val="26"/>
              </w:rPr>
              <w:t>3.</w:t>
            </w:r>
            <w:r w:rsidRPr="00F75ABF">
              <w:rPr>
                <w:rFonts w:eastAsia="Times New Roman"/>
                <w:sz w:val="26"/>
                <w:szCs w:val="26"/>
              </w:rPr>
              <w:t xml:space="preserve"> </w:t>
            </w:r>
            <w:r w:rsidRPr="00F75ABF">
              <w:rPr>
                <w:rFonts w:eastAsia="Times New Roman"/>
                <w:b/>
                <w:bCs/>
                <w:sz w:val="26"/>
                <w:szCs w:val="26"/>
              </w:rPr>
              <w:t>Hoạt động</w:t>
            </w:r>
            <w:r w:rsidRPr="00F75ABF">
              <w:rPr>
                <w:rFonts w:eastAsia="Times New Roman"/>
                <w:sz w:val="26"/>
                <w:szCs w:val="26"/>
              </w:rPr>
              <w:t xml:space="preserve"> </w:t>
            </w:r>
            <w:r w:rsidRPr="00F75ABF">
              <w:rPr>
                <w:rFonts w:eastAsia="Times New Roman"/>
                <w:b/>
                <w:sz w:val="26"/>
                <w:szCs w:val="26"/>
              </w:rPr>
              <w:t>vận dụng, trải nghiệm (05 phút)</w:t>
            </w:r>
            <w:r w:rsidRPr="00F75ABF">
              <w:rPr>
                <w:rFonts w:eastAsia="Times New Roman"/>
                <w:sz w:val="26"/>
                <w:szCs w:val="26"/>
              </w:rPr>
              <w:t xml:space="preserve"> </w:t>
            </w:r>
          </w:p>
        </w:tc>
      </w:tr>
      <w:tr w:rsidR="00314918" w:rsidRPr="00F75ABF" w14:paraId="05DDA52F" w14:textId="77777777" w:rsidTr="00D5796B">
        <w:tc>
          <w:tcPr>
            <w:tcW w:w="5382" w:type="dxa"/>
          </w:tcPr>
          <w:p w14:paraId="503C69E9" w14:textId="77777777" w:rsidR="00314918" w:rsidRPr="00F75ABF" w:rsidRDefault="00314918" w:rsidP="00D5796B">
            <w:pPr>
              <w:jc w:val="both"/>
              <w:rPr>
                <w:rFonts w:eastAsia="Times New Roman"/>
                <w:b/>
                <w:sz w:val="26"/>
                <w:szCs w:val="26"/>
              </w:rPr>
            </w:pPr>
            <w:r w:rsidRPr="00F75ABF">
              <w:rPr>
                <w:rFonts w:eastAsia="Times New Roman"/>
                <w:bCs/>
                <w:sz w:val="26"/>
                <w:szCs w:val="26"/>
              </w:rPr>
              <w:t>-GV yêu cầu</w:t>
            </w:r>
            <w:r w:rsidRPr="00F75ABF">
              <w:rPr>
                <w:rFonts w:eastAsia="Times New Roman"/>
                <w:b/>
                <w:sz w:val="26"/>
                <w:szCs w:val="26"/>
              </w:rPr>
              <w:t xml:space="preserve"> </w:t>
            </w:r>
            <w:r w:rsidRPr="00F75ABF">
              <w:rPr>
                <w:rFonts w:eastAsia="Times New Roman"/>
                <w:sz w:val="26"/>
                <w:szCs w:val="26"/>
              </w:rPr>
              <w:t>HS xác định yêu cầu của hoạt động.</w:t>
            </w:r>
          </w:p>
        </w:tc>
        <w:tc>
          <w:tcPr>
            <w:tcW w:w="4812" w:type="dxa"/>
          </w:tcPr>
          <w:p w14:paraId="38B7FFD0" w14:textId="77777777" w:rsidR="00314918" w:rsidRPr="00F75ABF" w:rsidRDefault="00314918" w:rsidP="00D5796B">
            <w:pPr>
              <w:ind w:right="60"/>
              <w:jc w:val="both"/>
              <w:rPr>
                <w:sz w:val="26"/>
                <w:szCs w:val="26"/>
              </w:rPr>
            </w:pPr>
            <w:r w:rsidRPr="00F75ABF">
              <w:rPr>
                <w:rFonts w:eastAsia="Times New Roman"/>
                <w:i/>
                <w:sz w:val="26"/>
                <w:szCs w:val="26"/>
              </w:rPr>
              <w:t xml:space="preserve">-Tìm thành ngữ, tục ngữ, ca dao về tình cảm gia đình. </w:t>
            </w:r>
          </w:p>
        </w:tc>
      </w:tr>
      <w:tr w:rsidR="00314918" w:rsidRPr="00F75ABF" w14:paraId="322584E5" w14:textId="77777777" w:rsidTr="00D5796B">
        <w:tc>
          <w:tcPr>
            <w:tcW w:w="5382" w:type="dxa"/>
          </w:tcPr>
          <w:p w14:paraId="2316AEA7" w14:textId="77777777" w:rsidR="00314918" w:rsidRPr="00F75ABF" w:rsidRDefault="00314918" w:rsidP="00D5796B">
            <w:pPr>
              <w:jc w:val="both"/>
              <w:rPr>
                <w:rFonts w:eastAsia="Times New Roman"/>
                <w:bCs/>
                <w:sz w:val="26"/>
                <w:szCs w:val="26"/>
              </w:rPr>
            </w:pPr>
            <w:r w:rsidRPr="00F75ABF">
              <w:rPr>
                <w:rFonts w:eastAsia="Times New Roman"/>
                <w:bCs/>
                <w:sz w:val="26"/>
                <w:szCs w:val="26"/>
              </w:rPr>
              <w:t>-</w:t>
            </w:r>
            <w:r w:rsidRPr="00F75ABF">
              <w:rPr>
                <w:rFonts w:eastAsia="Times New Roman"/>
                <w:sz w:val="26"/>
                <w:szCs w:val="26"/>
              </w:rPr>
              <w:t xml:space="preserve"> Gv hướng dẫnHS trao đổi trong nhóm nhỏ, thi tìm các thành ngữ, tục ngữ, ca dao về tình cảm gia đình.</w:t>
            </w:r>
          </w:p>
        </w:tc>
        <w:tc>
          <w:tcPr>
            <w:tcW w:w="4812" w:type="dxa"/>
          </w:tcPr>
          <w:p w14:paraId="38370772" w14:textId="77777777" w:rsidR="00314918" w:rsidRPr="00F75ABF" w:rsidRDefault="00314918" w:rsidP="00D5796B">
            <w:pPr>
              <w:ind w:right="60"/>
              <w:jc w:val="both"/>
              <w:rPr>
                <w:rFonts w:eastAsia="Times New Roman"/>
                <w:i/>
                <w:sz w:val="26"/>
                <w:szCs w:val="26"/>
              </w:rPr>
            </w:pPr>
            <w:r w:rsidRPr="00F75ABF">
              <w:rPr>
                <w:rFonts w:eastAsia="Times New Roman"/>
                <w:i/>
                <w:sz w:val="26"/>
                <w:szCs w:val="26"/>
              </w:rPr>
              <w:t>- Công cha như núi Thái Sơn/ Nghĩa mẹ như nước trong nguồn chảy ra; Chị ngã em nâng; Một giọt máu đào hơn ao nước lã; Lên non mới biết non cao/ Nuôi con mới biết công lao mẹ thầy;…</w:t>
            </w:r>
          </w:p>
        </w:tc>
      </w:tr>
      <w:tr w:rsidR="00314918" w:rsidRPr="00F75ABF" w14:paraId="3C52E3AA" w14:textId="77777777" w:rsidTr="00D5796B">
        <w:tc>
          <w:tcPr>
            <w:tcW w:w="5382" w:type="dxa"/>
          </w:tcPr>
          <w:p w14:paraId="64680EEB" w14:textId="77777777" w:rsidR="00314918" w:rsidRPr="00F75ABF" w:rsidRDefault="00314918" w:rsidP="00D5796B">
            <w:pPr>
              <w:jc w:val="both"/>
              <w:rPr>
                <w:rFonts w:eastAsia="Times New Roman"/>
                <w:bCs/>
                <w:sz w:val="26"/>
                <w:szCs w:val="26"/>
              </w:rPr>
            </w:pPr>
            <w:r w:rsidRPr="00F75ABF">
              <w:rPr>
                <w:rFonts w:eastAsia="Times New Roman"/>
                <w:bCs/>
                <w:sz w:val="26"/>
                <w:szCs w:val="26"/>
              </w:rPr>
              <w:t xml:space="preserve">-GV hướng dẫn </w:t>
            </w:r>
            <w:r w:rsidRPr="00F75ABF">
              <w:rPr>
                <w:rFonts w:eastAsia="Times New Roman"/>
                <w:sz w:val="26"/>
                <w:szCs w:val="26"/>
              </w:rPr>
              <w:t xml:space="preserve">HS chơi trò chơi </w:t>
            </w:r>
            <w:r w:rsidRPr="00F75ABF">
              <w:rPr>
                <w:rFonts w:eastAsia="Times New Roman"/>
                <w:i/>
                <w:sz w:val="26"/>
                <w:szCs w:val="26"/>
              </w:rPr>
              <w:t>Ai nhanh tay hơn?</w:t>
            </w:r>
            <w:r w:rsidRPr="00F75ABF">
              <w:rPr>
                <w:rFonts w:eastAsia="Times New Roman"/>
                <w:sz w:val="26"/>
                <w:szCs w:val="26"/>
              </w:rPr>
              <w:t xml:space="preserve"> để chia sẻ kết quả trước lớp: Chia số HS trong lớp thành hai đội. Thành viên mỗi đội thi nhau bấm chuông để giành quyền nêu câu trả lời. Đội nào có số câu trả lời đúng nhiều hơn là đội chiến thắng.</w:t>
            </w:r>
          </w:p>
        </w:tc>
        <w:tc>
          <w:tcPr>
            <w:tcW w:w="4812" w:type="dxa"/>
          </w:tcPr>
          <w:p w14:paraId="07114363" w14:textId="77777777" w:rsidR="00314918" w:rsidRPr="00F75ABF" w:rsidRDefault="00314918" w:rsidP="00D5796B">
            <w:pPr>
              <w:ind w:right="60"/>
              <w:jc w:val="both"/>
              <w:rPr>
                <w:rFonts w:eastAsia="Times New Roman"/>
                <w:i/>
                <w:sz w:val="26"/>
                <w:szCs w:val="26"/>
              </w:rPr>
            </w:pPr>
            <w:r w:rsidRPr="00F75ABF">
              <w:rPr>
                <w:rFonts w:eastAsia="Times New Roman"/>
                <w:i/>
                <w:sz w:val="26"/>
                <w:szCs w:val="26"/>
              </w:rPr>
              <w:t>-</w:t>
            </w:r>
            <w:r w:rsidRPr="00F75ABF">
              <w:rPr>
                <w:rFonts w:eastAsia="Times New Roman"/>
                <w:sz w:val="26"/>
                <w:szCs w:val="26"/>
              </w:rPr>
              <w:t xml:space="preserve"> HS chơi trò chơi </w:t>
            </w:r>
            <w:r w:rsidRPr="00F75ABF">
              <w:rPr>
                <w:rFonts w:eastAsia="Times New Roman"/>
                <w:i/>
                <w:sz w:val="26"/>
                <w:szCs w:val="26"/>
              </w:rPr>
              <w:t>Ai nhanh tay hơn?</w:t>
            </w:r>
            <w:r w:rsidRPr="00F75ABF">
              <w:rPr>
                <w:rFonts w:eastAsia="Times New Roman"/>
                <w:sz w:val="26"/>
                <w:szCs w:val="26"/>
              </w:rPr>
              <w:t xml:space="preserve"> để chia sẻ kết quả trước lớp</w:t>
            </w:r>
          </w:p>
        </w:tc>
      </w:tr>
      <w:tr w:rsidR="00314918" w:rsidRPr="00F75ABF" w14:paraId="1A185E87" w14:textId="77777777" w:rsidTr="00D5796B">
        <w:tc>
          <w:tcPr>
            <w:tcW w:w="5382" w:type="dxa"/>
          </w:tcPr>
          <w:p w14:paraId="52F4BB29" w14:textId="77777777" w:rsidR="00314918" w:rsidRPr="00F75ABF" w:rsidRDefault="00314918" w:rsidP="00D5796B">
            <w:pPr>
              <w:jc w:val="both"/>
              <w:rPr>
                <w:rFonts w:eastAsia="Times New Roman"/>
                <w:bCs/>
                <w:sz w:val="26"/>
                <w:szCs w:val="26"/>
              </w:rPr>
            </w:pPr>
            <w:r w:rsidRPr="00F75ABF">
              <w:rPr>
                <w:rFonts w:eastAsia="Times New Roman"/>
                <w:bCs/>
                <w:sz w:val="26"/>
                <w:szCs w:val="26"/>
              </w:rPr>
              <w:t>-</w:t>
            </w:r>
            <w:r w:rsidRPr="00F75ABF">
              <w:rPr>
                <w:rFonts w:eastAsia="Times New Roman"/>
                <w:sz w:val="26"/>
                <w:szCs w:val="26"/>
              </w:rPr>
              <w:t xml:space="preserve"> GV nhận xét, đánh giá hoạt động và tổng kết bài học.</w:t>
            </w:r>
          </w:p>
        </w:tc>
        <w:tc>
          <w:tcPr>
            <w:tcW w:w="4812" w:type="dxa"/>
          </w:tcPr>
          <w:p w14:paraId="11BCFBE6" w14:textId="77777777" w:rsidR="00314918" w:rsidRPr="00F75ABF" w:rsidRDefault="00314918" w:rsidP="00D5796B">
            <w:pPr>
              <w:ind w:right="60"/>
              <w:jc w:val="both"/>
              <w:rPr>
                <w:rFonts w:eastAsia="Times New Roman"/>
                <w:iCs/>
                <w:sz w:val="26"/>
                <w:szCs w:val="26"/>
              </w:rPr>
            </w:pPr>
            <w:r w:rsidRPr="00F75ABF">
              <w:rPr>
                <w:rFonts w:eastAsia="Times New Roman"/>
                <w:iCs/>
                <w:sz w:val="26"/>
                <w:szCs w:val="26"/>
              </w:rPr>
              <w:t>-HS nghe</w:t>
            </w:r>
          </w:p>
        </w:tc>
      </w:tr>
      <w:tr w:rsidR="00314918" w:rsidRPr="00F75ABF" w14:paraId="4D21815E" w14:textId="77777777" w:rsidTr="00D5796B">
        <w:tc>
          <w:tcPr>
            <w:tcW w:w="5382" w:type="dxa"/>
          </w:tcPr>
          <w:p w14:paraId="33EF2ED2" w14:textId="77777777" w:rsidR="00314918" w:rsidRPr="00F75ABF" w:rsidRDefault="00314918" w:rsidP="00D5796B">
            <w:pPr>
              <w:jc w:val="both"/>
              <w:rPr>
                <w:rFonts w:eastAsia="Times New Roman"/>
                <w:b/>
                <w:sz w:val="26"/>
                <w:szCs w:val="26"/>
              </w:rPr>
            </w:pPr>
            <w:r w:rsidRPr="00F75ABF">
              <w:rPr>
                <w:rFonts w:eastAsia="Times New Roman"/>
                <w:b/>
                <w:sz w:val="26"/>
                <w:szCs w:val="26"/>
              </w:rPr>
              <w:t>*Hoạt động nối tiếp</w:t>
            </w:r>
          </w:p>
          <w:p w14:paraId="79E3F697" w14:textId="77777777" w:rsidR="00314918" w:rsidRPr="00F75ABF" w:rsidRDefault="00314918" w:rsidP="00D5796B">
            <w:pPr>
              <w:jc w:val="both"/>
              <w:rPr>
                <w:rFonts w:eastAsia="Times New Roman"/>
                <w:bCs/>
                <w:sz w:val="26"/>
                <w:szCs w:val="26"/>
              </w:rPr>
            </w:pPr>
            <w:r w:rsidRPr="00F75ABF">
              <w:rPr>
                <w:rFonts w:eastAsia="Times New Roman"/>
                <w:bCs/>
                <w:sz w:val="26"/>
                <w:szCs w:val="26"/>
              </w:rPr>
              <w:t>-Các em về nhà hoàn thiện mở bài của mình và viết vào vở Tập làm văn. Hôm sau nộp để Gv chấm và nhận xét.</w:t>
            </w:r>
          </w:p>
        </w:tc>
        <w:tc>
          <w:tcPr>
            <w:tcW w:w="4812" w:type="dxa"/>
          </w:tcPr>
          <w:p w14:paraId="397809EC" w14:textId="77777777" w:rsidR="00314918" w:rsidRPr="00F75ABF" w:rsidRDefault="00314918" w:rsidP="00D5796B">
            <w:pPr>
              <w:ind w:right="60"/>
              <w:jc w:val="both"/>
              <w:rPr>
                <w:rFonts w:eastAsia="Times New Roman"/>
                <w:iCs/>
                <w:sz w:val="26"/>
                <w:szCs w:val="26"/>
              </w:rPr>
            </w:pPr>
          </w:p>
        </w:tc>
      </w:tr>
    </w:tbl>
    <w:p w14:paraId="196CDCCD" w14:textId="77777777" w:rsidR="00314918" w:rsidRPr="00F75ABF" w:rsidRDefault="00314918" w:rsidP="00314918">
      <w:pPr>
        <w:jc w:val="both"/>
        <w:rPr>
          <w:rFonts w:eastAsia="Times New Roman"/>
          <w:b/>
          <w:bCs/>
          <w:sz w:val="26"/>
          <w:szCs w:val="26"/>
        </w:rPr>
      </w:pPr>
      <w:r w:rsidRPr="00F75ABF">
        <w:rPr>
          <w:rFonts w:eastAsia="Times New Roman"/>
          <w:b/>
          <w:bCs/>
          <w:sz w:val="26"/>
          <w:szCs w:val="26"/>
        </w:rPr>
        <w:t>IV.ĐIỀU CHỈNH SAU BÀI DẠY (nếu có)</w:t>
      </w:r>
    </w:p>
    <w:p w14:paraId="005F5C4C" w14:textId="77777777" w:rsidR="00314918" w:rsidRPr="00F75ABF" w:rsidRDefault="00314918" w:rsidP="00314918">
      <w:pPr>
        <w:jc w:val="both"/>
        <w:rPr>
          <w:rFonts w:eastAsia="Times New Roman"/>
          <w:sz w:val="26"/>
          <w:szCs w:val="26"/>
        </w:rPr>
      </w:pPr>
      <w:r w:rsidRPr="00F75ABF">
        <w:rPr>
          <w:rFonts w:eastAsia="Times New Roman"/>
          <w:sz w:val="26"/>
          <w:szCs w:val="26"/>
        </w:rPr>
        <w:t>…………………………………………………………………………………………</w:t>
      </w:r>
    </w:p>
    <w:p w14:paraId="65648F72" w14:textId="77777777" w:rsidR="00314918" w:rsidRPr="00F75ABF" w:rsidRDefault="00314918" w:rsidP="00314918">
      <w:pPr>
        <w:jc w:val="both"/>
        <w:rPr>
          <w:rFonts w:eastAsia="Times New Roman"/>
          <w:sz w:val="26"/>
          <w:szCs w:val="26"/>
        </w:rPr>
      </w:pPr>
      <w:r w:rsidRPr="00F75ABF">
        <w:rPr>
          <w:rFonts w:eastAsia="Times New Roman"/>
          <w:sz w:val="26"/>
          <w:szCs w:val="26"/>
        </w:rPr>
        <w:t>…………………………………………………………………………………………</w:t>
      </w:r>
    </w:p>
    <w:p w14:paraId="5DDFFF53" w14:textId="77777777" w:rsidR="00314918" w:rsidRPr="00F75ABF" w:rsidRDefault="00314918" w:rsidP="00314918">
      <w:pPr>
        <w:jc w:val="center"/>
        <w:rPr>
          <w:rFonts w:eastAsia="Times New Roman"/>
          <w:sz w:val="26"/>
          <w:szCs w:val="26"/>
        </w:rPr>
      </w:pPr>
      <w:r w:rsidRPr="00F75ABF">
        <w:rPr>
          <w:rFonts w:eastAsia="Times New Roman"/>
          <w:sz w:val="26"/>
          <w:szCs w:val="26"/>
        </w:rPr>
        <w:t>………………………………………………………………………………………</w:t>
      </w:r>
      <w:r>
        <w:rPr>
          <w:rFonts w:eastAsia="Times New Roman"/>
          <w:sz w:val="26"/>
          <w:szCs w:val="26"/>
        </w:rPr>
        <w:t>…...</w:t>
      </w:r>
    </w:p>
    <w:p w14:paraId="7553057D" w14:textId="77777777" w:rsidR="00314918" w:rsidRPr="00F75ABF" w:rsidRDefault="00314918" w:rsidP="00314918">
      <w:pPr>
        <w:jc w:val="center"/>
        <w:rPr>
          <w:b/>
          <w:bCs/>
          <w:sz w:val="26"/>
          <w:szCs w:val="26"/>
        </w:rPr>
      </w:pPr>
    </w:p>
    <w:p w14:paraId="6B7F1C4A"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2576B" w14:textId="77777777" w:rsidR="00C72135" w:rsidRDefault="00C72135" w:rsidP="009245AB">
      <w:r>
        <w:separator/>
      </w:r>
    </w:p>
  </w:endnote>
  <w:endnote w:type="continuationSeparator" w:id="0">
    <w:p w14:paraId="07B23B6B" w14:textId="77777777" w:rsidR="00C72135" w:rsidRDefault="00C72135" w:rsidP="0092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7667D" w14:textId="77777777" w:rsidR="009245AB" w:rsidRDefault="009245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4384A" w14:textId="77777777" w:rsidR="009245AB" w:rsidRDefault="009245A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82BC" w14:textId="77777777" w:rsidR="009245AB" w:rsidRDefault="009245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BD480" w14:textId="77777777" w:rsidR="00C72135" w:rsidRDefault="00C72135" w:rsidP="009245AB">
      <w:r>
        <w:separator/>
      </w:r>
    </w:p>
  </w:footnote>
  <w:footnote w:type="continuationSeparator" w:id="0">
    <w:p w14:paraId="792A47D4" w14:textId="77777777" w:rsidR="00C72135" w:rsidRDefault="00C72135" w:rsidP="009245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DFCE2" w14:textId="77777777" w:rsidR="009245AB" w:rsidRDefault="009245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7D98" w14:textId="77777777" w:rsidR="009245AB" w:rsidRPr="009245AB" w:rsidRDefault="009245AB" w:rsidP="009245AB">
    <w:pPr>
      <w:tabs>
        <w:tab w:val="center" w:pos="4680"/>
        <w:tab w:val="right" w:pos="9360"/>
      </w:tabs>
      <w:rPr>
        <w:rFonts w:eastAsia="Calibri"/>
      </w:rPr>
    </w:pPr>
    <w:r w:rsidRPr="009245AB">
      <w:rPr>
        <w:rFonts w:eastAsia="Calibri"/>
      </w:rPr>
      <w:t>Trường Tiểu học Thị Trấn Phú Hòa</w:t>
    </w:r>
    <w:r w:rsidRPr="009245AB">
      <w:rPr>
        <w:rFonts w:eastAsia="Calibri"/>
      </w:rPr>
      <w:tab/>
    </w:r>
    <w:r w:rsidRPr="009245AB">
      <w:rPr>
        <w:rFonts w:eastAsia="Calibri"/>
      </w:rPr>
      <w:tab/>
      <w:t>GV: Trần Ngọc Ái Vy</w:t>
    </w:r>
  </w:p>
  <w:p w14:paraId="7AF5E71C" w14:textId="77777777" w:rsidR="009245AB" w:rsidRDefault="009245AB">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FE7D1" w14:textId="77777777" w:rsidR="009245AB" w:rsidRDefault="009245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18"/>
    <w:rsid w:val="00314918"/>
    <w:rsid w:val="003D477F"/>
    <w:rsid w:val="003F1E00"/>
    <w:rsid w:val="004F25E7"/>
    <w:rsid w:val="006C4ACC"/>
    <w:rsid w:val="009245AB"/>
    <w:rsid w:val="00C7213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674D"/>
  <w15:chartTrackingRefBased/>
  <w15:docId w15:val="{CE5BBFAB-6C55-4A1C-9100-0128AB56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18"/>
    <w:pPr>
      <w:spacing w:after="0" w:line="240" w:lineRule="auto"/>
    </w:pPr>
    <w:rPr>
      <w:rFonts w:cs="Times New Roman"/>
      <w:sz w:val="28"/>
      <w:szCs w:val="24"/>
    </w:rPr>
  </w:style>
  <w:style w:type="paragraph" w:styleId="Heading1">
    <w:name w:val="heading 1"/>
    <w:basedOn w:val="Normal"/>
    <w:next w:val="Normal"/>
    <w:link w:val="Heading1Char"/>
    <w:uiPriority w:val="9"/>
    <w:qFormat/>
    <w:rsid w:val="00314918"/>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491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4918"/>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14918"/>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314918"/>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314918"/>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314918"/>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314918"/>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314918"/>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9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49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491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491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1491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149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49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49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49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49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9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918"/>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149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4918"/>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314918"/>
    <w:rPr>
      <w:i/>
      <w:iCs/>
      <w:color w:val="404040" w:themeColor="text1" w:themeTint="BF"/>
    </w:rPr>
  </w:style>
  <w:style w:type="paragraph" w:styleId="ListParagraph">
    <w:name w:val="List Paragraph"/>
    <w:basedOn w:val="Normal"/>
    <w:uiPriority w:val="34"/>
    <w:qFormat/>
    <w:rsid w:val="00314918"/>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314918"/>
    <w:rPr>
      <w:i/>
      <w:iCs/>
      <w:color w:val="2F5496" w:themeColor="accent1" w:themeShade="BF"/>
    </w:rPr>
  </w:style>
  <w:style w:type="paragraph" w:styleId="IntenseQuote">
    <w:name w:val="Intense Quote"/>
    <w:basedOn w:val="Normal"/>
    <w:next w:val="Normal"/>
    <w:link w:val="IntenseQuoteChar"/>
    <w:uiPriority w:val="30"/>
    <w:qFormat/>
    <w:rsid w:val="0031491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314918"/>
    <w:rPr>
      <w:i/>
      <w:iCs/>
      <w:color w:val="2F5496" w:themeColor="accent1" w:themeShade="BF"/>
    </w:rPr>
  </w:style>
  <w:style w:type="character" w:styleId="IntenseReference">
    <w:name w:val="Intense Reference"/>
    <w:basedOn w:val="DefaultParagraphFont"/>
    <w:uiPriority w:val="32"/>
    <w:qFormat/>
    <w:rsid w:val="00314918"/>
    <w:rPr>
      <w:b/>
      <w:bCs/>
      <w:smallCaps/>
      <w:color w:val="2F5496" w:themeColor="accent1" w:themeShade="BF"/>
      <w:spacing w:val="5"/>
    </w:rPr>
  </w:style>
  <w:style w:type="table" w:styleId="TableGrid">
    <w:name w:val="Table Grid"/>
    <w:basedOn w:val="TableNormal"/>
    <w:uiPriority w:val="39"/>
    <w:rsid w:val="00314918"/>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5AB"/>
    <w:pPr>
      <w:tabs>
        <w:tab w:val="center" w:pos="4680"/>
        <w:tab w:val="right" w:pos="9360"/>
      </w:tabs>
    </w:pPr>
  </w:style>
  <w:style w:type="character" w:customStyle="1" w:styleId="HeaderChar">
    <w:name w:val="Header Char"/>
    <w:basedOn w:val="DefaultParagraphFont"/>
    <w:link w:val="Header"/>
    <w:uiPriority w:val="99"/>
    <w:rsid w:val="009245AB"/>
    <w:rPr>
      <w:rFonts w:cs="Times New Roman"/>
      <w:sz w:val="28"/>
      <w:szCs w:val="24"/>
    </w:rPr>
  </w:style>
  <w:style w:type="paragraph" w:styleId="Footer">
    <w:name w:val="footer"/>
    <w:basedOn w:val="Normal"/>
    <w:link w:val="FooterChar"/>
    <w:uiPriority w:val="99"/>
    <w:unhideWhenUsed/>
    <w:rsid w:val="009245AB"/>
    <w:pPr>
      <w:tabs>
        <w:tab w:val="center" w:pos="4680"/>
        <w:tab w:val="right" w:pos="9360"/>
      </w:tabs>
    </w:pPr>
  </w:style>
  <w:style w:type="character" w:customStyle="1" w:styleId="FooterChar">
    <w:name w:val="Footer Char"/>
    <w:basedOn w:val="DefaultParagraphFont"/>
    <w:link w:val="Footer"/>
    <w:uiPriority w:val="99"/>
    <w:rsid w:val="009245AB"/>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2025-03-06T12:49:00Z</dcterms:created>
  <dcterms:modified xsi:type="dcterms:W3CDTF">2025-03-11T07:47:00Z</dcterms:modified>
</cp:coreProperties>
</file>