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1E2C" w14:textId="77777777" w:rsidR="0026636D" w:rsidRPr="00E77324" w:rsidRDefault="0026636D" w:rsidP="0026636D">
      <w:pPr>
        <w:ind w:left="720" w:hanging="720"/>
        <w:jc w:val="center"/>
        <w:rPr>
          <w:rFonts w:eastAsia="Times New Roman"/>
          <w:b/>
          <w:bCs/>
          <w:color w:val="0070C0"/>
          <w:sz w:val="24"/>
        </w:rPr>
      </w:pPr>
      <w:r w:rsidRPr="00E77324">
        <w:rPr>
          <w:rFonts w:eastAsia="Times New Roman"/>
          <w:b/>
          <w:bCs/>
          <w:color w:val="0070C0"/>
          <w:sz w:val="24"/>
        </w:rPr>
        <w:t>HOẠT ĐỘNG TRẢI NGHIỆM</w:t>
      </w:r>
    </w:p>
    <w:p w14:paraId="41A849F6" w14:textId="77777777" w:rsidR="0026636D" w:rsidRPr="00E77324" w:rsidRDefault="0026636D" w:rsidP="0026636D">
      <w:pPr>
        <w:ind w:left="720" w:hanging="720"/>
        <w:jc w:val="center"/>
        <w:rPr>
          <w:rFonts w:eastAsia="Times New Roman"/>
          <w:b/>
          <w:bCs/>
          <w:color w:val="0070C0"/>
          <w:sz w:val="24"/>
        </w:rPr>
      </w:pPr>
      <w:r w:rsidRPr="00E77324">
        <w:rPr>
          <w:rFonts w:eastAsia="Times New Roman"/>
          <w:b/>
          <w:bCs/>
          <w:color w:val="0070C0"/>
          <w:sz w:val="24"/>
        </w:rPr>
        <w:t>Hoạt động trải nghiệm theo chủ đề:</w:t>
      </w:r>
    </w:p>
    <w:p w14:paraId="702A433F" w14:textId="77777777" w:rsidR="0026636D" w:rsidRPr="00E77324" w:rsidRDefault="0026636D" w:rsidP="0026636D">
      <w:pPr>
        <w:ind w:left="720" w:hanging="720"/>
        <w:jc w:val="center"/>
        <w:rPr>
          <w:rFonts w:eastAsia="Times New Roman"/>
          <w:b/>
          <w:bCs/>
          <w:color w:val="0070C0"/>
          <w:sz w:val="24"/>
        </w:rPr>
      </w:pPr>
      <w:r w:rsidRPr="00E77324">
        <w:rPr>
          <w:rFonts w:eastAsia="Times New Roman"/>
          <w:b/>
          <w:bCs/>
          <w:color w:val="0070C0"/>
          <w:sz w:val="24"/>
        </w:rPr>
        <w:t>EM VÀ TRƯỜNG TIỂU HỌC THÂN YÊU</w:t>
      </w:r>
    </w:p>
    <w:p w14:paraId="2062C2C5" w14:textId="77777777" w:rsidR="0026636D" w:rsidRPr="00E77324" w:rsidRDefault="0026636D" w:rsidP="0026636D">
      <w:pPr>
        <w:jc w:val="both"/>
        <w:rPr>
          <w:rFonts w:eastAsia="Times New Roman"/>
          <w:b/>
          <w:bCs/>
          <w:sz w:val="24"/>
        </w:rPr>
      </w:pPr>
      <w:r w:rsidRPr="00E77324">
        <w:rPr>
          <w:rFonts w:eastAsia="Times New Roman"/>
          <w:b/>
          <w:bCs/>
          <w:sz w:val="24"/>
        </w:rPr>
        <w:t>I. YÊU CẦU CẦN ĐẠT:</w:t>
      </w:r>
    </w:p>
    <w:p w14:paraId="07D6D537" w14:textId="77777777" w:rsidR="0026636D" w:rsidRPr="00E77324" w:rsidRDefault="0026636D" w:rsidP="0026636D">
      <w:pPr>
        <w:jc w:val="both"/>
        <w:rPr>
          <w:sz w:val="24"/>
        </w:rPr>
      </w:pPr>
      <w:r w:rsidRPr="00E77324">
        <w:rPr>
          <w:bCs/>
          <w:sz w:val="24"/>
        </w:rPr>
        <w:t>-</w:t>
      </w:r>
      <w:r w:rsidRPr="00E77324">
        <w:rPr>
          <w:sz w:val="24"/>
        </w:rPr>
        <w:t xml:space="preserve">Thích ứng với cuộc sống: Học sinh hiểu biết hơn về bản thân và môi trường sống thông qua hoạt động thu gom, sắp xếp các tư liệu để làm sản phẩm về sự thay đổi của bản thân; </w:t>
      </w:r>
      <w:r w:rsidRPr="00E77324">
        <w:rPr>
          <w:rFonts w:eastAsia="Times New Roman"/>
          <w:sz w:val="24"/>
        </w:rPr>
        <w:t xml:space="preserve"> Làm được sản phẩm giới thiệu về sự thay đổi của bản thân có sử dụng các tư liệu, sản phẩm thu thập được.</w:t>
      </w:r>
    </w:p>
    <w:p w14:paraId="57BE43B2" w14:textId="77777777" w:rsidR="0026636D" w:rsidRPr="00E77324" w:rsidRDefault="0026636D" w:rsidP="0026636D">
      <w:pPr>
        <w:jc w:val="both"/>
        <w:rPr>
          <w:rFonts w:eastAsia="Times New Roman"/>
          <w:sz w:val="24"/>
        </w:rPr>
      </w:pPr>
      <w:r w:rsidRPr="00E77324">
        <w:rPr>
          <w:rFonts w:eastAsia="Times New Roman"/>
          <w:sz w:val="24"/>
        </w:rPr>
        <w:t>- Biết trao đổi, góp ý cùng bạn trong giao tiếp.</w:t>
      </w:r>
    </w:p>
    <w:p w14:paraId="3937DDA7" w14:textId="77777777" w:rsidR="0026636D" w:rsidRPr="00E77324" w:rsidRDefault="0026636D" w:rsidP="0026636D">
      <w:pPr>
        <w:jc w:val="both"/>
        <w:rPr>
          <w:color w:val="000000" w:themeColor="text1"/>
          <w:sz w:val="24"/>
        </w:rPr>
      </w:pPr>
      <w:r w:rsidRPr="00E77324">
        <w:rPr>
          <w:rFonts w:eastAsia="Times New Roman"/>
          <w:sz w:val="24"/>
        </w:rPr>
        <w:t xml:space="preserve">- Yêu thương bản thân, </w:t>
      </w:r>
      <w:r w:rsidRPr="00E77324">
        <w:rPr>
          <w:color w:val="000000" w:themeColor="text1"/>
          <w:sz w:val="24"/>
        </w:rPr>
        <w:t>tôn</w:t>
      </w:r>
      <w:r w:rsidRPr="00E77324">
        <w:rPr>
          <w:color w:val="000000" w:themeColor="text1"/>
          <w:sz w:val="24"/>
          <w:lang w:val="vi-VN"/>
        </w:rPr>
        <w:t xml:space="preserve"> trọng sự khác biệt của bạn bè</w:t>
      </w:r>
      <w:r w:rsidRPr="00E77324">
        <w:rPr>
          <w:color w:val="000000" w:themeColor="text1"/>
          <w:sz w:val="24"/>
        </w:rPr>
        <w:t xml:space="preserve">. </w:t>
      </w:r>
      <w:r w:rsidRPr="00E77324">
        <w:rPr>
          <w:sz w:val="24"/>
        </w:rPr>
        <w:t>HS có trách nhiệm với bản thân hơn thông qua hoạt động nhận diện sự thay đổi của bản thân thông qua các tư liệu, các sản phẩm được lưu giữ; c</w:t>
      </w:r>
      <w:r w:rsidRPr="00E77324">
        <w:rPr>
          <w:sz w:val="24"/>
          <w:lang w:val="vi-VN"/>
        </w:rPr>
        <w:t>ó trách nhiệm với nhà trường và xã hội</w:t>
      </w:r>
      <w:r w:rsidRPr="00E77324">
        <w:rPr>
          <w:sz w:val="24"/>
        </w:rPr>
        <w:t xml:space="preserve"> thông qua việc tham gia </w:t>
      </w:r>
      <w:r w:rsidRPr="00E77324">
        <w:rPr>
          <w:bCs/>
          <w:sz w:val="24"/>
        </w:rPr>
        <w:t>các hoạt động của Đội thiếu niên tiền phong Hồ Chí Minh.</w:t>
      </w:r>
    </w:p>
    <w:p w14:paraId="2F3F2F47" w14:textId="77777777" w:rsidR="0026636D" w:rsidRPr="00E77324" w:rsidRDefault="0026636D" w:rsidP="0026636D">
      <w:pPr>
        <w:jc w:val="both"/>
        <w:rPr>
          <w:b/>
          <w:color w:val="FF0000"/>
          <w:sz w:val="24"/>
        </w:rPr>
      </w:pPr>
      <w:r w:rsidRPr="00E77324">
        <w:rPr>
          <w:b/>
          <w:color w:val="FF0000"/>
          <w:sz w:val="24"/>
        </w:rPr>
        <w:t>-Tích hợp</w:t>
      </w:r>
      <w:r w:rsidRPr="00E77324">
        <w:rPr>
          <w:rFonts w:eastAsia="Times New Roman"/>
          <w:b/>
          <w:color w:val="FF0000"/>
          <w:sz w:val="24"/>
        </w:rPr>
        <w:t xml:space="preserve"> GDLTCM Đ ĐLS: Biết tự chủ và đảm bảo an toàn khi giao tiếp trên mạng. Nhận biết được những nguyên nhân gây hỏa hoạn để phòng chống và biết cách thoát hiểm khi gặp hỏa hoạn</w:t>
      </w:r>
    </w:p>
    <w:p w14:paraId="260587F1" w14:textId="77777777" w:rsidR="0026636D" w:rsidRPr="00E77324" w:rsidRDefault="0026636D" w:rsidP="0026636D">
      <w:pPr>
        <w:jc w:val="both"/>
        <w:rPr>
          <w:rFonts w:eastAsia="Times New Roman"/>
          <w:b/>
          <w:sz w:val="24"/>
        </w:rPr>
      </w:pPr>
      <w:r w:rsidRPr="00E77324">
        <w:rPr>
          <w:rFonts w:eastAsia="Times New Roman"/>
          <w:b/>
          <w:sz w:val="24"/>
        </w:rPr>
        <w:t xml:space="preserve">II. ĐỒ DÙNG DẠY HỌC </w:t>
      </w:r>
    </w:p>
    <w:p w14:paraId="3D3CF787" w14:textId="77777777" w:rsidR="0026636D" w:rsidRPr="00E77324" w:rsidRDefault="0026636D" w:rsidP="0026636D">
      <w:pPr>
        <w:jc w:val="both"/>
        <w:rPr>
          <w:rFonts w:eastAsia="Times New Roman"/>
          <w:sz w:val="24"/>
        </w:rPr>
      </w:pPr>
      <w:r w:rsidRPr="00E77324">
        <w:rPr>
          <w:rFonts w:eastAsia="Times New Roman"/>
          <w:sz w:val="24"/>
        </w:rPr>
        <w:t>- Kế hoạch bài dạy, bài giảng Power point.</w:t>
      </w:r>
    </w:p>
    <w:p w14:paraId="66F0BAC0" w14:textId="77777777" w:rsidR="0026636D" w:rsidRPr="00E77324" w:rsidRDefault="0026636D" w:rsidP="0026636D">
      <w:pPr>
        <w:jc w:val="both"/>
        <w:rPr>
          <w:rFonts w:eastAsia="Times New Roman"/>
          <w:sz w:val="24"/>
        </w:rPr>
      </w:pPr>
      <w:r w:rsidRPr="00E77324">
        <w:rPr>
          <w:rFonts w:eastAsia="Times New Roman"/>
          <w:sz w:val="24"/>
        </w:rPr>
        <w:t>- SGK và các thiết bị, học liệu phục vụ cho tiết dạy.</w:t>
      </w:r>
    </w:p>
    <w:p w14:paraId="3C39473E" w14:textId="77777777" w:rsidR="0026636D" w:rsidRPr="00E77324" w:rsidRDefault="0026636D" w:rsidP="0026636D">
      <w:pPr>
        <w:jc w:val="both"/>
        <w:outlineLvl w:val="0"/>
        <w:rPr>
          <w:rFonts w:eastAsia="Times New Roman"/>
          <w:b/>
          <w:sz w:val="24"/>
        </w:rPr>
      </w:pPr>
      <w:r w:rsidRPr="00E77324">
        <w:rPr>
          <w:rFonts w:eastAsia="Times New Roman"/>
          <w:b/>
          <w:sz w:val="24"/>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520"/>
        <w:gridCol w:w="4542"/>
      </w:tblGrid>
      <w:tr w:rsidR="0026636D" w:rsidRPr="00E77324" w14:paraId="5EA4B64C" w14:textId="77777777" w:rsidTr="0030095B">
        <w:tc>
          <w:tcPr>
            <w:tcW w:w="4955" w:type="dxa"/>
            <w:tcBorders>
              <w:top w:val="single" w:sz="4" w:space="0" w:color="auto"/>
              <w:bottom w:val="single" w:sz="4" w:space="0" w:color="auto"/>
            </w:tcBorders>
          </w:tcPr>
          <w:p w14:paraId="7C6EFA26" w14:textId="77777777" w:rsidR="0026636D" w:rsidRPr="00E77324" w:rsidRDefault="0026636D" w:rsidP="0030095B">
            <w:pPr>
              <w:jc w:val="center"/>
              <w:outlineLvl w:val="0"/>
              <w:rPr>
                <w:rFonts w:eastAsia="Times New Roman"/>
                <w:b/>
                <w:sz w:val="24"/>
              </w:rPr>
            </w:pPr>
            <w:r w:rsidRPr="00E77324">
              <w:rPr>
                <w:rFonts w:eastAsia="Times New Roman"/>
                <w:b/>
                <w:sz w:val="24"/>
                <w:lang w:val="en-US"/>
              </w:rPr>
              <w:t>Hoạt động của giáo viên</w:t>
            </w:r>
          </w:p>
        </w:tc>
        <w:tc>
          <w:tcPr>
            <w:tcW w:w="4956" w:type="dxa"/>
            <w:tcBorders>
              <w:top w:val="single" w:sz="4" w:space="0" w:color="auto"/>
              <w:bottom w:val="single" w:sz="4" w:space="0" w:color="auto"/>
            </w:tcBorders>
          </w:tcPr>
          <w:p w14:paraId="487F81D5" w14:textId="77777777" w:rsidR="0026636D" w:rsidRPr="00E77324" w:rsidRDefault="0026636D" w:rsidP="0030095B">
            <w:pPr>
              <w:jc w:val="center"/>
              <w:outlineLvl w:val="0"/>
              <w:rPr>
                <w:rFonts w:eastAsia="Times New Roman"/>
                <w:b/>
                <w:sz w:val="24"/>
              </w:rPr>
            </w:pPr>
            <w:r w:rsidRPr="00E77324">
              <w:rPr>
                <w:rFonts w:eastAsia="Times New Roman"/>
                <w:b/>
                <w:sz w:val="24"/>
              </w:rPr>
              <w:t>Hoạt động của học sinh</w:t>
            </w:r>
          </w:p>
        </w:tc>
      </w:tr>
      <w:tr w:rsidR="0026636D" w:rsidRPr="00E77324" w14:paraId="162C1D1D" w14:textId="77777777" w:rsidTr="0030095B">
        <w:tc>
          <w:tcPr>
            <w:tcW w:w="4955" w:type="dxa"/>
            <w:tcBorders>
              <w:top w:val="single" w:sz="4" w:space="0" w:color="auto"/>
            </w:tcBorders>
          </w:tcPr>
          <w:p w14:paraId="6FF26D5B" w14:textId="77777777" w:rsidR="0026636D" w:rsidRPr="00E77324" w:rsidRDefault="0026636D" w:rsidP="0030095B">
            <w:pPr>
              <w:jc w:val="both"/>
              <w:outlineLvl w:val="0"/>
              <w:rPr>
                <w:rFonts w:eastAsia="Times New Roman"/>
                <w:bCs/>
                <w:sz w:val="24"/>
                <w:lang w:val="nl-NL"/>
              </w:rPr>
            </w:pPr>
            <w:r w:rsidRPr="00E77324">
              <w:rPr>
                <w:rFonts w:eastAsia="Times New Roman"/>
                <w:b/>
                <w:bCs/>
                <w:sz w:val="24"/>
                <w:lang w:val="nl-NL"/>
              </w:rPr>
              <w:t>1. Hoạt động Mở đầu</w:t>
            </w:r>
          </w:p>
        </w:tc>
        <w:tc>
          <w:tcPr>
            <w:tcW w:w="4956" w:type="dxa"/>
            <w:tcBorders>
              <w:top w:val="single" w:sz="4" w:space="0" w:color="auto"/>
            </w:tcBorders>
          </w:tcPr>
          <w:p w14:paraId="425A1D8A" w14:textId="77777777" w:rsidR="0026636D" w:rsidRPr="00E77324" w:rsidRDefault="0026636D" w:rsidP="0030095B">
            <w:pPr>
              <w:jc w:val="both"/>
              <w:outlineLvl w:val="0"/>
              <w:rPr>
                <w:rFonts w:eastAsia="Times New Roman"/>
                <w:b/>
                <w:sz w:val="24"/>
                <w:lang w:val="nl-NL"/>
              </w:rPr>
            </w:pPr>
          </w:p>
        </w:tc>
      </w:tr>
      <w:tr w:rsidR="0026636D" w:rsidRPr="00E77324" w14:paraId="71D1D94F" w14:textId="77777777" w:rsidTr="0030095B">
        <w:tc>
          <w:tcPr>
            <w:tcW w:w="4955" w:type="dxa"/>
          </w:tcPr>
          <w:p w14:paraId="35659D2E" w14:textId="77777777" w:rsidR="0026636D" w:rsidRPr="00E77324" w:rsidRDefault="0026636D" w:rsidP="0030095B">
            <w:pPr>
              <w:jc w:val="both"/>
              <w:outlineLvl w:val="0"/>
              <w:rPr>
                <w:rFonts w:eastAsia="Times New Roman"/>
                <w:bCs/>
                <w:sz w:val="24"/>
                <w:lang w:val="en-US"/>
              </w:rPr>
            </w:pPr>
            <w:r w:rsidRPr="00E77324">
              <w:rPr>
                <w:rFonts w:eastAsia="Times New Roman"/>
                <w:bCs/>
                <w:sz w:val="24"/>
                <w:lang w:val="en-US"/>
              </w:rPr>
              <w:softHyphen/>
            </w:r>
            <w:r w:rsidRPr="00E77324">
              <w:rPr>
                <w:rFonts w:eastAsia="Times New Roman"/>
                <w:bCs/>
                <w:sz w:val="24"/>
                <w:lang w:val="en-US"/>
              </w:rPr>
              <w:softHyphen/>
              <w:t>– GV tổ chức cho HS vận động theo nhạc có nội dung gần gũi với chủ đề.</w:t>
            </w:r>
          </w:p>
        </w:tc>
        <w:tc>
          <w:tcPr>
            <w:tcW w:w="4956" w:type="dxa"/>
          </w:tcPr>
          <w:p w14:paraId="164BB7AB" w14:textId="77777777" w:rsidR="0026636D" w:rsidRPr="00E77324" w:rsidRDefault="0026636D" w:rsidP="0030095B">
            <w:pPr>
              <w:jc w:val="both"/>
              <w:outlineLvl w:val="0"/>
              <w:rPr>
                <w:rFonts w:eastAsia="Times New Roman"/>
                <w:b/>
                <w:sz w:val="24"/>
                <w:lang w:val="en-US"/>
              </w:rPr>
            </w:pPr>
            <w:r w:rsidRPr="00E77324">
              <w:rPr>
                <w:rFonts w:eastAsia="Times New Roman"/>
                <w:sz w:val="24"/>
                <w:lang w:val="en-US"/>
              </w:rPr>
              <w:t>– HS nghe GV hướng dẫn sau đó tham gia trò chơi.</w:t>
            </w:r>
          </w:p>
        </w:tc>
      </w:tr>
      <w:tr w:rsidR="0026636D" w:rsidRPr="00E77324" w14:paraId="446C7974" w14:textId="77777777" w:rsidTr="0030095B">
        <w:tc>
          <w:tcPr>
            <w:tcW w:w="4955" w:type="dxa"/>
          </w:tcPr>
          <w:p w14:paraId="1A8AA2C3" w14:textId="77777777" w:rsidR="0026636D" w:rsidRPr="00E77324" w:rsidRDefault="0026636D" w:rsidP="0030095B">
            <w:pPr>
              <w:jc w:val="both"/>
              <w:outlineLvl w:val="0"/>
              <w:rPr>
                <w:rFonts w:eastAsia="Times New Roman"/>
                <w:bCs/>
                <w:sz w:val="24"/>
                <w:lang w:val="en-US"/>
              </w:rPr>
            </w:pPr>
            <w:r w:rsidRPr="00E77324">
              <w:rPr>
                <w:rFonts w:eastAsia="Times New Roman"/>
                <w:bCs/>
                <w:sz w:val="24"/>
                <w:lang w:val="en-US"/>
              </w:rPr>
              <w:t>– GV dẫn dắt vào chủ đề: Trong tiết trải nghiệm hôm nay chúng ta cùng làm sản phẩm để giới thiệu sự thay đổi của bản thân và cùng nhau thực hiện buổi triển lãm sản phẩm đã làm được nhé.</w:t>
            </w:r>
          </w:p>
        </w:tc>
        <w:tc>
          <w:tcPr>
            <w:tcW w:w="4956" w:type="dxa"/>
          </w:tcPr>
          <w:p w14:paraId="5392DE71" w14:textId="77777777" w:rsidR="0026636D" w:rsidRPr="00E77324" w:rsidRDefault="0026636D" w:rsidP="0030095B">
            <w:pPr>
              <w:jc w:val="both"/>
              <w:outlineLvl w:val="0"/>
              <w:rPr>
                <w:rFonts w:eastAsia="Times New Roman"/>
                <w:sz w:val="24"/>
                <w:lang w:val="en-US"/>
              </w:rPr>
            </w:pPr>
          </w:p>
        </w:tc>
      </w:tr>
      <w:tr w:rsidR="0026636D" w:rsidRPr="00E77324" w14:paraId="728F31DD" w14:textId="77777777" w:rsidTr="0030095B">
        <w:tc>
          <w:tcPr>
            <w:tcW w:w="4955" w:type="dxa"/>
          </w:tcPr>
          <w:p w14:paraId="107C4045" w14:textId="77777777" w:rsidR="0026636D" w:rsidRPr="00E77324" w:rsidRDefault="0026636D" w:rsidP="0030095B">
            <w:pPr>
              <w:jc w:val="both"/>
              <w:outlineLvl w:val="0"/>
              <w:rPr>
                <w:rFonts w:eastAsia="Times New Roman"/>
                <w:b/>
                <w:bCs/>
                <w:sz w:val="24"/>
                <w:lang w:val="en-US"/>
              </w:rPr>
            </w:pPr>
            <w:r w:rsidRPr="00E77324">
              <w:rPr>
                <w:rFonts w:eastAsia="Times New Roman"/>
                <w:b/>
                <w:bCs/>
                <w:sz w:val="24"/>
                <w:lang w:val="en-US"/>
              </w:rPr>
              <w:t>2.Hoạt động trải nghiệm – Hính thành kĩ năng mới</w:t>
            </w:r>
          </w:p>
          <w:p w14:paraId="09BA447A" w14:textId="77777777" w:rsidR="0026636D" w:rsidRPr="00E77324" w:rsidRDefault="0026636D" w:rsidP="0030095B">
            <w:pPr>
              <w:jc w:val="both"/>
              <w:outlineLvl w:val="0"/>
              <w:rPr>
                <w:rFonts w:eastAsia="Times New Roman"/>
                <w:bCs/>
                <w:sz w:val="24"/>
                <w:lang w:val="en-US"/>
              </w:rPr>
            </w:pPr>
            <w:r w:rsidRPr="00E77324">
              <w:rPr>
                <w:rFonts w:eastAsia="Times New Roman"/>
                <w:b/>
                <w:bCs/>
                <w:sz w:val="24"/>
                <w:lang w:val="en-US"/>
              </w:rPr>
              <w:t>Hoạt động 7. Nhận diện về sự thay đổi của bản thân thông qua các tư liệu, sản phẩm thu thập được</w:t>
            </w:r>
          </w:p>
        </w:tc>
        <w:tc>
          <w:tcPr>
            <w:tcW w:w="4956" w:type="dxa"/>
          </w:tcPr>
          <w:p w14:paraId="49E1B2A5" w14:textId="77777777" w:rsidR="0026636D" w:rsidRPr="00E77324" w:rsidRDefault="0026636D" w:rsidP="0030095B">
            <w:pPr>
              <w:jc w:val="both"/>
              <w:outlineLvl w:val="0"/>
              <w:rPr>
                <w:rFonts w:eastAsia="Times New Roman"/>
                <w:sz w:val="24"/>
                <w:lang w:val="en-US"/>
              </w:rPr>
            </w:pPr>
          </w:p>
        </w:tc>
      </w:tr>
      <w:tr w:rsidR="0026636D" w:rsidRPr="00E77324" w14:paraId="37F9CCFE" w14:textId="77777777" w:rsidTr="0030095B">
        <w:tc>
          <w:tcPr>
            <w:tcW w:w="4955" w:type="dxa"/>
          </w:tcPr>
          <w:p w14:paraId="7A78E7E3" w14:textId="77777777" w:rsidR="0026636D" w:rsidRPr="00E77324" w:rsidRDefault="0026636D" w:rsidP="0030095B">
            <w:pPr>
              <w:widowControl w:val="0"/>
              <w:tabs>
                <w:tab w:val="left" w:pos="2187"/>
              </w:tabs>
              <w:autoSpaceDE w:val="0"/>
              <w:autoSpaceDN w:val="0"/>
              <w:jc w:val="both"/>
              <w:rPr>
                <w:b/>
                <w:sz w:val="24"/>
              </w:rPr>
            </w:pPr>
            <w:r w:rsidRPr="00E77324">
              <w:rPr>
                <w:b/>
                <w:sz w:val="24"/>
              </w:rPr>
              <w:t>* Nêu ý tưởng và cách làm sản phẩm giới thiệu về sự thay đổi của bản thân</w:t>
            </w:r>
          </w:p>
          <w:p w14:paraId="0B64F25E" w14:textId="77777777" w:rsidR="0026636D" w:rsidRPr="00E77324" w:rsidRDefault="0026636D" w:rsidP="0030095B">
            <w:pPr>
              <w:jc w:val="both"/>
              <w:rPr>
                <w:sz w:val="24"/>
              </w:rPr>
            </w:pPr>
            <w:r w:rsidRPr="00E77324">
              <w:rPr>
                <w:sz w:val="24"/>
              </w:rPr>
              <w:t xml:space="preserve">– GV tổ chức trao đổi để nêu vấn đề về việc làm sản phẩm giới thiệu về sự thay đổi của bản thân: </w:t>
            </w:r>
          </w:p>
          <w:p w14:paraId="3AB2C036" w14:textId="77777777" w:rsidR="0026636D" w:rsidRPr="00E77324" w:rsidRDefault="0026636D" w:rsidP="0030095B">
            <w:pPr>
              <w:jc w:val="both"/>
              <w:rPr>
                <w:i/>
                <w:sz w:val="24"/>
              </w:rPr>
            </w:pPr>
            <w:r w:rsidRPr="00E77324">
              <w:rPr>
                <w:i/>
                <w:sz w:val="24"/>
              </w:rPr>
              <w:t>+ Em có cảm xúc gì khi tự mình tập hợp tư liệu, sản phẩm và khám phá quá trình thay đổi của bản thân mình?</w:t>
            </w:r>
          </w:p>
          <w:p w14:paraId="7684BD11" w14:textId="77777777" w:rsidR="0026636D" w:rsidRPr="00E77324" w:rsidRDefault="0026636D" w:rsidP="0030095B">
            <w:pPr>
              <w:jc w:val="both"/>
              <w:rPr>
                <w:i/>
                <w:sz w:val="24"/>
              </w:rPr>
            </w:pPr>
            <w:r w:rsidRPr="00E77324">
              <w:rPr>
                <w:i/>
                <w:sz w:val="24"/>
              </w:rPr>
              <w:t>+ Em có muốn làm sản phẩm để lưu lại quá trình thay đổi của bản thân mình không?</w:t>
            </w:r>
          </w:p>
          <w:p w14:paraId="5D563321" w14:textId="77777777" w:rsidR="0026636D" w:rsidRPr="00E77324" w:rsidRDefault="0026636D" w:rsidP="0030095B">
            <w:pPr>
              <w:jc w:val="both"/>
              <w:rPr>
                <w:sz w:val="24"/>
              </w:rPr>
            </w:pPr>
            <w:r w:rsidRPr="00E77324">
              <w:rPr>
                <w:i/>
                <w:sz w:val="24"/>
              </w:rPr>
              <w:t xml:space="preserve">+ Sản phẩm em định làm để giới thiệu về sự thay đổi của bản thân mình là gì? </w:t>
            </w:r>
          </w:p>
          <w:p w14:paraId="4EF45FDD" w14:textId="77777777" w:rsidR="0026636D" w:rsidRPr="00E77324" w:rsidRDefault="0026636D" w:rsidP="0030095B">
            <w:pPr>
              <w:jc w:val="both"/>
              <w:outlineLvl w:val="0"/>
              <w:rPr>
                <w:rFonts w:eastAsia="Times New Roman"/>
                <w:b/>
                <w:bCs/>
                <w:sz w:val="24"/>
              </w:rPr>
            </w:pPr>
          </w:p>
        </w:tc>
        <w:tc>
          <w:tcPr>
            <w:tcW w:w="4956" w:type="dxa"/>
          </w:tcPr>
          <w:p w14:paraId="100E8A30" w14:textId="77777777" w:rsidR="0026636D" w:rsidRPr="00E77324" w:rsidRDefault="0026636D" w:rsidP="0030095B">
            <w:pPr>
              <w:jc w:val="both"/>
              <w:rPr>
                <w:rFonts w:eastAsia="Times New Roman"/>
                <w:sz w:val="24"/>
              </w:rPr>
            </w:pPr>
          </w:p>
          <w:p w14:paraId="18D8124E" w14:textId="77777777" w:rsidR="0026636D" w:rsidRPr="00E77324" w:rsidRDefault="0026636D" w:rsidP="0030095B">
            <w:pPr>
              <w:jc w:val="both"/>
              <w:rPr>
                <w:rFonts w:eastAsia="Times New Roman"/>
                <w:sz w:val="24"/>
              </w:rPr>
            </w:pPr>
          </w:p>
          <w:p w14:paraId="3442FD06" w14:textId="77777777" w:rsidR="0026636D" w:rsidRPr="00E77324" w:rsidRDefault="0026636D" w:rsidP="0030095B">
            <w:pPr>
              <w:jc w:val="both"/>
              <w:rPr>
                <w:sz w:val="24"/>
              </w:rPr>
            </w:pPr>
            <w:r w:rsidRPr="00E77324">
              <w:rPr>
                <w:rFonts w:eastAsia="Times New Roman"/>
                <w:sz w:val="24"/>
              </w:rPr>
              <w:t xml:space="preserve">– </w:t>
            </w:r>
            <w:r w:rsidRPr="00E77324">
              <w:rPr>
                <w:sz w:val="24"/>
              </w:rPr>
              <w:t>HS phát biểu ý tưởng cá nhân thoải mái nêu ý tưởng: Làm clip, làm bài trình chiếu trên PowerPoint, làm an bum, làm cuốn phim, làm sổ kỉ niệm,….</w:t>
            </w:r>
          </w:p>
          <w:p w14:paraId="08F19BFC" w14:textId="77777777" w:rsidR="0026636D" w:rsidRPr="00E77324" w:rsidRDefault="0026636D" w:rsidP="0030095B">
            <w:pPr>
              <w:jc w:val="both"/>
              <w:outlineLvl w:val="0"/>
              <w:rPr>
                <w:rFonts w:eastAsia="Times New Roman"/>
                <w:sz w:val="24"/>
              </w:rPr>
            </w:pPr>
          </w:p>
        </w:tc>
      </w:tr>
      <w:tr w:rsidR="0026636D" w:rsidRPr="00E77324" w14:paraId="433B17BF" w14:textId="77777777" w:rsidTr="0030095B">
        <w:tc>
          <w:tcPr>
            <w:tcW w:w="4955" w:type="dxa"/>
          </w:tcPr>
          <w:p w14:paraId="0539F9D4" w14:textId="77777777" w:rsidR="0026636D" w:rsidRPr="00E77324" w:rsidRDefault="0026636D" w:rsidP="0030095B">
            <w:pPr>
              <w:jc w:val="both"/>
              <w:rPr>
                <w:sz w:val="24"/>
              </w:rPr>
            </w:pPr>
            <w:r w:rsidRPr="00E77324">
              <w:rPr>
                <w:sz w:val="24"/>
              </w:rPr>
              <w:t xml:space="preserve">– GV gợi mở để HS đề xuất tiêu chí của sản phẩm trước khi làm: </w:t>
            </w:r>
          </w:p>
          <w:p w14:paraId="1C31ED6B" w14:textId="77777777" w:rsidR="0026636D" w:rsidRPr="00E77324" w:rsidRDefault="0026636D" w:rsidP="0030095B">
            <w:pPr>
              <w:jc w:val="both"/>
              <w:rPr>
                <w:i/>
                <w:sz w:val="24"/>
              </w:rPr>
            </w:pPr>
            <w:r w:rsidRPr="00E77324">
              <w:rPr>
                <w:i/>
                <w:sz w:val="24"/>
              </w:rPr>
              <w:t xml:space="preserve">+ Theo em, để giới thiệu được sự thay đổi của bản thân thì sản phẩm cần có những tiêu chí gì? </w:t>
            </w:r>
          </w:p>
          <w:p w14:paraId="426DEC93" w14:textId="77777777" w:rsidR="0026636D" w:rsidRPr="00E77324" w:rsidRDefault="0026636D" w:rsidP="0030095B">
            <w:pPr>
              <w:widowControl w:val="0"/>
              <w:tabs>
                <w:tab w:val="left" w:pos="2187"/>
              </w:tabs>
              <w:autoSpaceDE w:val="0"/>
              <w:autoSpaceDN w:val="0"/>
              <w:jc w:val="both"/>
              <w:rPr>
                <w:b/>
                <w:sz w:val="24"/>
              </w:rPr>
            </w:pPr>
          </w:p>
        </w:tc>
        <w:tc>
          <w:tcPr>
            <w:tcW w:w="4956" w:type="dxa"/>
          </w:tcPr>
          <w:p w14:paraId="0E19A0EB" w14:textId="77777777" w:rsidR="0026636D" w:rsidRPr="00E77324" w:rsidRDefault="0026636D" w:rsidP="0030095B">
            <w:pPr>
              <w:jc w:val="both"/>
              <w:rPr>
                <w:sz w:val="24"/>
              </w:rPr>
            </w:pPr>
            <w:r w:rsidRPr="00E77324">
              <w:rPr>
                <w:sz w:val="24"/>
              </w:rPr>
              <w:t>– Nhiều HS nêu ý kiến. Các em có thể  tập trung vào các ý kiến như:</w:t>
            </w:r>
          </w:p>
          <w:p w14:paraId="083EFEDD" w14:textId="77777777" w:rsidR="0026636D" w:rsidRPr="00E77324" w:rsidRDefault="0026636D" w:rsidP="0030095B">
            <w:pPr>
              <w:jc w:val="both"/>
              <w:rPr>
                <w:i/>
                <w:sz w:val="24"/>
              </w:rPr>
            </w:pPr>
            <w:r w:rsidRPr="00E77324">
              <w:rPr>
                <w:i/>
                <w:sz w:val="24"/>
              </w:rPr>
              <w:t xml:space="preserve">+ Sản phẩm có hình ảnh, tư liệu,.., được sắp xếp theo độ tuổi; </w:t>
            </w:r>
          </w:p>
          <w:p w14:paraId="73C40D31" w14:textId="77777777" w:rsidR="0026636D" w:rsidRPr="00E77324" w:rsidRDefault="0026636D" w:rsidP="0030095B">
            <w:pPr>
              <w:jc w:val="both"/>
              <w:rPr>
                <w:rFonts w:eastAsia="Times New Roman"/>
                <w:sz w:val="24"/>
              </w:rPr>
            </w:pPr>
            <w:r w:rsidRPr="00E77324">
              <w:rPr>
                <w:i/>
                <w:sz w:val="24"/>
              </w:rPr>
              <w:t>+ Sản phẩm có mô tả thông tin về sự thay đổi thể chất, khả năng theo độ tuổi;…</w:t>
            </w:r>
          </w:p>
        </w:tc>
      </w:tr>
      <w:tr w:rsidR="0026636D" w:rsidRPr="00E77324" w14:paraId="728AF4C2" w14:textId="77777777" w:rsidTr="0030095B">
        <w:tc>
          <w:tcPr>
            <w:tcW w:w="4955" w:type="dxa"/>
          </w:tcPr>
          <w:p w14:paraId="4D0AD978" w14:textId="77777777" w:rsidR="0026636D" w:rsidRPr="00E77324" w:rsidRDefault="0026636D" w:rsidP="0030095B">
            <w:pPr>
              <w:jc w:val="both"/>
              <w:rPr>
                <w:sz w:val="24"/>
              </w:rPr>
            </w:pPr>
            <w:r w:rsidRPr="00E77324">
              <w:rPr>
                <w:i/>
                <w:sz w:val="24"/>
              </w:rPr>
              <w:lastRenderedPageBreak/>
              <w:t>+ Để sản phẩm mang lại hiệu quả cao trong khi giới thiệu, sử dụng,… chúng ta cần thêm tiêu chí gì? (Hoặc, để sản phẩm đẹp, bền chúng ta cần thêm tiêu chí gì?)</w:t>
            </w:r>
          </w:p>
        </w:tc>
        <w:tc>
          <w:tcPr>
            <w:tcW w:w="4956" w:type="dxa"/>
          </w:tcPr>
          <w:p w14:paraId="3445BDB1" w14:textId="77777777" w:rsidR="0026636D" w:rsidRPr="00E77324" w:rsidRDefault="0026636D" w:rsidP="0030095B">
            <w:pPr>
              <w:jc w:val="both"/>
              <w:rPr>
                <w:sz w:val="24"/>
              </w:rPr>
            </w:pPr>
            <w:r w:rsidRPr="00E77324">
              <w:rPr>
                <w:sz w:val="24"/>
              </w:rPr>
              <w:t xml:space="preserve">+ </w:t>
            </w:r>
            <w:r w:rsidRPr="00E77324">
              <w:rPr>
                <w:i/>
                <w:sz w:val="24"/>
              </w:rPr>
              <w:t>Sản phẩm trang trí hài hoà, đảm bảo tính thẩm mĩ, chắc chắn và sử dụng được nhiều lần.</w:t>
            </w:r>
          </w:p>
        </w:tc>
      </w:tr>
      <w:tr w:rsidR="0026636D" w:rsidRPr="00E77324" w14:paraId="69A511E4" w14:textId="77777777" w:rsidTr="0030095B">
        <w:tc>
          <w:tcPr>
            <w:tcW w:w="4955" w:type="dxa"/>
          </w:tcPr>
          <w:p w14:paraId="57DC9EED" w14:textId="77777777" w:rsidR="0026636D" w:rsidRPr="00E77324" w:rsidRDefault="0026636D" w:rsidP="0030095B">
            <w:pPr>
              <w:jc w:val="both"/>
              <w:rPr>
                <w:i/>
                <w:sz w:val="24"/>
              </w:rPr>
            </w:pPr>
            <w:r w:rsidRPr="00E77324">
              <w:rPr>
                <w:sz w:val="24"/>
              </w:rPr>
              <w:t>– GV tổ chức cho HS thảo luận để xây dựng giải pháp thực hiện sản phẩm giới thiệu về sự thay đổi của bản thân theo ý tưởng của mình. GV phát cho mỗi HS 1 phiếu học tập để trình bày ý tưởng như sau:</w:t>
            </w:r>
          </w:p>
        </w:tc>
        <w:tc>
          <w:tcPr>
            <w:tcW w:w="4956" w:type="dxa"/>
          </w:tcPr>
          <w:p w14:paraId="45C9CC07" w14:textId="77777777" w:rsidR="0026636D" w:rsidRPr="00E77324" w:rsidRDefault="0026636D" w:rsidP="0030095B">
            <w:pPr>
              <w:jc w:val="both"/>
              <w:rPr>
                <w:sz w:val="24"/>
              </w:rPr>
            </w:pPr>
            <w:r w:rsidRPr="00E77324">
              <w:rPr>
                <w:rFonts w:eastAsia="Times New Roman"/>
                <w:sz w:val="24"/>
              </w:rPr>
              <w:t>– HS nhận phiếu, thực hiện phác thảo sản phẩm và trình bày cách làm của mình trong nhóm và nghe các bạn trong nhóm góp ý.</w:t>
            </w:r>
          </w:p>
        </w:tc>
      </w:tr>
      <w:tr w:rsidR="0026636D" w:rsidRPr="00E77324" w14:paraId="49B77F1D" w14:textId="77777777" w:rsidTr="0030095B">
        <w:tc>
          <w:tcPr>
            <w:tcW w:w="4955" w:type="dxa"/>
          </w:tcPr>
          <w:p w14:paraId="7CAC4080" w14:textId="77777777" w:rsidR="0026636D" w:rsidRPr="00E77324" w:rsidRDefault="0026636D" w:rsidP="0030095B">
            <w:pPr>
              <w:jc w:val="both"/>
              <w:rPr>
                <w:sz w:val="24"/>
              </w:rPr>
            </w:pPr>
            <w:r w:rsidRPr="00E77324">
              <w:rPr>
                <w:sz w:val="24"/>
              </w:rPr>
              <w:t xml:space="preserve">– GV tổ chức cho HS trình bày ý tưởng làm sản phẩm của mình, mời các bạn trong nhóm góp ý. </w:t>
            </w:r>
          </w:p>
          <w:p w14:paraId="7733652F" w14:textId="77777777" w:rsidR="0026636D" w:rsidRPr="00E77324" w:rsidRDefault="0026636D" w:rsidP="0030095B">
            <w:pPr>
              <w:jc w:val="both"/>
              <w:rPr>
                <w:sz w:val="24"/>
              </w:rPr>
            </w:pPr>
          </w:p>
          <w:p w14:paraId="09BDB17E" w14:textId="77777777" w:rsidR="0026636D" w:rsidRPr="00E77324" w:rsidRDefault="0026636D" w:rsidP="0030095B">
            <w:pPr>
              <w:jc w:val="both"/>
              <w:rPr>
                <w:sz w:val="24"/>
              </w:rPr>
            </w:pPr>
          </w:p>
        </w:tc>
        <w:tc>
          <w:tcPr>
            <w:tcW w:w="4956" w:type="dxa"/>
          </w:tcPr>
          <w:p w14:paraId="4D4ED42A" w14:textId="77777777" w:rsidR="0026636D" w:rsidRPr="00E77324" w:rsidRDefault="0026636D" w:rsidP="0030095B">
            <w:pPr>
              <w:jc w:val="both"/>
              <w:rPr>
                <w:rFonts w:eastAsia="Times New Roman"/>
                <w:sz w:val="24"/>
              </w:rPr>
            </w:pPr>
            <w:r w:rsidRPr="00E77324">
              <w:rPr>
                <w:rFonts w:eastAsia="Times New Roman"/>
                <w:sz w:val="24"/>
              </w:rPr>
              <w:t>– Các học sinh trình bày bản thiết kế sản phẩm của mình. Mỗi phần trình bày đại diện cho 1 hình thức của sản phẩm.</w:t>
            </w:r>
          </w:p>
          <w:p w14:paraId="642E1B3C" w14:textId="77777777" w:rsidR="0026636D" w:rsidRPr="00E77324" w:rsidRDefault="0026636D" w:rsidP="0030095B">
            <w:pPr>
              <w:jc w:val="both"/>
              <w:rPr>
                <w:sz w:val="24"/>
              </w:rPr>
            </w:pPr>
            <w:r w:rsidRPr="00E77324">
              <w:rPr>
                <w:sz w:val="24"/>
              </w:rPr>
              <w:t xml:space="preserve">+ 1 HS trình bày về làm anbum, </w:t>
            </w:r>
          </w:p>
          <w:p w14:paraId="57D7ADAE" w14:textId="77777777" w:rsidR="0026636D" w:rsidRPr="00E77324" w:rsidRDefault="0026636D" w:rsidP="0030095B">
            <w:pPr>
              <w:jc w:val="both"/>
              <w:rPr>
                <w:sz w:val="24"/>
              </w:rPr>
            </w:pPr>
            <w:r w:rsidRPr="00E77324">
              <w:rPr>
                <w:sz w:val="24"/>
              </w:rPr>
              <w:t>+ 1 HS trình bày về làm sổ tay kỉ niệm.</w:t>
            </w:r>
          </w:p>
          <w:p w14:paraId="082EC0BC" w14:textId="77777777" w:rsidR="0026636D" w:rsidRPr="00E77324" w:rsidRDefault="0026636D" w:rsidP="0030095B">
            <w:pPr>
              <w:jc w:val="both"/>
              <w:rPr>
                <w:sz w:val="24"/>
              </w:rPr>
            </w:pPr>
            <w:r w:rsidRPr="00E77324">
              <w:rPr>
                <w:sz w:val="24"/>
              </w:rPr>
              <w:t>+ 1 em trình bày về làm bản thuyết trình Powerpoint.</w:t>
            </w:r>
          </w:p>
          <w:p w14:paraId="04A49B95" w14:textId="77777777" w:rsidR="0026636D" w:rsidRPr="00E77324" w:rsidRDefault="0026636D" w:rsidP="0030095B">
            <w:pPr>
              <w:jc w:val="both"/>
              <w:rPr>
                <w:sz w:val="24"/>
              </w:rPr>
            </w:pPr>
            <w:r w:rsidRPr="00E77324">
              <w:rPr>
                <w:sz w:val="24"/>
              </w:rPr>
              <w:t>+ …</w:t>
            </w:r>
          </w:p>
          <w:p w14:paraId="39F147D8" w14:textId="77777777" w:rsidR="0026636D" w:rsidRPr="00E77324" w:rsidRDefault="0026636D" w:rsidP="0030095B">
            <w:pPr>
              <w:jc w:val="both"/>
              <w:rPr>
                <w:sz w:val="24"/>
              </w:rPr>
            </w:pPr>
            <w:r w:rsidRPr="00E77324">
              <w:rPr>
                <w:sz w:val="24"/>
              </w:rPr>
              <w:t>Sau đó, GV góp ý để ý tưởng khả thi.</w:t>
            </w:r>
          </w:p>
          <w:p w14:paraId="785E0374" w14:textId="77777777" w:rsidR="0026636D" w:rsidRPr="00E77324" w:rsidRDefault="0026636D" w:rsidP="0030095B">
            <w:pPr>
              <w:jc w:val="both"/>
              <w:rPr>
                <w:sz w:val="24"/>
              </w:rPr>
            </w:pPr>
          </w:p>
        </w:tc>
      </w:tr>
      <w:tr w:rsidR="0026636D" w:rsidRPr="00E77324" w14:paraId="3F0B79EF" w14:textId="77777777" w:rsidTr="0030095B">
        <w:tc>
          <w:tcPr>
            <w:tcW w:w="4955" w:type="dxa"/>
          </w:tcPr>
          <w:p w14:paraId="1F944CAF" w14:textId="77777777" w:rsidR="0026636D" w:rsidRPr="00E77324" w:rsidRDefault="0026636D" w:rsidP="0030095B">
            <w:pPr>
              <w:jc w:val="both"/>
              <w:rPr>
                <w:sz w:val="24"/>
              </w:rPr>
            </w:pPr>
            <w:r w:rsidRPr="00E77324">
              <w:rPr>
                <w:sz w:val="24"/>
              </w:rPr>
              <w:t>– GV tổ chức cho HS làm sản phẩm giới thiệu về sự thay đổi của bản thân, chuẩn bị Triển lãm “Tôi đang lớn”.</w:t>
            </w:r>
          </w:p>
        </w:tc>
        <w:tc>
          <w:tcPr>
            <w:tcW w:w="4956" w:type="dxa"/>
          </w:tcPr>
          <w:p w14:paraId="174EA48D" w14:textId="77777777" w:rsidR="0026636D" w:rsidRPr="00E77324" w:rsidRDefault="0026636D" w:rsidP="0030095B">
            <w:pPr>
              <w:jc w:val="both"/>
              <w:rPr>
                <w:rFonts w:eastAsia="Times New Roman"/>
                <w:sz w:val="24"/>
                <w:lang w:val="en-US"/>
              </w:rPr>
            </w:pPr>
          </w:p>
        </w:tc>
      </w:tr>
      <w:tr w:rsidR="0026636D" w:rsidRPr="00E77324" w14:paraId="214B2DBC" w14:textId="77777777" w:rsidTr="0030095B">
        <w:tc>
          <w:tcPr>
            <w:tcW w:w="4955" w:type="dxa"/>
          </w:tcPr>
          <w:p w14:paraId="36518EF5" w14:textId="77777777" w:rsidR="0026636D" w:rsidRPr="00E77324" w:rsidRDefault="0026636D" w:rsidP="0030095B">
            <w:pPr>
              <w:jc w:val="both"/>
              <w:rPr>
                <w:sz w:val="24"/>
              </w:rPr>
            </w:pPr>
            <w:r w:rsidRPr="00E77324">
              <w:rPr>
                <w:b/>
                <w:sz w:val="24"/>
              </w:rPr>
              <w:t>Hoạt động 8. Triển lãm “Tôi đang lớn”</w:t>
            </w:r>
          </w:p>
        </w:tc>
        <w:tc>
          <w:tcPr>
            <w:tcW w:w="4956" w:type="dxa"/>
          </w:tcPr>
          <w:p w14:paraId="71E60B44" w14:textId="77777777" w:rsidR="0026636D" w:rsidRPr="00E77324" w:rsidRDefault="0026636D" w:rsidP="0030095B">
            <w:pPr>
              <w:jc w:val="both"/>
              <w:rPr>
                <w:rFonts w:eastAsia="Times New Roman"/>
                <w:sz w:val="24"/>
                <w:lang w:val="en-US"/>
              </w:rPr>
            </w:pPr>
          </w:p>
        </w:tc>
      </w:tr>
      <w:tr w:rsidR="0026636D" w:rsidRPr="00E77324" w14:paraId="13322909" w14:textId="77777777" w:rsidTr="0030095B">
        <w:tc>
          <w:tcPr>
            <w:tcW w:w="4955" w:type="dxa"/>
          </w:tcPr>
          <w:p w14:paraId="5C264CDA" w14:textId="77777777" w:rsidR="0026636D" w:rsidRPr="00E77324" w:rsidRDefault="0026636D" w:rsidP="0030095B">
            <w:pPr>
              <w:jc w:val="both"/>
              <w:rPr>
                <w:b/>
                <w:sz w:val="24"/>
              </w:rPr>
            </w:pPr>
            <w:r w:rsidRPr="00E77324">
              <w:rPr>
                <w:sz w:val="24"/>
              </w:rPr>
              <w:t>– GV cùng HS sắp xếp ghế ngồi, cất gọn đồ dùng để có nhiều không gian trưng bày.</w:t>
            </w:r>
          </w:p>
        </w:tc>
        <w:tc>
          <w:tcPr>
            <w:tcW w:w="4956" w:type="dxa"/>
          </w:tcPr>
          <w:p w14:paraId="445F32F1" w14:textId="77777777" w:rsidR="0026636D" w:rsidRPr="00E77324" w:rsidRDefault="0026636D" w:rsidP="0030095B">
            <w:pPr>
              <w:jc w:val="both"/>
              <w:rPr>
                <w:rFonts w:eastAsia="Times New Roman"/>
                <w:sz w:val="24"/>
              </w:rPr>
            </w:pPr>
            <w:r w:rsidRPr="00E77324">
              <w:rPr>
                <w:rFonts w:eastAsia="Times New Roman"/>
                <w:sz w:val="24"/>
              </w:rPr>
              <w:t>– HS cất gọn đồ dùng, kê bàn ghế,... chuẩn bị không gian trưng bày. Có thể kê bàn ghế theo hình chữ U để trưng bày.</w:t>
            </w:r>
          </w:p>
        </w:tc>
      </w:tr>
      <w:tr w:rsidR="0026636D" w:rsidRPr="00E77324" w14:paraId="6611F73C" w14:textId="77777777" w:rsidTr="0030095B">
        <w:tc>
          <w:tcPr>
            <w:tcW w:w="4955" w:type="dxa"/>
          </w:tcPr>
          <w:p w14:paraId="065CFDD0" w14:textId="77777777" w:rsidR="0026636D" w:rsidRPr="00E77324" w:rsidRDefault="0026636D" w:rsidP="0030095B">
            <w:pPr>
              <w:jc w:val="both"/>
              <w:rPr>
                <w:sz w:val="24"/>
              </w:rPr>
            </w:pPr>
            <w:r w:rsidRPr="00E77324">
              <w:rPr>
                <w:sz w:val="24"/>
              </w:rPr>
              <w:t>– GV hướng dẫn HS có thể làm thêm biển tên cho mỗi khu trưng bày của mỗi nhóm, thêm sản phẩm mĩ thuật sẵn có để khu trưng bày của nhóm mình thật sinh động, đẹp mắt. Những tư liệu, sản phẩm không đưa được vào sản phẩm cũng có thể trở thành đồ dùng để trưng bày.</w:t>
            </w:r>
          </w:p>
        </w:tc>
        <w:tc>
          <w:tcPr>
            <w:tcW w:w="4956" w:type="dxa"/>
          </w:tcPr>
          <w:p w14:paraId="3881C93D" w14:textId="77777777" w:rsidR="0026636D" w:rsidRPr="00E77324" w:rsidRDefault="0026636D" w:rsidP="0030095B">
            <w:pPr>
              <w:jc w:val="both"/>
              <w:rPr>
                <w:rFonts w:eastAsia="Times New Roman"/>
                <w:sz w:val="24"/>
              </w:rPr>
            </w:pPr>
            <w:r w:rsidRPr="00E77324">
              <w:rPr>
                <w:rFonts w:eastAsia="Times New Roman"/>
                <w:sz w:val="24"/>
              </w:rPr>
              <w:t xml:space="preserve">– HS làm thêm biển tên sản phẩm, làm thêm các sản phẩm khác để khu trưng bày được đẹp mắt. </w:t>
            </w:r>
          </w:p>
        </w:tc>
      </w:tr>
      <w:tr w:rsidR="0026636D" w:rsidRPr="00E77324" w14:paraId="5A121AC4" w14:textId="77777777" w:rsidTr="0030095B">
        <w:tc>
          <w:tcPr>
            <w:tcW w:w="4955" w:type="dxa"/>
          </w:tcPr>
          <w:p w14:paraId="5A469CFA" w14:textId="77777777" w:rsidR="0026636D" w:rsidRPr="00E77324" w:rsidRDefault="0026636D" w:rsidP="0030095B">
            <w:pPr>
              <w:jc w:val="both"/>
              <w:rPr>
                <w:sz w:val="24"/>
              </w:rPr>
            </w:pPr>
            <w:r w:rsidRPr="00E77324">
              <w:rPr>
                <w:sz w:val="24"/>
              </w:rPr>
              <w:t>– GV quy ước các em cách di chuyển xem triển lãm, sau đó tổ chức cho HS đi xem triển lãm.</w:t>
            </w:r>
          </w:p>
        </w:tc>
        <w:tc>
          <w:tcPr>
            <w:tcW w:w="4956" w:type="dxa"/>
          </w:tcPr>
          <w:p w14:paraId="6200F70A" w14:textId="77777777" w:rsidR="0026636D" w:rsidRPr="00E77324" w:rsidRDefault="0026636D" w:rsidP="0030095B">
            <w:pPr>
              <w:jc w:val="both"/>
              <w:rPr>
                <w:rFonts w:eastAsia="Times New Roman"/>
                <w:sz w:val="24"/>
              </w:rPr>
            </w:pPr>
            <w:r w:rsidRPr="00E77324">
              <w:rPr>
                <w:rFonts w:eastAsia="Times New Roman"/>
                <w:sz w:val="24"/>
              </w:rPr>
              <w:t>– HS đi theo chiều kim đồng hồ. Dừng ở mỗi gian trưng bày khoảng 2 phút.</w:t>
            </w:r>
          </w:p>
        </w:tc>
      </w:tr>
      <w:tr w:rsidR="0026636D" w:rsidRPr="00E77324" w14:paraId="183F036A" w14:textId="77777777" w:rsidTr="0030095B">
        <w:tc>
          <w:tcPr>
            <w:tcW w:w="4955" w:type="dxa"/>
          </w:tcPr>
          <w:p w14:paraId="0399ACC5" w14:textId="77777777" w:rsidR="0026636D" w:rsidRPr="00E77324" w:rsidRDefault="0026636D" w:rsidP="0030095B">
            <w:pPr>
              <w:jc w:val="both"/>
              <w:rPr>
                <w:sz w:val="24"/>
              </w:rPr>
            </w:pPr>
            <w:r w:rsidRPr="00E77324">
              <w:rPr>
                <w:sz w:val="24"/>
              </w:rPr>
              <w:t xml:space="preserve"> – Trao đổi, chia sẻ trong và sau khi đi triển lãm:</w:t>
            </w:r>
          </w:p>
          <w:p w14:paraId="3985B3B2" w14:textId="77777777" w:rsidR="0026636D" w:rsidRPr="00E77324" w:rsidRDefault="0026636D" w:rsidP="0030095B">
            <w:pPr>
              <w:jc w:val="both"/>
              <w:rPr>
                <w:i/>
                <w:sz w:val="24"/>
              </w:rPr>
            </w:pPr>
            <w:r w:rsidRPr="00E77324">
              <w:rPr>
                <w:sz w:val="24"/>
              </w:rPr>
              <w:t xml:space="preserve">+ </w:t>
            </w:r>
            <w:r w:rsidRPr="00E77324">
              <w:rPr>
                <w:i/>
                <w:sz w:val="24"/>
              </w:rPr>
              <w:t>Em ấn tượng với sản phẩm của bạn nào?</w:t>
            </w:r>
          </w:p>
          <w:p w14:paraId="594B7AFF" w14:textId="77777777" w:rsidR="0026636D" w:rsidRPr="00E77324" w:rsidRDefault="0026636D" w:rsidP="0030095B">
            <w:pPr>
              <w:jc w:val="both"/>
              <w:rPr>
                <w:i/>
                <w:sz w:val="24"/>
              </w:rPr>
            </w:pPr>
            <w:r w:rsidRPr="00E77324">
              <w:rPr>
                <w:i/>
                <w:sz w:val="24"/>
              </w:rPr>
              <w:t>+ Em thấy bạn đã thay đổi về thể chất và khả năng như thế nào?</w:t>
            </w:r>
          </w:p>
          <w:p w14:paraId="3FBA5F7B" w14:textId="77777777" w:rsidR="0026636D" w:rsidRPr="00E77324" w:rsidRDefault="0026636D" w:rsidP="0030095B">
            <w:pPr>
              <w:jc w:val="both"/>
              <w:rPr>
                <w:i/>
                <w:sz w:val="24"/>
              </w:rPr>
            </w:pPr>
            <w:r w:rsidRPr="00E77324">
              <w:rPr>
                <w:i/>
                <w:sz w:val="24"/>
              </w:rPr>
              <w:t>+ Em học được gì hoặc có lời gì muốn nói với bạn để chúng ta cùng phát triển tốt hơn không?</w:t>
            </w:r>
          </w:p>
          <w:p w14:paraId="6BEDB92A" w14:textId="77777777" w:rsidR="0026636D" w:rsidRPr="00E77324" w:rsidRDefault="0026636D" w:rsidP="0030095B">
            <w:pPr>
              <w:jc w:val="both"/>
              <w:rPr>
                <w:i/>
                <w:sz w:val="24"/>
              </w:rPr>
            </w:pPr>
            <w:r w:rsidRPr="00E77324">
              <w:rPr>
                <w:i/>
                <w:sz w:val="24"/>
              </w:rPr>
              <w:t>+ Em dự định dùng sản phẩm của mình để làm gì?</w:t>
            </w:r>
          </w:p>
          <w:p w14:paraId="19E5650A" w14:textId="77777777" w:rsidR="0026636D" w:rsidRPr="00E77324" w:rsidRDefault="0026636D" w:rsidP="0030095B">
            <w:pPr>
              <w:spacing w:line="288" w:lineRule="auto"/>
              <w:jc w:val="both"/>
              <w:rPr>
                <w:rFonts w:eastAsia="Times New Roman"/>
                <w:color w:val="FF0000"/>
                <w:sz w:val="24"/>
              </w:rPr>
            </w:pPr>
            <w:r w:rsidRPr="00E77324">
              <w:rPr>
                <w:rFonts w:eastAsia="Times New Roman"/>
                <w:color w:val="FF0000"/>
                <w:sz w:val="24"/>
              </w:rPr>
              <w:t>* GDLTCM Đ ĐLS: Biết tự chủ và đảm bảo an toàn khi giao tiếp trên mạng. Nhận biết được những nguyên nhân gây hỏa hoạn để phòng chống và biết cách thoát hiểm khi gặp hỏa hoạn</w:t>
            </w:r>
          </w:p>
        </w:tc>
        <w:tc>
          <w:tcPr>
            <w:tcW w:w="4956" w:type="dxa"/>
          </w:tcPr>
          <w:p w14:paraId="1061EFF3" w14:textId="77777777" w:rsidR="0026636D" w:rsidRPr="00E77324" w:rsidRDefault="0026636D" w:rsidP="0030095B">
            <w:pPr>
              <w:jc w:val="both"/>
              <w:rPr>
                <w:rFonts w:eastAsia="Times New Roman"/>
                <w:sz w:val="24"/>
                <w:lang w:val="en-US"/>
              </w:rPr>
            </w:pPr>
            <w:r w:rsidRPr="00E77324">
              <w:rPr>
                <w:rFonts w:eastAsia="Times New Roman"/>
                <w:sz w:val="24"/>
                <w:lang w:val="en-US"/>
              </w:rPr>
              <w:t>– HS chia sẻ ý kiến.</w:t>
            </w:r>
          </w:p>
        </w:tc>
      </w:tr>
      <w:tr w:rsidR="0026636D" w:rsidRPr="00E77324" w14:paraId="2BCBB9DC" w14:textId="77777777" w:rsidTr="0030095B">
        <w:tc>
          <w:tcPr>
            <w:tcW w:w="4955" w:type="dxa"/>
          </w:tcPr>
          <w:p w14:paraId="4472AD95" w14:textId="77777777" w:rsidR="0026636D" w:rsidRPr="00E77324" w:rsidRDefault="0026636D" w:rsidP="0030095B">
            <w:pPr>
              <w:jc w:val="both"/>
              <w:rPr>
                <w:sz w:val="24"/>
              </w:rPr>
            </w:pPr>
            <w:r w:rsidRPr="00E77324">
              <w:rPr>
                <w:rFonts w:eastAsia="Times New Roman"/>
                <w:b/>
                <w:sz w:val="24"/>
                <w:lang w:val="en-US"/>
              </w:rPr>
              <w:lastRenderedPageBreak/>
              <w:t xml:space="preserve">4. Tổng kết tiết trải nghiệm </w:t>
            </w:r>
          </w:p>
        </w:tc>
        <w:tc>
          <w:tcPr>
            <w:tcW w:w="4956" w:type="dxa"/>
          </w:tcPr>
          <w:p w14:paraId="7E7A102E" w14:textId="77777777" w:rsidR="0026636D" w:rsidRPr="00E77324" w:rsidRDefault="0026636D" w:rsidP="0030095B">
            <w:pPr>
              <w:jc w:val="both"/>
              <w:rPr>
                <w:rFonts w:eastAsia="Times New Roman"/>
                <w:sz w:val="24"/>
                <w:lang w:val="en-US"/>
              </w:rPr>
            </w:pPr>
          </w:p>
        </w:tc>
      </w:tr>
      <w:tr w:rsidR="0026636D" w:rsidRPr="00E77324" w14:paraId="1270FE4C" w14:textId="77777777" w:rsidTr="0030095B">
        <w:tc>
          <w:tcPr>
            <w:tcW w:w="4955" w:type="dxa"/>
          </w:tcPr>
          <w:p w14:paraId="41A5FE38" w14:textId="77777777" w:rsidR="0026636D" w:rsidRPr="00E77324" w:rsidRDefault="0026636D" w:rsidP="0030095B">
            <w:pPr>
              <w:jc w:val="both"/>
              <w:rPr>
                <w:rFonts w:eastAsia="Times New Roman"/>
                <w:b/>
                <w:sz w:val="24"/>
                <w:lang w:val="en-US"/>
              </w:rPr>
            </w:pPr>
            <w:r w:rsidRPr="00E77324">
              <w:rPr>
                <w:sz w:val="24"/>
              </w:rPr>
              <w:t>GV tổng kết tiết học, đề nghị HS có thể hoàn thiện thêm sản phẩm giới thiệu về sự thay đổi của bản thân, tích cực giữ gìn các tư liệu của bản thân và gia đình, vừa làm những kỉ niệm đẹp, vừa có thể làm minh chứng cho quá trình lớn lên của bản thân.</w:t>
            </w:r>
          </w:p>
        </w:tc>
        <w:tc>
          <w:tcPr>
            <w:tcW w:w="4956" w:type="dxa"/>
          </w:tcPr>
          <w:p w14:paraId="18168742" w14:textId="77777777" w:rsidR="0026636D" w:rsidRPr="00E77324" w:rsidRDefault="0026636D" w:rsidP="0030095B">
            <w:pPr>
              <w:jc w:val="both"/>
              <w:rPr>
                <w:rFonts w:eastAsia="Times New Roman"/>
                <w:sz w:val="24"/>
                <w:lang w:val="nl-NL"/>
              </w:rPr>
            </w:pPr>
            <w:r w:rsidRPr="00E77324">
              <w:rPr>
                <w:rFonts w:eastAsia="Times New Roman"/>
                <w:sz w:val="24"/>
                <w:lang w:val="nl-NL"/>
              </w:rPr>
              <w:t>- HS theo dõi.</w:t>
            </w:r>
          </w:p>
          <w:p w14:paraId="334FAB72" w14:textId="77777777" w:rsidR="0026636D" w:rsidRPr="00E77324" w:rsidRDefault="0026636D" w:rsidP="0030095B">
            <w:pPr>
              <w:jc w:val="both"/>
              <w:rPr>
                <w:rFonts w:eastAsia="Times New Roman"/>
                <w:sz w:val="24"/>
                <w:lang w:val="nl-NL"/>
              </w:rPr>
            </w:pPr>
          </w:p>
        </w:tc>
      </w:tr>
      <w:tr w:rsidR="0026636D" w:rsidRPr="00E77324" w14:paraId="12998FAF" w14:textId="77777777" w:rsidTr="0030095B">
        <w:tc>
          <w:tcPr>
            <w:tcW w:w="4955" w:type="dxa"/>
          </w:tcPr>
          <w:p w14:paraId="13D860D6" w14:textId="77777777" w:rsidR="0026636D" w:rsidRPr="00E77324" w:rsidRDefault="0026636D" w:rsidP="0030095B">
            <w:pPr>
              <w:jc w:val="both"/>
              <w:rPr>
                <w:b/>
                <w:bCs/>
                <w:sz w:val="24"/>
              </w:rPr>
            </w:pPr>
            <w:r w:rsidRPr="00E77324">
              <w:rPr>
                <w:b/>
                <w:bCs/>
                <w:sz w:val="24"/>
              </w:rPr>
              <w:t>Hoạt động nối tiếp</w:t>
            </w:r>
          </w:p>
        </w:tc>
        <w:tc>
          <w:tcPr>
            <w:tcW w:w="4956" w:type="dxa"/>
          </w:tcPr>
          <w:p w14:paraId="6F07A032" w14:textId="77777777" w:rsidR="0026636D" w:rsidRPr="00E77324" w:rsidRDefault="0026636D" w:rsidP="0030095B">
            <w:pPr>
              <w:jc w:val="both"/>
              <w:rPr>
                <w:rFonts w:eastAsia="Times New Roman"/>
                <w:sz w:val="24"/>
                <w:lang w:val="nl-NL"/>
              </w:rPr>
            </w:pPr>
          </w:p>
        </w:tc>
      </w:tr>
      <w:tr w:rsidR="0026636D" w:rsidRPr="00E77324" w14:paraId="0E39C596" w14:textId="77777777" w:rsidTr="0030095B">
        <w:tc>
          <w:tcPr>
            <w:tcW w:w="4955" w:type="dxa"/>
          </w:tcPr>
          <w:p w14:paraId="2829E73F" w14:textId="77777777" w:rsidR="0026636D" w:rsidRPr="00E77324" w:rsidRDefault="0026636D" w:rsidP="0030095B">
            <w:pPr>
              <w:jc w:val="both"/>
              <w:rPr>
                <w:sz w:val="24"/>
              </w:rPr>
            </w:pPr>
            <w:r w:rsidRPr="00E77324">
              <w:rPr>
                <w:sz w:val="24"/>
              </w:rPr>
              <w:t>GV đề nghị học sinh về nhà tìm hiểu về Đội thiếu niên tiền phong Hồ Chí Minh để tham gia tiết sinh hoạt cuối tuần.</w:t>
            </w:r>
            <w:r w:rsidRPr="00E77324">
              <w:rPr>
                <w:color w:val="231F20"/>
                <w:sz w:val="24"/>
              </w:rPr>
              <w:t xml:space="preserve">  </w:t>
            </w:r>
          </w:p>
        </w:tc>
        <w:tc>
          <w:tcPr>
            <w:tcW w:w="4956" w:type="dxa"/>
          </w:tcPr>
          <w:p w14:paraId="6A9917FA" w14:textId="77777777" w:rsidR="0026636D" w:rsidRPr="00E77324" w:rsidRDefault="0026636D" w:rsidP="0030095B">
            <w:pPr>
              <w:jc w:val="both"/>
              <w:rPr>
                <w:rFonts w:eastAsia="Times New Roman"/>
                <w:sz w:val="24"/>
              </w:rPr>
            </w:pPr>
            <w:r w:rsidRPr="00E77324">
              <w:rPr>
                <w:rFonts w:eastAsia="Times New Roman"/>
                <w:sz w:val="24"/>
              </w:rPr>
              <w:t>- HS lắng nghe để chuẩn bị cho tiết trải nghiệm sau.</w:t>
            </w:r>
          </w:p>
        </w:tc>
      </w:tr>
    </w:tbl>
    <w:p w14:paraId="595DD752" w14:textId="77777777" w:rsidR="0026636D" w:rsidRPr="00E77324" w:rsidRDefault="0026636D" w:rsidP="0026636D">
      <w:pPr>
        <w:jc w:val="both"/>
        <w:rPr>
          <w:rFonts w:eastAsia="Times New Roman"/>
          <w:b/>
          <w:bCs/>
          <w:sz w:val="24"/>
        </w:rPr>
      </w:pPr>
      <w:r w:rsidRPr="00E77324">
        <w:rPr>
          <w:rFonts w:eastAsia="Times New Roman"/>
          <w:b/>
          <w:bCs/>
          <w:sz w:val="24"/>
        </w:rPr>
        <w:t>IV.ĐIỀU CHỈNH SAU BÀI DẠY (nếu có)</w:t>
      </w:r>
    </w:p>
    <w:p w14:paraId="001A37BD" w14:textId="77777777" w:rsidR="0026636D" w:rsidRPr="00E77324" w:rsidRDefault="0026636D" w:rsidP="0026636D">
      <w:pPr>
        <w:jc w:val="both"/>
        <w:rPr>
          <w:rFonts w:eastAsia="Times New Roman"/>
          <w:sz w:val="24"/>
        </w:rPr>
      </w:pPr>
      <w:r w:rsidRPr="00E77324">
        <w:rPr>
          <w:rFonts w:eastAsia="Times New Roman"/>
          <w:sz w:val="24"/>
        </w:rPr>
        <w:t>……………………………………………………………………………………………………</w:t>
      </w:r>
      <w:r>
        <w:rPr>
          <w:rFonts w:eastAsia="Times New Roman"/>
          <w:sz w:val="24"/>
        </w:rPr>
        <w:t>…………………………………………………………………………………………………………………………………………………………………………………………………</w:t>
      </w:r>
    </w:p>
    <w:p w14:paraId="08D90410" w14:textId="77777777" w:rsidR="0026636D" w:rsidRPr="00E77324" w:rsidRDefault="0026636D" w:rsidP="0026636D">
      <w:pPr>
        <w:jc w:val="center"/>
        <w:rPr>
          <w:b/>
          <w:bCs/>
          <w:sz w:val="24"/>
          <w:lang w:val="fr-FR"/>
        </w:rPr>
      </w:pPr>
    </w:p>
    <w:p w14:paraId="14D8552C"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DE74" w14:textId="77777777" w:rsidR="00B83856" w:rsidRDefault="00B83856" w:rsidP="006D7579">
      <w:r>
        <w:separator/>
      </w:r>
    </w:p>
  </w:endnote>
  <w:endnote w:type="continuationSeparator" w:id="0">
    <w:p w14:paraId="08DB0FD0" w14:textId="77777777" w:rsidR="00B83856" w:rsidRDefault="00B83856" w:rsidP="006D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20BC" w14:textId="77777777" w:rsidR="006D7579" w:rsidRDefault="006D75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6ADC" w14:textId="77777777" w:rsidR="006D7579" w:rsidRDefault="006D75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CE26" w14:textId="77777777" w:rsidR="006D7579" w:rsidRDefault="006D7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0B5C" w14:textId="77777777" w:rsidR="00B83856" w:rsidRDefault="00B83856" w:rsidP="006D7579">
      <w:r>
        <w:separator/>
      </w:r>
    </w:p>
  </w:footnote>
  <w:footnote w:type="continuationSeparator" w:id="0">
    <w:p w14:paraId="36F00725" w14:textId="77777777" w:rsidR="00B83856" w:rsidRDefault="00B83856" w:rsidP="006D75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F5C" w14:textId="77777777" w:rsidR="006D7579" w:rsidRDefault="006D75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2587" w14:textId="71631760" w:rsidR="006D7579" w:rsidRPr="006D7579" w:rsidRDefault="006D7579" w:rsidP="006D7579">
    <w:pPr>
      <w:tabs>
        <w:tab w:val="center" w:pos="4680"/>
        <w:tab w:val="right" w:pos="9360"/>
      </w:tabs>
      <w:rPr>
        <w:rFonts w:eastAsia="Calibri"/>
      </w:rPr>
    </w:pPr>
    <w:r w:rsidRPr="006D7579">
      <w:rPr>
        <w:rFonts w:eastAsia="Calibri"/>
      </w:rPr>
      <w:t>Trường Tiểu học Thị Trấn Phú Hòa</w:t>
    </w:r>
    <w:r w:rsidRPr="006D7579">
      <w:rPr>
        <w:rFonts w:eastAsia="Calibri"/>
      </w:rPr>
      <w:tab/>
    </w:r>
    <w:r w:rsidRPr="006D7579">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20E6" w14:textId="77777777" w:rsidR="006D7579" w:rsidRDefault="006D7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D"/>
    <w:rsid w:val="0026636D"/>
    <w:rsid w:val="003D477F"/>
    <w:rsid w:val="003F1E00"/>
    <w:rsid w:val="006C4ACC"/>
    <w:rsid w:val="006D7579"/>
    <w:rsid w:val="00B83856"/>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CC74"/>
  <w15:chartTrackingRefBased/>
  <w15:docId w15:val="{83CDD36F-FCAB-4DD1-8F39-75A34756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6D"/>
    <w:pPr>
      <w:spacing w:after="0" w:line="240" w:lineRule="auto"/>
    </w:pPr>
    <w:rPr>
      <w:rFonts w:cs="Times New Roman"/>
      <w:sz w:val="28"/>
      <w:szCs w:val="24"/>
    </w:rPr>
  </w:style>
  <w:style w:type="paragraph" w:styleId="Heading1">
    <w:name w:val="heading 1"/>
    <w:basedOn w:val="Normal"/>
    <w:next w:val="Normal"/>
    <w:link w:val="Heading1Char"/>
    <w:uiPriority w:val="9"/>
    <w:qFormat/>
    <w:rsid w:val="0026636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636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636D"/>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6636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26636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26636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26636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26636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26636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6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63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63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63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63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63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63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63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63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36D"/>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663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636D"/>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26636D"/>
    <w:rPr>
      <w:i/>
      <w:iCs/>
      <w:color w:val="404040" w:themeColor="text1" w:themeTint="BF"/>
    </w:rPr>
  </w:style>
  <w:style w:type="paragraph" w:styleId="ListParagraph">
    <w:name w:val="List Paragraph"/>
    <w:basedOn w:val="Normal"/>
    <w:uiPriority w:val="34"/>
    <w:qFormat/>
    <w:rsid w:val="0026636D"/>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26636D"/>
    <w:rPr>
      <w:i/>
      <w:iCs/>
      <w:color w:val="2F5496" w:themeColor="accent1" w:themeShade="BF"/>
    </w:rPr>
  </w:style>
  <w:style w:type="paragraph" w:styleId="IntenseQuote">
    <w:name w:val="Intense Quote"/>
    <w:basedOn w:val="Normal"/>
    <w:next w:val="Normal"/>
    <w:link w:val="IntenseQuoteChar"/>
    <w:uiPriority w:val="30"/>
    <w:qFormat/>
    <w:rsid w:val="002663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26636D"/>
    <w:rPr>
      <w:i/>
      <w:iCs/>
      <w:color w:val="2F5496" w:themeColor="accent1" w:themeShade="BF"/>
    </w:rPr>
  </w:style>
  <w:style w:type="character" w:styleId="IntenseReference">
    <w:name w:val="Intense Reference"/>
    <w:basedOn w:val="DefaultParagraphFont"/>
    <w:uiPriority w:val="32"/>
    <w:qFormat/>
    <w:rsid w:val="0026636D"/>
    <w:rPr>
      <w:b/>
      <w:bCs/>
      <w:smallCaps/>
      <w:color w:val="2F5496" w:themeColor="accent1" w:themeShade="BF"/>
      <w:spacing w:val="5"/>
    </w:rPr>
  </w:style>
  <w:style w:type="table" w:styleId="TableGrid">
    <w:name w:val="Table Grid"/>
    <w:basedOn w:val="TableNormal"/>
    <w:uiPriority w:val="39"/>
    <w:rsid w:val="0026636D"/>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579"/>
    <w:pPr>
      <w:tabs>
        <w:tab w:val="center" w:pos="4680"/>
        <w:tab w:val="right" w:pos="9360"/>
      </w:tabs>
    </w:pPr>
  </w:style>
  <w:style w:type="character" w:customStyle="1" w:styleId="HeaderChar">
    <w:name w:val="Header Char"/>
    <w:basedOn w:val="DefaultParagraphFont"/>
    <w:link w:val="Header"/>
    <w:uiPriority w:val="99"/>
    <w:rsid w:val="006D7579"/>
    <w:rPr>
      <w:rFonts w:cs="Times New Roman"/>
      <w:sz w:val="28"/>
      <w:szCs w:val="24"/>
    </w:rPr>
  </w:style>
  <w:style w:type="paragraph" w:styleId="Footer">
    <w:name w:val="footer"/>
    <w:basedOn w:val="Normal"/>
    <w:link w:val="FooterChar"/>
    <w:uiPriority w:val="99"/>
    <w:unhideWhenUsed/>
    <w:rsid w:val="006D7579"/>
    <w:pPr>
      <w:tabs>
        <w:tab w:val="center" w:pos="4680"/>
        <w:tab w:val="right" w:pos="9360"/>
      </w:tabs>
    </w:pPr>
  </w:style>
  <w:style w:type="character" w:customStyle="1" w:styleId="FooterChar">
    <w:name w:val="Footer Char"/>
    <w:basedOn w:val="DefaultParagraphFont"/>
    <w:link w:val="Footer"/>
    <w:uiPriority w:val="99"/>
    <w:rsid w:val="006D757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2025-03-08T08:22:00Z</dcterms:created>
  <dcterms:modified xsi:type="dcterms:W3CDTF">2025-03-11T07:27:00Z</dcterms:modified>
</cp:coreProperties>
</file>