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CF1E3" w14:textId="77777777" w:rsidR="0038727A" w:rsidRPr="003C5105" w:rsidRDefault="0038727A" w:rsidP="0038727A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 xml:space="preserve">Môn : Toán </w:t>
      </w:r>
      <w:r>
        <w:rPr>
          <w:rFonts w:ascii="Times New Roman" w:hAnsi="Times New Roman"/>
          <w:b/>
          <w:sz w:val="28"/>
          <w:szCs w:val="28"/>
        </w:rPr>
        <w:t xml:space="preserve">  Lớp : 1</w:t>
      </w:r>
    </w:p>
    <w:p w14:paraId="7DE85B1E" w14:textId="77777777" w:rsidR="0038727A" w:rsidRDefault="0038727A" w:rsidP="0038727A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Tên bài học:</w:t>
      </w:r>
      <w:r w:rsidRPr="003C5105">
        <w:rPr>
          <w:rFonts w:ascii="Times New Roman" w:hAnsi="Times New Roman"/>
          <w:sz w:val="28"/>
          <w:szCs w:val="28"/>
        </w:rPr>
        <w:t xml:space="preserve">                   </w:t>
      </w:r>
      <w:r w:rsidRPr="003C5105">
        <w:rPr>
          <w:rFonts w:ascii="Times New Roman" w:hAnsi="Times New Roman"/>
          <w:b/>
          <w:sz w:val="28"/>
          <w:szCs w:val="28"/>
        </w:rPr>
        <w:t>BÀI: So sánh các số: bằng, lớn hơn, bé hơn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5FC7CF1" w14:textId="77777777" w:rsidR="0038727A" w:rsidRDefault="0038727A" w:rsidP="0038727A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15</w:t>
      </w:r>
    </w:p>
    <w:p w14:paraId="52520AE2" w14:textId="77777777" w:rsidR="0038727A" w:rsidRDefault="0038727A" w:rsidP="0038727A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11/10/2024</w:t>
      </w:r>
    </w:p>
    <w:p w14:paraId="30785812" w14:textId="77777777" w:rsidR="0038727A" w:rsidRPr="003C5105" w:rsidRDefault="0038727A" w:rsidP="0038727A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13D76775" w14:textId="77777777" w:rsidR="0038727A" w:rsidRPr="003C5105" w:rsidRDefault="0038727A" w:rsidP="0038727A">
      <w:pPr>
        <w:pStyle w:val="NoSpacing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3C5105">
        <w:rPr>
          <w:rFonts w:ascii="Times New Roman" w:hAnsi="Times New Roman"/>
          <w:b/>
          <w:sz w:val="28"/>
          <w:szCs w:val="28"/>
          <w:lang w:val="vi-VN"/>
        </w:rPr>
        <w:t xml:space="preserve"> I.</w:t>
      </w:r>
      <w:r w:rsidRPr="003C5105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3C5105">
        <w:rPr>
          <w:rFonts w:ascii="Times New Roman" w:hAnsi="Times New Roman"/>
          <w:b/>
          <w:sz w:val="28"/>
          <w:szCs w:val="28"/>
          <w:u w:val="single"/>
          <w:lang w:val="nl-NL"/>
        </w:rPr>
        <w:t>YÊU CẦU CẦN ĐẠT</w:t>
      </w:r>
    </w:p>
    <w:p w14:paraId="49A8C0D4" w14:textId="77777777" w:rsidR="0038727A" w:rsidRPr="003C5105" w:rsidRDefault="0038727A" w:rsidP="0038727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3C5105">
        <w:rPr>
          <w:rFonts w:ascii="Times New Roman" w:hAnsi="Times New Roman"/>
          <w:sz w:val="28"/>
          <w:szCs w:val="28"/>
          <w:lang w:val="vi-VN"/>
        </w:rPr>
        <w:t xml:space="preserve">- HS nhận biết được quan hệ: bằng nhau, </w:t>
      </w:r>
      <w:r w:rsidRPr="003C5105">
        <w:rPr>
          <w:rFonts w:ascii="Times New Roman" w:hAnsi="Times New Roman"/>
          <w:sz w:val="28"/>
          <w:szCs w:val="28"/>
        </w:rPr>
        <w:t xml:space="preserve">lớn </w:t>
      </w:r>
      <w:r w:rsidRPr="003C5105">
        <w:rPr>
          <w:rFonts w:ascii="Times New Roman" w:hAnsi="Times New Roman"/>
          <w:sz w:val="28"/>
          <w:szCs w:val="28"/>
          <w:lang w:val="vi-VN"/>
        </w:rPr>
        <w:t xml:space="preserve">hơn, bé hơn </w:t>
      </w:r>
      <w:r w:rsidRPr="003C5105">
        <w:rPr>
          <w:rFonts w:ascii="Times New Roman" w:hAnsi="Times New Roman"/>
          <w:sz w:val="28"/>
          <w:szCs w:val="28"/>
        </w:rPr>
        <w:t>giữa các số</w:t>
      </w:r>
      <w:r w:rsidRPr="003C5105">
        <w:rPr>
          <w:rFonts w:ascii="Times New Roman" w:hAnsi="Times New Roman"/>
          <w:sz w:val="28"/>
          <w:szCs w:val="28"/>
          <w:lang w:val="vi-VN"/>
        </w:rPr>
        <w:t>.</w:t>
      </w:r>
    </w:p>
    <w:p w14:paraId="69FA703C" w14:textId="77777777" w:rsidR="0038727A" w:rsidRPr="003C5105" w:rsidRDefault="0038727A" w:rsidP="0038727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3C5105">
        <w:rPr>
          <w:rFonts w:ascii="Times New Roman" w:hAnsi="Times New Roman"/>
          <w:sz w:val="28"/>
          <w:szCs w:val="28"/>
          <w:lang w:val="vi-VN"/>
        </w:rPr>
        <w:t>- Sử dụng được các thuật ngữ “bằng”, “</w:t>
      </w:r>
      <w:r w:rsidRPr="003C5105">
        <w:rPr>
          <w:rFonts w:ascii="Times New Roman" w:hAnsi="Times New Roman"/>
          <w:sz w:val="28"/>
          <w:szCs w:val="28"/>
        </w:rPr>
        <w:t>lớn</w:t>
      </w:r>
      <w:r w:rsidRPr="003C5105">
        <w:rPr>
          <w:rFonts w:ascii="Times New Roman" w:hAnsi="Times New Roman"/>
          <w:sz w:val="28"/>
          <w:szCs w:val="28"/>
          <w:lang w:val="vi-VN"/>
        </w:rPr>
        <w:t xml:space="preserve"> hơn”, “</w:t>
      </w:r>
      <w:r w:rsidRPr="003C5105">
        <w:rPr>
          <w:rFonts w:ascii="Times New Roman" w:hAnsi="Times New Roman"/>
          <w:sz w:val="28"/>
          <w:szCs w:val="28"/>
        </w:rPr>
        <w:t>bé</w:t>
      </w:r>
      <w:r w:rsidRPr="003C5105">
        <w:rPr>
          <w:rFonts w:ascii="Times New Roman" w:hAnsi="Times New Roman"/>
          <w:sz w:val="28"/>
          <w:szCs w:val="28"/>
          <w:lang w:val="vi-VN"/>
        </w:rPr>
        <w:t xml:space="preserve"> hơn” để so sánh </w:t>
      </w:r>
      <w:r w:rsidRPr="003C5105">
        <w:rPr>
          <w:rFonts w:ascii="Times New Roman" w:hAnsi="Times New Roman"/>
          <w:sz w:val="28"/>
          <w:szCs w:val="28"/>
        </w:rPr>
        <w:t>các</w:t>
      </w:r>
      <w:r w:rsidRPr="003C5105">
        <w:rPr>
          <w:rFonts w:ascii="Times New Roman" w:hAnsi="Times New Roman"/>
          <w:sz w:val="28"/>
          <w:szCs w:val="28"/>
          <w:lang w:val="vi-VN"/>
        </w:rPr>
        <w:t xml:space="preserve"> số trong phạm vi 5.</w:t>
      </w:r>
    </w:p>
    <w:p w14:paraId="47B0AB3A" w14:textId="77777777" w:rsidR="0038727A" w:rsidRPr="003C5105" w:rsidRDefault="0038727A" w:rsidP="0038727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3C5105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3C5105">
        <w:rPr>
          <w:rFonts w:ascii="Times New Roman" w:hAnsi="Times New Roman"/>
          <w:sz w:val="28"/>
          <w:szCs w:val="28"/>
        </w:rPr>
        <w:t>Nhận biết được dãy số 1, 2, 3, 4, 5 được xếp theo thứ tự từ bén đến lớn và ngược lại</w:t>
      </w:r>
      <w:r w:rsidRPr="003C5105">
        <w:rPr>
          <w:rFonts w:ascii="Times New Roman" w:hAnsi="Times New Roman"/>
          <w:sz w:val="28"/>
          <w:szCs w:val="28"/>
          <w:lang w:val="vi-VN"/>
        </w:rPr>
        <w:t>.</w:t>
      </w:r>
    </w:p>
    <w:p w14:paraId="5FA5AC75" w14:textId="77777777" w:rsidR="0038727A" w:rsidRPr="003C5105" w:rsidRDefault="0038727A" w:rsidP="0038727A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>- Tích hợp: Toán học và cuộc sống, Tự nhiên và xã hội.</w:t>
      </w:r>
    </w:p>
    <w:p w14:paraId="71D5DCEB" w14:textId="77777777" w:rsidR="0038727A" w:rsidRPr="003C5105" w:rsidRDefault="0038727A" w:rsidP="0038727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3C5105">
        <w:rPr>
          <w:rFonts w:ascii="Times New Roman" w:hAnsi="Times New Roman"/>
          <w:sz w:val="28"/>
          <w:szCs w:val="28"/>
          <w:lang w:val="vi-VN"/>
        </w:rPr>
        <w:t>- Năng lực tư duy và lập luận toán học</w:t>
      </w:r>
    </w:p>
    <w:p w14:paraId="34890A19" w14:textId="77777777" w:rsidR="0038727A" w:rsidRPr="003C5105" w:rsidRDefault="0038727A" w:rsidP="0038727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3C5105">
        <w:rPr>
          <w:rFonts w:ascii="Times New Roman" w:hAnsi="Times New Roman"/>
          <w:sz w:val="28"/>
          <w:szCs w:val="28"/>
          <w:lang w:val="vi-VN"/>
        </w:rPr>
        <w:t>- Năng lực giao tiếp toán học.</w:t>
      </w:r>
    </w:p>
    <w:p w14:paraId="08553C20" w14:textId="77777777" w:rsidR="0038727A" w:rsidRPr="003C5105" w:rsidRDefault="0038727A" w:rsidP="0038727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3C5105">
        <w:rPr>
          <w:rFonts w:ascii="Times New Roman" w:hAnsi="Times New Roman"/>
          <w:sz w:val="28"/>
          <w:szCs w:val="28"/>
          <w:lang w:val="vi-VN"/>
        </w:rPr>
        <w:t>- Năng lực mô hình hóa toán học.</w:t>
      </w:r>
    </w:p>
    <w:p w14:paraId="48F03F56" w14:textId="77777777" w:rsidR="0038727A" w:rsidRPr="003C5105" w:rsidRDefault="0038727A" w:rsidP="0038727A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3C5105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3C5105">
        <w:rPr>
          <w:rFonts w:ascii="Times New Roman" w:hAnsi="Times New Roman"/>
          <w:sz w:val="28"/>
          <w:szCs w:val="28"/>
          <w:lang w:val="nl-NL"/>
        </w:rPr>
        <w:t xml:space="preserve">HS chăm chỉ, trách nhiệm, </w:t>
      </w:r>
      <w:r w:rsidRPr="003C5105">
        <w:rPr>
          <w:rFonts w:ascii="Times New Roman" w:hAnsi="Times New Roman"/>
          <w:sz w:val="28"/>
          <w:szCs w:val="28"/>
        </w:rPr>
        <w:t>tích cực hăng say, tự giác thực hiện và hoàn  thành các nhiệm vụ được giao</w:t>
      </w:r>
    </w:p>
    <w:p w14:paraId="43BAAA6C" w14:textId="77777777" w:rsidR="0038727A" w:rsidRPr="003C5105" w:rsidRDefault="0038727A" w:rsidP="0038727A">
      <w:pPr>
        <w:pStyle w:val="NoSpacing"/>
        <w:rPr>
          <w:rFonts w:ascii="Times New Roman" w:hAnsi="Times New Roman"/>
          <w:b/>
          <w:sz w:val="28"/>
          <w:szCs w:val="28"/>
          <w:lang w:val="nl-NL"/>
        </w:rPr>
      </w:pPr>
      <w:r w:rsidRPr="003C5105"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 w:rsidRPr="003C5105">
        <w:rPr>
          <w:rFonts w:ascii="Times New Roman" w:hAnsi="Times New Roman"/>
          <w:b/>
          <w:sz w:val="28"/>
          <w:szCs w:val="28"/>
          <w:u w:val="single"/>
          <w:lang w:val="nl-NL"/>
        </w:rPr>
        <w:t>ĐỒ DÙNG DẠY HỌC :</w:t>
      </w:r>
      <w:r w:rsidRPr="003C5105">
        <w:rPr>
          <w:rFonts w:ascii="Times New Roman" w:hAnsi="Times New Roman"/>
          <w:b/>
          <w:sz w:val="28"/>
          <w:szCs w:val="28"/>
          <w:lang w:val="nl-NL"/>
        </w:rPr>
        <w:t xml:space="preserve">   </w:t>
      </w:r>
    </w:p>
    <w:p w14:paraId="6B28C574" w14:textId="77777777" w:rsidR="0038727A" w:rsidRPr="003C5105" w:rsidRDefault="0038727A" w:rsidP="0038727A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 xml:space="preserve">- Giáo viên: 2 bộ thẻ chữ số từ 1 đến 5, một số đồ vật để HS so sánh ở trò chơi </w:t>
      </w:r>
    </w:p>
    <w:p w14:paraId="162BD347" w14:textId="77777777" w:rsidR="0038727A" w:rsidRPr="003C5105" w:rsidRDefault="0038727A" w:rsidP="0038727A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>- Học sinh: Bảng con, sách giáo khoa</w:t>
      </w:r>
    </w:p>
    <w:p w14:paraId="2A550012" w14:textId="77777777" w:rsidR="0038727A" w:rsidRPr="003C5105" w:rsidRDefault="0038727A" w:rsidP="0038727A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  <w:lang w:val="vi-VN"/>
        </w:rPr>
        <w:t xml:space="preserve">III. </w:t>
      </w:r>
      <w:r w:rsidRPr="003C5105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 w:rsidRPr="003C5105">
        <w:rPr>
          <w:rFonts w:ascii="Times New Roman" w:hAnsi="Times New Roman"/>
          <w:b/>
          <w:sz w:val="28"/>
          <w:szCs w:val="28"/>
        </w:rPr>
        <w:t xml:space="preserve"> :</w:t>
      </w:r>
    </w:p>
    <w:p w14:paraId="19F06BA3" w14:textId="77777777" w:rsidR="0038727A" w:rsidRPr="003C5105" w:rsidRDefault="0038727A" w:rsidP="0038727A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0355" w:type="dxa"/>
        <w:tblLook w:val="04A0" w:firstRow="1" w:lastRow="0" w:firstColumn="1" w:lastColumn="0" w:noHBand="0" w:noVBand="1"/>
      </w:tblPr>
      <w:tblGrid>
        <w:gridCol w:w="669"/>
        <w:gridCol w:w="5719"/>
        <w:gridCol w:w="3967"/>
      </w:tblGrid>
      <w:tr w:rsidR="0038727A" w:rsidRPr="003C5105" w14:paraId="1A424CA4" w14:textId="77777777" w:rsidTr="0007562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0F6D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9FD1" w14:textId="77777777" w:rsidR="0038727A" w:rsidRPr="003C5105" w:rsidRDefault="0038727A" w:rsidP="000756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D8E2" w14:textId="77777777" w:rsidR="0038727A" w:rsidRPr="003C5105" w:rsidRDefault="0038727A" w:rsidP="000756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8727A" w:rsidRPr="003C5105" w14:paraId="341F618B" w14:textId="77777777" w:rsidTr="0007562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F0B0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46588A38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BB70F7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E99FC7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11’</w:t>
            </w:r>
          </w:p>
          <w:p w14:paraId="5FA36C48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7E01F1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1D30B9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6E30F90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FD8BF70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34E109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A9FCB2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501E1F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A03C7E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3D6E37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B9FDF0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4F9E61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47BBFEF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7F25B8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D6BAEA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CD9041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23E128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81A9AD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572C24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450FD5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7D4568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DC7754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DAB577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370A246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0E1DA4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F93D79F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C3CDB2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B71BD3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B358B9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5FA0C6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A7B788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388997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032DA3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2’</w:t>
            </w:r>
          </w:p>
          <w:p w14:paraId="3DFAABF8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12’</w:t>
            </w:r>
          </w:p>
          <w:p w14:paraId="54A41632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F4527B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0D1C1C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FC5FCD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F3F83E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8721EA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2CDB1D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DE977D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6679D8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5D085F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16E120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6C786CF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8B622D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425448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8A8126B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D7588E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6D1695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6080130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22449C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AEFB06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E0F3AA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F09C78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AF8E06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E83B44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369DA8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4B1CD6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9DF94F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72350D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69F60A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108799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2EA145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ED9FBF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162766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6F232B3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8FAACE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98A05C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4CEF78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8BA6C9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8A3ED7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99A56F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356C5962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ADD813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4711B7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7F77E4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273A93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FEDD97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A892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1.Hoạt động mở đầu: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 khởi động </w:t>
            </w:r>
          </w:p>
          <w:p w14:paraId="185AC428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Giáo viên giới thiệu bài</w:t>
            </w:r>
          </w:p>
          <w:p w14:paraId="6D23E136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2.Hoạt động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Hình thành kiến thức mới</w:t>
            </w:r>
          </w:p>
          <w:p w14:paraId="1483B4AE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1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Giới thiệu quan hệ bằng nhau, lớn hơn, bé hơn.</w:t>
            </w:r>
          </w:p>
          <w:p w14:paraId="1BB72598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- Mục tiêu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nhận biết được quan hệ bằng nhau,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lớn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hơn, bé hơn. Sử dụng được các thuật ngữ “bằng”, “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lớn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hơn”, “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bé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hơn” để so sánh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các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số trong phạm vi 5.</w:t>
            </w:r>
          </w:p>
          <w:p w14:paraId="5C29FC67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- Cách tiến hành : </w:t>
            </w:r>
          </w:p>
          <w:p w14:paraId="51C4E07F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Nhận biết mối quan hệ “bằng nhau”</w:t>
            </w:r>
          </w:p>
          <w:p w14:paraId="08E54341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- GV cho HS quan sát tranh số 1 và nhận xét tranh:</w:t>
            </w:r>
          </w:p>
          <w:p w14:paraId="5E51C34B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Trong tranh có gì? </w:t>
            </w:r>
          </w:p>
          <w:p w14:paraId="01BDF44F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Có mấy bông hoa?</w:t>
            </w:r>
          </w:p>
          <w:p w14:paraId="6F5228ED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Có mấy chú ong?</w:t>
            </w:r>
          </w:p>
          <w:p w14:paraId="3DF90F13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Mỗi chú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ong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đậu trên mấy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bông hoa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?</w:t>
            </w:r>
          </w:p>
          <w:p w14:paraId="16C429F1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GV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nêu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Mỗi chú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ong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đều có 1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bông hoa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(vừa đủ).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Vậy số ong và số hoa như thế nào?</w:t>
            </w:r>
          </w:p>
          <w:p w14:paraId="7E89B473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-GV nhận xét, KL: 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Số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ong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bằng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số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hoa</w:t>
            </w:r>
          </w:p>
          <w:p w14:paraId="03DC9EEF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                 Vậy: Ba bằng ba.</w:t>
            </w:r>
          </w:p>
          <w:p w14:paraId="41C9F3BE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Nhận biết mối quan hệ “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lớn 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hơn, bé hơn”</w:t>
            </w:r>
          </w:p>
          <w:p w14:paraId="7B988D59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GV cho HS quan sát tranh số 2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và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nhận xét tranh:</w:t>
            </w:r>
          </w:p>
          <w:p w14:paraId="26737A8E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Tranh số 2 và tranh số 1 có gì khác nhau?</w:t>
            </w:r>
          </w:p>
          <w:p w14:paraId="373170BA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EBE72EC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B4BC264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Nếu mỗi chú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ong đậu trên 1 hoa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thì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sẽ như thế nào?</w:t>
            </w:r>
          </w:p>
          <w:p w14:paraId="546D5D81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Vậy số ong như thế nào so với số hoa?</w:t>
            </w:r>
          </w:p>
          <w:p w14:paraId="02A8FC5A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E5BE0C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Có mấy ong?</w:t>
            </w:r>
          </w:p>
          <w:p w14:paraId="33B8926D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Có mấy hoa?</w:t>
            </w:r>
          </w:p>
          <w:p w14:paraId="4AD635B1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GV nhận xét, kết luận: Số ong nhiều hơn số hoa, ta nói: bốn lớn hơn ba.</w:t>
            </w:r>
          </w:p>
          <w:p w14:paraId="16D695D4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   Số hoa ít hơn số ong, ta nói: ba bé hơn bốn.</w:t>
            </w:r>
          </w:p>
          <w:p w14:paraId="413EA747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Nghỉ giải lao</w:t>
            </w:r>
          </w:p>
          <w:p w14:paraId="1BA430A7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2: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 Luyện tập thực hành, </w:t>
            </w:r>
          </w:p>
          <w:p w14:paraId="04EB32B1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So sánh 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sắp xếp thứ tự các số</w:t>
            </w:r>
          </w:p>
          <w:p w14:paraId="4E04505F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C510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*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Lập dãy số từ 1 đến 5 (Bài tập 1)</w:t>
            </w:r>
          </w:p>
          <w:p w14:paraId="168C1C77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Mục tiêu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Nhận biết được dãy số 1, 2, 3, 4, 5 được xếp theo thứ tự từ bén đến lớn và ngược lại</w:t>
            </w:r>
          </w:p>
          <w:p w14:paraId="182CAD71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Cách tiến hành : </w:t>
            </w:r>
          </w:p>
          <w:p w14:paraId="050681F9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GV cho HS quan sát các cột hình tròn và các ô tương ứng.</w:t>
            </w:r>
          </w:p>
          <w:p w14:paraId="65B4F097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nhận xét, </w:t>
            </w:r>
          </w:p>
          <w:p w14:paraId="697EC777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Sau khi hoàn thành các ô, GV cho HS đọc xuôi, đọc ngược dãy số: 1,2,3,4,5. 5,4,3,2,1.</w:t>
            </w:r>
          </w:p>
          <w:p w14:paraId="3FB70EAD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*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S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ắp thứ tự các số trong phạm vi 5</w:t>
            </w:r>
          </w:p>
          <w:p w14:paraId="6CBAD2A5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-Yêu cầu HS quan sát các cột hình tròn từ 1 đến 5. Hỏi:</w:t>
            </w:r>
          </w:p>
          <w:p w14:paraId="562FEEF0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Số hình tròn ở các cột như thế nào? </w:t>
            </w:r>
          </w:p>
          <w:p w14:paraId="07EE55B7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Số sau như thế nào với số trước? </w:t>
            </w:r>
          </w:p>
          <w:p w14:paraId="5D5B0FDE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Số trước như thế nào với số sau?</w:t>
            </w:r>
          </w:p>
          <w:p w14:paraId="097C8EF2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GV nhận xét, kết luận: Dãy số1,2,3,4,5 được sắp xếp theo thứ tự từ bé đến lớn. số bên trái bé hơn số bên phải/ Số trước bé hơn số sau.</w:t>
            </w:r>
          </w:p>
          <w:p w14:paraId="0A847E7C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Số bên phải lớn hơn số bên trái/số sau lớn hơn số trước.</w:t>
            </w:r>
          </w:p>
          <w:p w14:paraId="17F500BD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i/>
                <w:sz w:val="28"/>
                <w:szCs w:val="28"/>
              </w:rPr>
              <w:t>*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D</w:t>
            </w: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ãy số thứ tự trong phạm vi 5(Bài tập 2)</w:t>
            </w:r>
          </w:p>
          <w:p w14:paraId="2D2A1426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-Yêu cầu HS quan sát, nhận xét dãy số bên trái:</w:t>
            </w:r>
          </w:p>
          <w:p w14:paraId="4253C634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Đọc dãy số đầu tiên.</w:t>
            </w:r>
          </w:p>
          <w:p w14:paraId="22E78EE9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Các số trong dãy tăng hay giảm?</w:t>
            </w:r>
          </w:p>
          <w:p w14:paraId="28624834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Số sau như thế nào với số trước?</w:t>
            </w:r>
          </w:p>
          <w:p w14:paraId="5D78B846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Dãy số được xếp theo thứ tự thế nào?</w:t>
            </w:r>
          </w:p>
          <w:p w14:paraId="7B4236E8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416E8C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3ACBE7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*So sánh các số trong phạm vi 5</w:t>
            </w:r>
          </w:p>
          <w:p w14:paraId="75AD04A1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Cho HS xem lại hình vẽ các hình tròn ở BT1. ..</w:t>
            </w:r>
          </w:p>
          <w:p w14:paraId="099778AC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- Cho HS đọc </w:t>
            </w:r>
            <w:r w:rsidRPr="003C5105">
              <w:rPr>
                <w:rFonts w:ascii="Times New Roman" w:hAnsi="Times New Roman"/>
                <w:i/>
                <w:sz w:val="28"/>
                <w:szCs w:val="28"/>
              </w:rPr>
              <w:t>1 bé hơn 2 , 2 bé hơn 3,… 4 bé hơn 5.</w:t>
            </w:r>
          </w:p>
          <w:p w14:paraId="12FD0C6B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i/>
                <w:sz w:val="28"/>
                <w:szCs w:val="28"/>
              </w:rPr>
              <w:t>5 lớn hơn 4,…., 2 lớn hơn 1.</w:t>
            </w:r>
          </w:p>
          <w:p w14:paraId="10D2259D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*Liên hệ: Cho HS so sánh 2 cặp số bất kì trong phạm vi 5. Nhận xét.</w:t>
            </w:r>
          </w:p>
          <w:p w14:paraId="68F9A91C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D99666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526BB13A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3.Hoạt động Củng cố và nối tiếp</w:t>
            </w:r>
          </w:p>
          <w:p w14:paraId="087AE6AD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Muốn so sánh các số trong phạm vi 5 ta dựa vào đâu?</w:t>
            </w:r>
          </w:p>
          <w:p w14:paraId="6DF01DD6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Từ 1 đến 5, số trước như thế nào với số sau?</w:t>
            </w:r>
          </w:p>
          <w:p w14:paraId="2FB59447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Số sau như thế nào với số trước?</w:t>
            </w:r>
          </w:p>
          <w:p w14:paraId="6406333E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Chuẩn bị bài sau</w:t>
            </w:r>
          </w:p>
          <w:p w14:paraId="5CE8CE5A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Nhận xét tiết học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40F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DCECD5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HS lắng nghe</w:t>
            </w:r>
          </w:p>
          <w:p w14:paraId="0A768B1D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C381F3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75CF368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F2DC75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006D97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7901B5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438460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83A2807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1E3D28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1CEC3E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- Quan sát tranh:</w:t>
            </w:r>
          </w:p>
          <w:p w14:paraId="319FCFA8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AEE1E4C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Tranh vẽ có ong và hoa.</w:t>
            </w:r>
          </w:p>
          <w:p w14:paraId="7C0D2146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Có 3 bông hoa.</w:t>
            </w:r>
          </w:p>
          <w:p w14:paraId="1EC26834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Có 3 chú ong.</w:t>
            </w:r>
          </w:p>
          <w:p w14:paraId="23244A6A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+ Mỗi chú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ong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đậu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trên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1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bông hoa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42478ED6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Số ong bằng số hoa.</w:t>
            </w:r>
          </w:p>
          <w:p w14:paraId="4E3F88C6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+ HS lắng nghe.</w:t>
            </w:r>
          </w:p>
          <w:p w14:paraId="766EF662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Nhắc lại</w:t>
            </w:r>
          </w:p>
          <w:p w14:paraId="19EF015E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143F0E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lastRenderedPageBreak/>
              <w:t>-HS quan sát</w:t>
            </w:r>
          </w:p>
          <w:p w14:paraId="00C3AFA4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35D8DB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+HS nêu: Tranh 2 khác tranh 1 do t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ranh số 2 dư ra 1 chú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ong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(chưa có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bông hoa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).</w:t>
            </w:r>
          </w:p>
          <w:p w14:paraId="22CD2A54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Nếu mỗi chú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ong đậu trên 1 hoa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thì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số hoa sẽ bị thiếu.</w:t>
            </w:r>
          </w:p>
          <w:p w14:paraId="33DD9EE0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Số ong nhiều hơn số hoa/ Số hoa ít hơn số ong</w:t>
            </w:r>
          </w:p>
          <w:p w14:paraId="5824C05B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Có 4 ong.</w:t>
            </w:r>
          </w:p>
          <w:p w14:paraId="14F439C1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Có 3 hoa.</w:t>
            </w:r>
          </w:p>
          <w:p w14:paraId="78585AA8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HS nhắc lại kết luận: </w:t>
            </w:r>
          </w:p>
          <w:p w14:paraId="709ACC0D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Bốn lớn hơn ba</w:t>
            </w:r>
          </w:p>
          <w:p w14:paraId="7D92F3A6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   Ba bé hơn bốn.</w:t>
            </w:r>
          </w:p>
          <w:p w14:paraId="099A1AEC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078DB2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D3EE2F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65591D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1897CA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83C33A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3E54D4F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D37CE2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HS quan sát.</w:t>
            </w:r>
          </w:p>
          <w:p w14:paraId="626AB1E2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370564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thực hiện gắn thẻ số tương ứng vào bên dưới mỗi cột hình tròn.</w:t>
            </w:r>
          </w:p>
          <w:p w14:paraId="03D6A273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14:paraId="5C22D670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quan sát, nhận xét:</w:t>
            </w:r>
          </w:p>
          <w:p w14:paraId="3F897D86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Số hình tròn ở các cột tăng dần.</w:t>
            </w:r>
          </w:p>
          <w:p w14:paraId="18A15AAB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Các số lớn dần. số sau lớn hơn số trước      </w:t>
            </w:r>
          </w:p>
          <w:p w14:paraId="01201590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Số trước bé hơn số sau.</w:t>
            </w:r>
          </w:p>
          <w:p w14:paraId="46E7D4B5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46D801B7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7C6A63D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E46D6B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4673FE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DCB41D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-Quan sát, nhận xét:</w:t>
            </w:r>
          </w:p>
          <w:p w14:paraId="0AF6720A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Đọc: 1,2,3.</w:t>
            </w:r>
          </w:p>
          <w:p w14:paraId="2B819146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Các số trong dãy số tăng dần.</w:t>
            </w:r>
          </w:p>
          <w:p w14:paraId="24AEF846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Số sau lớn hơn số trước</w:t>
            </w:r>
          </w:p>
          <w:p w14:paraId="67775574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Dãy số được xếp theo thứ tự từ bé đến lớn.</w:t>
            </w:r>
          </w:p>
          <w:p w14:paraId="6816384A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Các số trong dãy số giảm dần.</w:t>
            </w:r>
          </w:p>
          <w:p w14:paraId="377A5BAE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+ Số sau bé hơn số trước</w:t>
            </w:r>
          </w:p>
          <w:p w14:paraId="6C1BF228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Dãy số được xếp theo thứ tự từ lớn đến bé.</w:t>
            </w:r>
          </w:p>
          <w:p w14:paraId="0725E178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4772AA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 3 hình tròn như thế nào với 4 hình tròn?</w:t>
            </w:r>
          </w:p>
          <w:p w14:paraId="7706B4D4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  3 hình tròn ít hơn 4 hình tròn</w:t>
            </w:r>
          </w:p>
          <w:p w14:paraId="57541762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  Vậy 3 như thế nào với 4? </w:t>
            </w:r>
          </w:p>
          <w:p w14:paraId="5011F9DF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   3 bé hơn 4, 4 lớn 3</w:t>
            </w:r>
          </w:p>
          <w:p w14:paraId="5CABAFBC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81A354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Dựa vào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thứ tự dãy số 1,2,3,4,5</w:t>
            </w:r>
          </w:p>
          <w:p w14:paraId="256393CD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+ Số trước bé hơn số sau.</w:t>
            </w:r>
          </w:p>
          <w:p w14:paraId="7829E17B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+ Số sau lớn hơn số trước</w:t>
            </w:r>
          </w:p>
          <w:p w14:paraId="79BC2CDB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11D375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HS lắng nghe </w:t>
            </w:r>
          </w:p>
          <w:p w14:paraId="1DE9F9C3" w14:textId="77777777" w:rsidR="0038727A" w:rsidRPr="003C5105" w:rsidRDefault="0038727A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2EDD1B6" w14:textId="77777777" w:rsidR="0038727A" w:rsidRPr="003C5105" w:rsidRDefault="0038727A" w:rsidP="0038727A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3C5105">
        <w:rPr>
          <w:rFonts w:ascii="Times New Roman" w:hAnsi="Times New Roman"/>
          <w:b/>
          <w:sz w:val="28"/>
          <w:szCs w:val="28"/>
          <w:u w:val="single"/>
        </w:rPr>
        <w:lastRenderedPageBreak/>
        <w:t>IV. ĐIỀU CHỈNH SAU BÀI DẠY: (Nếu có)</w:t>
      </w:r>
    </w:p>
    <w:p w14:paraId="68930024" w14:textId="77777777" w:rsidR="0038727A" w:rsidRPr="003C5105" w:rsidRDefault="0038727A" w:rsidP="0038727A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6A795ACA" w14:textId="77777777" w:rsidR="0038727A" w:rsidRPr="003C5105" w:rsidRDefault="0038727A" w:rsidP="0038727A">
      <w:pPr>
        <w:pStyle w:val="NoSpacing"/>
        <w:rPr>
          <w:rFonts w:ascii="Times New Roman" w:hAnsi="Times New Roman"/>
          <w:sz w:val="28"/>
          <w:szCs w:val="28"/>
        </w:rPr>
      </w:pPr>
    </w:p>
    <w:p w14:paraId="4C9CDEEF" w14:textId="77777777" w:rsidR="0038727A" w:rsidRPr="003C5105" w:rsidRDefault="0038727A" w:rsidP="0038727A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7B272C07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9F543" w14:textId="77777777" w:rsidR="00E26FB8" w:rsidRDefault="00E26FB8" w:rsidP="00C74418">
      <w:r>
        <w:separator/>
      </w:r>
    </w:p>
  </w:endnote>
  <w:endnote w:type="continuationSeparator" w:id="0">
    <w:p w14:paraId="6EF912D5" w14:textId="77777777" w:rsidR="00E26FB8" w:rsidRDefault="00E26FB8" w:rsidP="00C7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0D6D7" w14:textId="77777777" w:rsidR="00C74418" w:rsidRDefault="00C744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14BA2" w14:textId="77777777" w:rsidR="00C74418" w:rsidRDefault="00C744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35C66" w14:textId="77777777" w:rsidR="00C74418" w:rsidRDefault="00C74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BF71E" w14:textId="77777777" w:rsidR="00E26FB8" w:rsidRDefault="00E26FB8" w:rsidP="00C74418">
      <w:r>
        <w:separator/>
      </w:r>
    </w:p>
  </w:footnote>
  <w:footnote w:type="continuationSeparator" w:id="0">
    <w:p w14:paraId="54F49632" w14:textId="77777777" w:rsidR="00E26FB8" w:rsidRDefault="00E26FB8" w:rsidP="00C74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9E441" w14:textId="77777777" w:rsidR="00C74418" w:rsidRDefault="00C744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8902C" w14:textId="6F5EF884" w:rsidR="00C74418" w:rsidRPr="00C74418" w:rsidRDefault="00C74418">
    <w:pPr>
      <w:pStyle w:val="Header"/>
      <w:rPr>
        <w:rFonts w:ascii="Times New Roman" w:hAnsi="Times New Roman"/>
        <w:sz w:val="24"/>
      </w:rPr>
    </w:pPr>
    <w:r>
      <w:t>Tr</w:t>
    </w:r>
    <w:r>
      <w:rPr>
        <w:rFonts w:ascii="Cambria" w:hAnsi="Cambria" w:cs="Cambria"/>
      </w:rPr>
      <w:t>ườ</w:t>
    </w:r>
    <w:r>
      <w:t>ng Ti</w:t>
    </w:r>
    <w:r>
      <w:rPr>
        <w:rFonts w:ascii="Cambria" w:hAnsi="Cambria" w:cs="Cambria"/>
      </w:rPr>
      <w:t>ể</w:t>
    </w:r>
    <w:r>
      <w:t>u h</w:t>
    </w:r>
    <w:r>
      <w:rPr>
        <w:rFonts w:ascii="Cambria" w:hAnsi="Cambria" w:cs="Cambria"/>
      </w:rPr>
      <w:t>ọ</w:t>
    </w:r>
    <w:r>
      <w:t>c Th</w:t>
    </w:r>
    <w:r>
      <w:rPr>
        <w:rFonts w:ascii="Cambria" w:hAnsi="Cambria" w:cs="Cambria"/>
      </w:rPr>
      <w:t>ị</w:t>
    </w:r>
    <w:r>
      <w:t xml:space="preserve"> Tr</w:t>
    </w:r>
    <w:r>
      <w:rPr>
        <w:rFonts w:ascii="Cambria" w:hAnsi="Cambria" w:cs="Cambria"/>
      </w:rPr>
      <w:t>ấ</w:t>
    </w:r>
    <w:r>
      <w:t>n</w:t>
    </w:r>
    <w:r>
      <w:rPr>
        <w:rFonts w:ascii="Times New Roman" w:hAnsi="Times New Roman"/>
      </w:rPr>
      <w:t xml:space="preserve"> Phú Hòa</w:t>
    </w:r>
    <w:r>
      <w:t xml:space="preserve">                  </w:t>
    </w:r>
    <w:r>
      <w:tab/>
      <w:t>GV: Nguy</w:t>
    </w:r>
    <w:r>
      <w:rPr>
        <w:rFonts w:ascii="Cambria" w:hAnsi="Cambria" w:cs="Cambria"/>
      </w:rPr>
      <w:t>ễ</w:t>
    </w:r>
    <w:r>
      <w:t>n Th</w:t>
    </w:r>
    <w:r>
      <w:rPr>
        <w:rFonts w:ascii="Cambria" w:hAnsi="Cambria" w:cs="Cambria"/>
      </w:rPr>
      <w:t>ị</w:t>
    </w:r>
    <w:r>
      <w:t xml:space="preserve"> Thanh My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97461" w14:textId="77777777" w:rsidR="00C74418" w:rsidRDefault="00C744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7A"/>
    <w:rsid w:val="0038727A"/>
    <w:rsid w:val="003C09D0"/>
    <w:rsid w:val="00482102"/>
    <w:rsid w:val="004964A8"/>
    <w:rsid w:val="00593E2E"/>
    <w:rsid w:val="0064025E"/>
    <w:rsid w:val="00A33CD5"/>
    <w:rsid w:val="00AC36C5"/>
    <w:rsid w:val="00BE6DCE"/>
    <w:rsid w:val="00C74418"/>
    <w:rsid w:val="00E2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B8C5"/>
  <w15:chartTrackingRefBased/>
  <w15:docId w15:val="{0BE20583-73EC-47EB-8C57-7F3CF528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7A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2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2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27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27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27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27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27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27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27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27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27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27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2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2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2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2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2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27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72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27A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7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27A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72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2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27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38727A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727A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74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418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4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418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2025-02-26T00:57:00Z</dcterms:created>
  <dcterms:modified xsi:type="dcterms:W3CDTF">2025-03-04T08:09:00Z</dcterms:modified>
</cp:coreProperties>
</file>