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76" w:lineRule="auto"/>
        <w:jc w:val="center"/>
        <w:rPr>
          <w:rFonts w:ascii="Times New Roman" w:hAnsi="Times New Roman"/>
          <w:color w:val="000000" w:themeColor="text1"/>
          <w:sz w:val="26"/>
          <w:szCs w:val="26"/>
          <w:lang w:val="vi-VN"/>
          <w14:textFill>
            <w14:solidFill>
              <w14:schemeClr w14:val="tx1"/>
            </w14:solidFill>
          </w14:textFill>
        </w:rPr>
      </w:pPr>
      <w:r>
        <w:rPr>
          <w:rFonts w:hint="default" w:ascii="Times New Roman" w:hAnsi="Times New Roman" w:cs="Times New Roman"/>
          <w:b/>
          <w:bCs/>
          <w:color w:val="auto"/>
          <w:sz w:val="28"/>
          <w:szCs w:val="28"/>
          <w:lang w:val="vi-VN"/>
        </w:rPr>
        <w:t xml:space="preserve"> </w:t>
      </w:r>
      <w:r>
        <w:rPr>
          <w:rFonts w:ascii="Times New Roman" w:hAnsi="Times New Roman" w:cs="Times New Roman"/>
          <w:b/>
          <w:bCs/>
          <w:color w:val="auto"/>
          <w:sz w:val="28"/>
          <w:szCs w:val="28"/>
        </w:rPr>
        <w:t>Bài 8</w:t>
      </w:r>
      <w:r>
        <w:rPr>
          <w:rFonts w:ascii="Times New Roman" w:hAnsi="Times New Roman" w:cs="Times New Roman"/>
          <w:b/>
          <w:bCs/>
          <w:color w:val="auto"/>
          <w:sz w:val="28"/>
          <w:szCs w:val="28"/>
          <w:lang w:val="vi-VN"/>
        </w:rPr>
        <w:t xml:space="preserve">. NHỮNG GÓC NHÌN CUỘC SỐNG </w:t>
      </w:r>
    </w:p>
    <w:p>
      <w:pPr>
        <w:spacing w:line="276" w:lineRule="auto"/>
        <w:jc w:val="center"/>
        <w:rPr>
          <w:rFonts w:ascii="Times New Roman" w:hAnsi="Times New Roman"/>
          <w:b/>
          <w:sz w:val="26"/>
          <w:szCs w:val="26"/>
          <w:lang w:val="vi-VN"/>
        </w:rPr>
      </w:pPr>
      <w:r>
        <w:rPr>
          <w:rFonts w:hint="default" w:ascii="Times New Roman" w:hAnsi="Times New Roman" w:cs="Times New Roman"/>
          <w:b/>
          <w:bCs/>
          <w:color w:val="auto"/>
          <w:sz w:val="28"/>
          <w:szCs w:val="28"/>
          <w:lang w:val="vi-VN"/>
        </w:rPr>
        <w:t xml:space="preserve">Tiết 96, 97 : </w:t>
      </w:r>
      <w:r>
        <w:rPr>
          <w:rFonts w:ascii="Times New Roman" w:hAnsi="Times New Roman"/>
          <w:b/>
          <w:sz w:val="26"/>
          <w:szCs w:val="26"/>
          <w:lang w:val="nl-NL"/>
        </w:rPr>
        <w:t>VĂN BẢN</w:t>
      </w:r>
      <w:r>
        <w:rPr>
          <w:rFonts w:hint="default" w:ascii="Times New Roman" w:hAnsi="Times New Roman"/>
          <w:b/>
          <w:sz w:val="26"/>
          <w:szCs w:val="26"/>
          <w:lang w:val="vi-VN"/>
        </w:rPr>
        <w:t xml:space="preserve"> 1 </w:t>
      </w:r>
      <w:r>
        <w:rPr>
          <w:rFonts w:ascii="Times New Roman" w:hAnsi="Times New Roman"/>
          <w:b/>
          <w:sz w:val="26"/>
          <w:szCs w:val="26"/>
          <w:lang w:val="nl-NL"/>
        </w:rPr>
        <w:t>: HỌC</w:t>
      </w:r>
      <w:r>
        <w:rPr>
          <w:rFonts w:ascii="Times New Roman" w:hAnsi="Times New Roman"/>
          <w:b/>
          <w:sz w:val="26"/>
          <w:szCs w:val="26"/>
          <w:lang w:val="vi-VN"/>
        </w:rPr>
        <w:t xml:space="preserve"> THẦY, HỌC BẠN</w:t>
      </w:r>
    </w:p>
    <w:p>
      <w:pPr>
        <w:spacing w:line="276" w:lineRule="auto"/>
        <w:jc w:val="center"/>
        <w:rPr>
          <w:rFonts w:ascii="Times New Roman" w:hAnsi="Times New Roman"/>
          <w:i/>
          <w:color w:val="000000" w:themeColor="text1"/>
          <w:sz w:val="26"/>
          <w:szCs w:val="26"/>
          <w14:textFill>
            <w14:solidFill>
              <w14:schemeClr w14:val="tx1"/>
            </w14:solidFill>
          </w14:textFill>
        </w:rPr>
      </w:pPr>
      <w:r>
        <w:rPr>
          <w:rFonts w:ascii="Times New Roman" w:hAnsi="Times New Roman"/>
          <w:i/>
          <w:color w:val="000000" w:themeColor="text1"/>
          <w:sz w:val="26"/>
          <w:szCs w:val="26"/>
          <w14:textFill>
            <w14:solidFill>
              <w14:schemeClr w14:val="tx1"/>
            </w14:solidFill>
          </w14:textFill>
        </w:rPr>
        <w:t xml:space="preserve">                                                                                     - </w:t>
      </w:r>
      <w:r>
        <w:rPr>
          <w:rFonts w:ascii="Times New Roman" w:hAnsi="Times New Roman"/>
          <w:i/>
          <w:color w:val="000000" w:themeColor="text1"/>
          <w:sz w:val="26"/>
          <w:szCs w:val="26"/>
          <w:lang w:val="vi-VN"/>
          <w14:textFill>
            <w14:solidFill>
              <w14:schemeClr w14:val="tx1"/>
            </w14:solidFill>
          </w14:textFill>
        </w:rPr>
        <w:t>Nguyễn Thanh Tú</w:t>
      </w:r>
      <w:r>
        <w:rPr>
          <w:rFonts w:ascii="Times New Roman" w:hAnsi="Times New Roman"/>
          <w:i/>
          <w:color w:val="000000" w:themeColor="text1"/>
          <w:sz w:val="26"/>
          <w:szCs w:val="26"/>
          <w14:textFill>
            <w14:solidFill>
              <w14:schemeClr w14:val="tx1"/>
            </w14:solidFill>
          </w14:textFill>
        </w:rPr>
        <w:t xml:space="preserve">- </w:t>
      </w:r>
    </w:p>
    <w:p>
      <w:pPr>
        <w:spacing w:line="276" w:lineRule="auto"/>
        <w:rPr>
          <w:rFonts w:ascii="Times New Roman" w:hAnsi="Times New Roman"/>
          <w:b/>
          <w:sz w:val="26"/>
          <w:szCs w:val="26"/>
          <w:lang w:val="nl-NL"/>
        </w:rPr>
      </w:pPr>
    </w:p>
    <w:p>
      <w:pPr>
        <w:spacing w:line="276" w:lineRule="auto"/>
        <w:rPr>
          <w:rFonts w:ascii="Times New Roman" w:hAnsi="Times New Roman"/>
          <w:b/>
          <w:bCs/>
          <w:sz w:val="26"/>
          <w:szCs w:val="26"/>
          <w:lang w:val="nl-NL"/>
        </w:rPr>
      </w:pPr>
      <w:r>
        <w:rPr>
          <w:rFonts w:ascii="Times New Roman" w:hAnsi="Times New Roman"/>
          <w:b/>
          <w:bCs/>
          <w:iCs/>
          <w:sz w:val="26"/>
          <w:szCs w:val="26"/>
          <w:lang w:val="nl-NL"/>
        </w:rPr>
        <w:t xml:space="preserve">I. </w:t>
      </w:r>
      <w:r>
        <w:rPr>
          <w:rFonts w:ascii="Times New Roman" w:hAnsi="Times New Roman"/>
          <w:b/>
          <w:bCs/>
          <w:iCs/>
          <w:sz w:val="26"/>
          <w:szCs w:val="26"/>
          <w:u w:val="single"/>
          <w:lang w:val="nl-NL"/>
        </w:rPr>
        <w:t>MỤC TIÊU</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1. Mức độ/ yêu cầu cần đạt:</w:t>
      </w:r>
    </w:p>
    <w:p>
      <w:pPr>
        <w:spacing w:line="276" w:lineRule="auto"/>
        <w:jc w:val="both"/>
        <w:rPr>
          <w:rFonts w:ascii="Times New Roman" w:hAnsi="Times New Roman"/>
          <w:color w:val="000000"/>
          <w:sz w:val="26"/>
          <w:szCs w:val="26"/>
          <w:lang w:val="vi-VN" w:eastAsia="vi-VN"/>
        </w:rPr>
      </w:pPr>
      <w:r>
        <w:rPr>
          <w:rFonts w:ascii="Times New Roman" w:hAnsi="Times New Roman"/>
          <w:color w:val="000000"/>
          <w:sz w:val="26"/>
          <w:szCs w:val="26"/>
          <w:lang w:eastAsia="vi-VN"/>
        </w:rPr>
        <w:t>- Nhận</w:t>
      </w:r>
      <w:r>
        <w:rPr>
          <w:rFonts w:ascii="Times New Roman" w:hAnsi="Times New Roman"/>
          <w:color w:val="000000"/>
          <w:sz w:val="26"/>
          <w:szCs w:val="26"/>
          <w:lang w:val="vi-VN" w:eastAsia="vi-VN"/>
        </w:rPr>
        <w:t xml:space="preserve"> biết được đặc điểm nổi bật của kiểu văn bản nghị luận: các ý kiến, lĩ lẽ, bằng chứng trong VB, chỉ ra được mối liên hệ giữa các ý kiến, lí lẽ bằng chứng.</w:t>
      </w:r>
    </w:p>
    <w:p>
      <w:pPr>
        <w:spacing w:line="276" w:lineRule="auto"/>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Tóm tắt được nội dung chính trong một Vb nghị luận có nhiều đoạn.</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2. Năng lực</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 xml:space="preserve">a. Năng lực chung: </w:t>
      </w:r>
      <w:r>
        <w:rPr>
          <w:rFonts w:ascii="Times New Roman" w:hAnsi="Times New Roman"/>
          <w:bCs/>
          <w:color w:val="000000"/>
          <w:sz w:val="26"/>
          <w:szCs w:val="26"/>
          <w:lang w:val="nl-NL"/>
        </w:rPr>
        <w:t>Khả năng</w:t>
      </w:r>
      <w:r>
        <w:rPr>
          <w:rFonts w:ascii="Times New Roman" w:hAnsi="Times New Roman"/>
          <w:sz w:val="26"/>
          <w:szCs w:val="26"/>
        </w:rPr>
        <w:t>giải quyết vấn đề, năng lực tự quản bản thân, năng lực giao tiếp, năng lực hợp tác...</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b. Năng lực riêng biệt:</w:t>
      </w:r>
    </w:p>
    <w:p>
      <w:pPr>
        <w:spacing w:line="276" w:lineRule="auto"/>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thu thập thông tin liên quan đến </w:t>
      </w:r>
      <w:r>
        <w:rPr>
          <w:rFonts w:ascii="Times New Roman" w:hAnsi="Times New Roman"/>
          <w:color w:val="000000" w:themeColor="text1"/>
          <w:spacing w:val="4"/>
          <w:sz w:val="26"/>
          <w:szCs w:val="26"/>
          <w14:textFill>
            <w14:solidFill>
              <w14:schemeClr w14:val="tx1"/>
            </w14:solidFill>
          </w14:textFill>
        </w:rPr>
        <w:t>văn bản</w:t>
      </w:r>
      <w:r>
        <w:rPr>
          <w:rFonts w:ascii="Times New Roman" w:hAnsi="Times New Roman"/>
          <w:color w:val="000000" w:themeColor="text1"/>
          <w:spacing w:val="4"/>
          <w:sz w:val="26"/>
          <w:szCs w:val="26"/>
          <w:lang w:val="vi-VN"/>
          <w14:textFill>
            <w14:solidFill>
              <w14:schemeClr w14:val="tx1"/>
            </w14:solidFill>
          </w14:textFill>
        </w:rPr>
        <w:t>.</w:t>
      </w:r>
    </w:p>
    <w:p>
      <w:pPr>
        <w:spacing w:line="276" w:lineRule="auto"/>
        <w:ind w:firstLine="142"/>
        <w:jc w:val="both"/>
        <w:rPr>
          <w:rFonts w:ascii="Times New Roman" w:hAnsi="Times New Roman"/>
          <w:i/>
          <w:iCs/>
          <w:color w:val="000000" w:themeColor="text1"/>
          <w:spacing w:val="4"/>
          <w:sz w:val="26"/>
          <w:szCs w:val="26"/>
          <w:lang w:val="vi-VN"/>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trình bày suy nghĩ, cảm nhận của cá nhân về </w:t>
      </w:r>
      <w:r>
        <w:rPr>
          <w:rFonts w:ascii="Times New Roman" w:hAnsi="Times New Roman"/>
          <w:color w:val="000000" w:themeColor="text1"/>
          <w:spacing w:val="4"/>
          <w:sz w:val="26"/>
          <w:szCs w:val="26"/>
          <w14:textFill>
            <w14:solidFill>
              <w14:schemeClr w14:val="tx1"/>
            </w14:solidFill>
          </w14:textFill>
        </w:rPr>
        <w:t xml:space="preserve">văn bản </w:t>
      </w:r>
      <w:r>
        <w:rPr>
          <w:rFonts w:ascii="Times New Roman" w:hAnsi="Times New Roman"/>
          <w:color w:val="000000" w:themeColor="text1"/>
          <w:spacing w:val="4"/>
          <w:sz w:val="26"/>
          <w:szCs w:val="26"/>
          <w:lang w:val="vi-VN"/>
          <w14:textFill>
            <w14:solidFill>
              <w14:schemeClr w14:val="tx1"/>
            </w14:solidFill>
          </w14:textFill>
        </w:rPr>
        <w:t>.</w:t>
      </w:r>
    </w:p>
    <w:p>
      <w:pPr>
        <w:spacing w:line="276" w:lineRule="auto"/>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hợp tác khi trao đổi, thảo luận về thành tựu nội dung, nghệ thuật, ý nghĩa truyện</w:t>
      </w:r>
      <w:r>
        <w:rPr>
          <w:rFonts w:ascii="Times New Roman" w:hAnsi="Times New Roman"/>
          <w:color w:val="000000" w:themeColor="text1"/>
          <w:spacing w:val="4"/>
          <w:sz w:val="26"/>
          <w:szCs w:val="26"/>
          <w14:textFill>
            <w14:solidFill>
              <w14:schemeClr w14:val="tx1"/>
            </w14:solidFill>
          </w14:textFill>
        </w:rPr>
        <w:t>.</w:t>
      </w:r>
    </w:p>
    <w:p>
      <w:pPr>
        <w:spacing w:line="276" w:lineRule="auto"/>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phân tích, so sánh đặc điểm nghệ thuật của truyện với các truyện có cùng chủ đề</w:t>
      </w:r>
      <w:r>
        <w:rPr>
          <w:rFonts w:ascii="Times New Roman" w:hAnsi="Times New Roman"/>
          <w:color w:val="000000" w:themeColor="text1"/>
          <w:spacing w:val="4"/>
          <w:sz w:val="26"/>
          <w:szCs w:val="26"/>
          <w14:textFill>
            <w14:solidFill>
              <w14:schemeClr w14:val="tx1"/>
            </w14:solidFill>
          </w14:textFill>
        </w:rPr>
        <w:t>.</w:t>
      </w:r>
    </w:p>
    <w:p>
      <w:pPr>
        <w:spacing w:line="276" w:lineRule="auto"/>
        <w:jc w:val="both"/>
        <w:rPr>
          <w:rFonts w:ascii="Times New Roman" w:hAnsi="Times New Roman"/>
          <w:color w:val="000000" w:themeColor="text1"/>
          <w:spacing w:val="4"/>
          <w:sz w:val="26"/>
          <w:szCs w:val="26"/>
          <w:lang w:val="vi-VN"/>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tạo lập văn bản nghị luận văn học</w:t>
      </w:r>
      <w:r>
        <w:rPr>
          <w:rFonts w:ascii="Times New Roman" w:hAnsi="Times New Roman"/>
          <w:color w:val="000000" w:themeColor="text1"/>
          <w:spacing w:val="4"/>
          <w:sz w:val="26"/>
          <w:szCs w:val="26"/>
          <w14:textFill>
            <w14:solidFill>
              <w14:schemeClr w14:val="tx1"/>
            </w14:solidFill>
          </w14:textFill>
        </w:rPr>
        <w:t>.</w:t>
      </w:r>
      <w:r>
        <w:rPr>
          <w:rFonts w:ascii="Times New Roman" w:hAnsi="Times New Roman"/>
          <w:color w:val="000000" w:themeColor="text1"/>
          <w:spacing w:val="4"/>
          <w:sz w:val="26"/>
          <w:szCs w:val="26"/>
          <w:lang w:val="vi-VN"/>
          <w14:textFill>
            <w14:solidFill>
              <w14:schemeClr w14:val="tx1"/>
            </w14:solidFill>
          </w14:textFill>
        </w:rPr>
        <w:tab/>
      </w:r>
    </w:p>
    <w:p>
      <w:pPr>
        <w:spacing w:line="276" w:lineRule="auto"/>
        <w:jc w:val="both"/>
        <w:rPr>
          <w:rFonts w:ascii="Times New Roman" w:hAnsi="Times New Roman"/>
          <w:sz w:val="26"/>
          <w:szCs w:val="26"/>
          <w:lang w:val="nl-NL"/>
        </w:rPr>
      </w:pPr>
      <w:r>
        <w:rPr>
          <w:rFonts w:ascii="Times New Roman" w:hAnsi="Times New Roman"/>
          <w:b/>
          <w:color w:val="000000"/>
          <w:sz w:val="26"/>
          <w:szCs w:val="26"/>
          <w:lang w:val="nl-NL"/>
        </w:rPr>
        <w:t>3. Phẩm chất:</w:t>
      </w:r>
    </w:p>
    <w:p>
      <w:pPr>
        <w:spacing w:line="276" w:lineRule="auto"/>
        <w:jc w:val="both"/>
        <w:rPr>
          <w:rFonts w:ascii="Times New Roman" w:hAnsi="Times New Roman"/>
          <w:sz w:val="26"/>
          <w:szCs w:val="26"/>
          <w:lang w:val="vi-VN"/>
        </w:rPr>
      </w:pPr>
      <w:r>
        <w:rPr>
          <w:rFonts w:ascii="Times New Roman" w:hAnsi="Times New Roman"/>
          <w:sz w:val="26"/>
          <w:szCs w:val="26"/>
          <w:lang w:val="vi-VN"/>
        </w:rPr>
        <w:t>- Có ý thức học hỏi từ thầy cô và bạn bè để nâng cao hiểu biết của bản thân.</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 xml:space="preserve">II. </w:t>
      </w:r>
      <w:r>
        <w:rPr>
          <w:rFonts w:ascii="Times New Roman" w:hAnsi="Times New Roman"/>
          <w:b/>
          <w:bCs/>
          <w:color w:val="000000"/>
          <w:sz w:val="26"/>
          <w:szCs w:val="26"/>
          <w:u w:val="single"/>
          <w:lang w:val="nl-NL"/>
        </w:rPr>
        <w:t>THIẾT BỊ DẠY HỌC VÀ HỌC LIỆU</w:t>
      </w:r>
    </w:p>
    <w:p>
      <w:pPr>
        <w:spacing w:line="276" w:lineRule="auto"/>
        <w:ind w:firstLine="9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1. Chuẩn bị của giáo viên: </w:t>
      </w:r>
    </w:p>
    <w:p>
      <w:pPr>
        <w:pStyle w:val="9"/>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Giáo án </w:t>
      </w:r>
    </w:p>
    <w:p>
      <w:pPr>
        <w:pStyle w:val="9"/>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Phiếu bài tập, trả lời câu hỏi</w:t>
      </w:r>
    </w:p>
    <w:p>
      <w:pPr>
        <w:pStyle w:val="9"/>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Bảng phân công nhiệm vụ cho học sinh hoạt động trên lớp </w:t>
      </w:r>
    </w:p>
    <w:p>
      <w:pPr>
        <w:pStyle w:val="9"/>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Bảng giao nhiệm vụ học tập cho học sinh ở nhà</w:t>
      </w: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spacing w:line="276" w:lineRule="auto"/>
        <w:rPr>
          <w:rFonts w:ascii="Times New Roman" w:hAnsi="Times New Roman"/>
          <w:b/>
          <w:sz w:val="26"/>
          <w:szCs w:val="26"/>
          <w:lang w:val="nl-NL"/>
        </w:rPr>
      </w:pPr>
      <w:r>
        <w:rPr>
          <w:rFonts w:ascii="Times New Roman" w:hAnsi="Times New Roman"/>
          <w:b/>
          <w:sz w:val="26"/>
          <w:szCs w:val="26"/>
          <w:lang w:val="nl-NL"/>
        </w:rPr>
        <w:t xml:space="preserve">III. </w:t>
      </w:r>
      <w:r>
        <w:rPr>
          <w:rFonts w:ascii="Times New Roman" w:hAnsi="Times New Roman"/>
          <w:b/>
          <w:sz w:val="26"/>
          <w:szCs w:val="26"/>
          <w:u w:val="single"/>
          <w:lang w:val="nl-NL"/>
        </w:rPr>
        <w:t>TIẾN TRÌNH DẠY HỌC</w:t>
      </w:r>
    </w:p>
    <w:p>
      <w:pPr>
        <w:spacing w:line="276" w:lineRule="auto"/>
        <w:rPr>
          <w:rFonts w:ascii="Times New Roman" w:hAnsi="Times New Roman"/>
          <w:b/>
          <w:sz w:val="26"/>
          <w:szCs w:val="26"/>
          <w:lang w:val="nl-NL"/>
        </w:rPr>
      </w:pPr>
      <w:r>
        <w:rPr>
          <w:rFonts w:ascii="Times New Roman" w:hAnsi="Times New Roman"/>
          <w:b/>
          <w:sz w:val="26"/>
          <w:szCs w:val="26"/>
          <w:lang w:val="nl-NL"/>
        </w:rPr>
        <w:t xml:space="preserve">A. </w:t>
      </w:r>
      <w:r>
        <w:rPr>
          <w:rFonts w:ascii="Times New Roman" w:hAnsi="Times New Roman"/>
          <w:b/>
          <w:sz w:val="26"/>
          <w:szCs w:val="26"/>
          <w:u w:val="single"/>
          <w:lang w:val="nl-NL"/>
        </w:rPr>
        <w:t>HOẠT ĐỘNG KHỞI ĐỘNG</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p>
      <w:pPr>
        <w:spacing w:line="276" w:lineRule="auto"/>
        <w:jc w:val="both"/>
        <w:rPr>
          <w:rFonts w:ascii="Times New Roman" w:hAnsi="Times New Roman"/>
          <w:i/>
          <w:iCs/>
          <w:color w:val="000000" w:themeColor="text1"/>
          <w:sz w:val="26"/>
          <w:szCs w:val="26"/>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GV yêu</w:t>
      </w:r>
      <w:r>
        <w:rPr>
          <w:rFonts w:ascii="Times New Roman" w:hAnsi="Times New Roman"/>
          <w:i/>
          <w:iCs/>
          <w:color w:val="000000" w:themeColor="text1"/>
          <w:sz w:val="26"/>
          <w:szCs w:val="26"/>
          <w:lang w:val="vi-VN"/>
          <w14:textFill>
            <w14:solidFill>
              <w14:schemeClr w14:val="tx1"/>
            </w14:solidFill>
          </w14:textFill>
        </w:rPr>
        <w:t xml:space="preserve"> cầu HS chia sẻ suy nghĩ: Việc học hỏi từ thầy cô, bạn bè, có ý nghĩa gì đối với chúng ta?</w:t>
      </w:r>
    </w:p>
    <w:p>
      <w:pPr>
        <w:spacing w:line="276" w:lineRule="auto"/>
        <w:jc w:val="both"/>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HS tiếp nhận nhiệm vụ, chia sẻ cởi mở, thân thiện những suy nghĩ, cảm xúc của bản thân.</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xml:space="preserve">- Từ chia sẻ của HS, GV dẫn dắt vào bài học mới: </w:t>
      </w:r>
      <w:r>
        <w:rPr>
          <w:rFonts w:ascii="Times New Roman" w:hAnsi="Times New Roman"/>
          <w:color w:val="000000" w:themeColor="text1"/>
          <w:sz w:val="26"/>
          <w:szCs w:val="26"/>
          <w:shd w:val="clear" w:color="auto" w:fill="FFFFFF"/>
          <w:lang w:val="vi-VN"/>
          <w14:textFill>
            <w14:solidFill>
              <w14:schemeClr w14:val="tx1"/>
            </w14:solidFill>
          </w14:textFill>
        </w:rPr>
        <w:t>Học tập là quá trình mỗi chúng ta thu nhận kiến thức từ sách vở, từ trong cuộc sống. Vậy bạn bè và thầy cô có tác động như thế nào đến quá trình học tập của mỗi chúng ta? Cùng tìm hiểu trong bài học hôm nay.</w:t>
      </w:r>
    </w:p>
    <w:p>
      <w:pPr>
        <w:spacing w:line="276" w:lineRule="auto"/>
        <w:rPr>
          <w:rFonts w:ascii="Times New Roman" w:hAnsi="Times New Roman"/>
          <w:b/>
          <w:sz w:val="26"/>
          <w:szCs w:val="26"/>
          <w:lang w:val="nl-NL"/>
        </w:rPr>
      </w:pPr>
      <w:r>
        <w:rPr>
          <w:rFonts w:ascii="Times New Roman" w:hAnsi="Times New Roman"/>
          <w:b/>
          <w:sz w:val="26"/>
          <w:szCs w:val="26"/>
          <w:lang w:val="nl-NL"/>
        </w:rPr>
        <w:t xml:space="preserve">B. </w:t>
      </w:r>
      <w:r>
        <w:rPr>
          <w:rFonts w:ascii="Times New Roman" w:hAnsi="Times New Roman"/>
          <w:b/>
          <w:sz w:val="26"/>
          <w:szCs w:val="26"/>
          <w:u w:val="single"/>
          <w:lang w:val="nl-NL"/>
        </w:rPr>
        <w:t>HOẠT ĐỘNGHÌNH THÀNH KIẾN THỨC</w:t>
      </w:r>
      <w:r>
        <w:rPr>
          <w:rFonts w:ascii="Times New Roman" w:hAnsi="Times New Roman"/>
          <w:b/>
          <w:sz w:val="26"/>
          <w:szCs w:val="26"/>
          <w:lang w:val="nl-NL"/>
        </w:rPr>
        <w:t xml:space="preserve"> </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Hoạt động 1: Trải nghiệm cùng văn bản</w:t>
      </w:r>
    </w:p>
    <w:p>
      <w:pPr>
        <w:spacing w:line="276" w:lineRule="auto"/>
        <w:jc w:val="both"/>
        <w:rPr>
          <w:rFonts w:ascii="Times New Roman" w:hAnsi="Times New Roman"/>
          <w:sz w:val="26"/>
          <w:szCs w:val="26"/>
          <w:lang w:val="sv-SE"/>
        </w:rPr>
      </w:pPr>
      <w:r>
        <w:rPr>
          <w:rFonts w:ascii="Times New Roman" w:hAnsi="Times New Roman"/>
          <w:b/>
          <w:color w:val="000000"/>
          <w:sz w:val="26"/>
          <w:szCs w:val="26"/>
          <w:lang w:val="nl-NL"/>
        </w:rPr>
        <w:t>a. Mục tiêu:</w:t>
      </w:r>
      <w:r>
        <w:rPr>
          <w:rFonts w:ascii="Times New Roman" w:hAnsi="Times New Roman"/>
          <w:bCs/>
          <w:color w:val="000000"/>
          <w:sz w:val="26"/>
          <w:szCs w:val="26"/>
          <w:lang w:val="nl-NL"/>
        </w:rPr>
        <w:t xml:space="preserve"> HS nắm được nội dung của bài học</w:t>
      </w:r>
    </w:p>
    <w:p>
      <w:pPr>
        <w:spacing w:line="276" w:lineRule="auto"/>
        <w:jc w:val="both"/>
        <w:rPr>
          <w:rFonts w:ascii="Times New Roman" w:hAnsi="Times New Roman"/>
          <w:sz w:val="26"/>
          <w:szCs w:val="26"/>
          <w:lang w:val="nl-NL"/>
        </w:rPr>
      </w:pPr>
      <w:r>
        <w:rPr>
          <w:rFonts w:ascii="Times New Roman" w:hAnsi="Times New Roman"/>
          <w:b/>
          <w:sz w:val="26"/>
          <w:szCs w:val="26"/>
          <w:lang w:val="nl-N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đọc văn bản theo sự hướng dẫn của GV</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c. Sản phẩm học tập: </w:t>
      </w:r>
      <w:r>
        <w:rPr>
          <w:rFonts w:ascii="Times New Roman" w:hAnsi="Times New Roman"/>
          <w:color w:val="000000"/>
          <w:sz w:val="26"/>
          <w:szCs w:val="26"/>
          <w:lang w:val="nl-NL"/>
        </w:rPr>
        <w:t>HS tiếp thu kiến thức và câu trả lời của HS</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d. Tổ chức thực hiện: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2"/>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0" w:type="dxa"/>
          </w:tcPr>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HOẠT ĐỘNG CỦA GV - HS</w:t>
            </w:r>
          </w:p>
        </w:tc>
        <w:tc>
          <w:tcPr>
            <w:tcW w:w="3656" w:type="dxa"/>
          </w:tcPr>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
                <w:bCs/>
                <w:color w:val="000000" w:themeColor="text1"/>
                <w:kern w:val="2"/>
                <w:sz w:val="26"/>
                <w:szCs w:val="26"/>
                <w:lang w:val="vi-VN" w:eastAsia="zh-CN"/>
                <w14:textFill>
                  <w14:solidFill>
                    <w14:schemeClr w14:val="tx1"/>
                  </w14:solidFill>
                </w14:textFill>
              </w:rPr>
            </w:pPr>
            <w:r>
              <w:rPr>
                <w:rFonts w:ascii="Times New Roman" w:hAnsi="Times New Roman" w:eastAsia="SimSun"/>
                <w:b/>
                <w:bCs/>
                <w:color w:val="000000" w:themeColor="text1"/>
                <w:kern w:val="2"/>
                <w:sz w:val="26"/>
                <w:szCs w:val="26"/>
                <w:lang w:eastAsia="zh-CN"/>
                <w14:textFill>
                  <w14:solidFill>
                    <w14:schemeClr w14:val="tx1"/>
                  </w14:solidFill>
                </w14:textFill>
              </w:rPr>
              <w:t>NV1</w:t>
            </w:r>
            <w:r>
              <w:rPr>
                <w:rFonts w:ascii="Times New Roman" w:hAnsi="Times New Roman" w:eastAsia="SimSun"/>
                <w:b/>
                <w:bCs/>
                <w:color w:val="000000" w:themeColor="text1"/>
                <w:kern w:val="2"/>
                <w:sz w:val="26"/>
                <w:szCs w:val="26"/>
                <w:lang w:val="vi-VN" w:eastAsia="zh-CN"/>
                <w14:textFill>
                  <w14:solidFill>
                    <w14:schemeClr w14:val="tx1"/>
                  </w14:solidFill>
                </w14:textFill>
              </w:rPr>
              <w:t>: Tìm hiểu tác giả, tác phẩm</w:t>
            </w:r>
          </w:p>
          <w:p>
            <w:pPr>
              <w:widowControl w:val="0"/>
              <w:spacing w:line="276" w:lineRule="auto"/>
              <w:jc w:val="both"/>
              <w:rPr>
                <w:rFonts w:ascii="Times New Roman" w:hAnsi="Times New Roman"/>
                <w:sz w:val="26"/>
                <w:szCs w:val="26"/>
              </w:rPr>
            </w:pPr>
            <w:r>
              <w:rPr>
                <w:rFonts w:ascii="Times New Roman" w:hAnsi="Times New Roman" w:eastAsia="SimSun"/>
                <w:i/>
                <w:iCs/>
                <w:color w:val="000000" w:themeColor="text1"/>
                <w:kern w:val="2"/>
                <w:sz w:val="26"/>
                <w:szCs w:val="26"/>
                <w:lang w:eastAsia="zh-CN"/>
                <w14:textFill>
                  <w14:solidFill>
                    <w14:schemeClr w14:val="tx1"/>
                  </w14:solidFill>
                </w14:textFill>
              </w:rPr>
              <w:t xml:space="preserve">- </w:t>
            </w:r>
            <w:r>
              <w:rPr>
                <w:rFonts w:ascii="Times New Roman" w:hAnsi="Times New Roman"/>
                <w:sz w:val="26"/>
                <w:szCs w:val="26"/>
                <w:lang w:val="vi-VN"/>
              </w:rPr>
              <w:t>GV yêu cầu HS</w:t>
            </w:r>
            <w:r>
              <w:rPr>
                <w:rFonts w:ascii="Times New Roman" w:hAnsi="Times New Roman"/>
                <w:sz w:val="26"/>
                <w:szCs w:val="26"/>
                <w:lang w:val="nl-NL"/>
              </w:rPr>
              <w:t xml:space="preserve"> dựa vào sgk và hiểu biết của mình, </w:t>
            </w:r>
          </w:p>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NV2: Đọc</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văn bản</w:t>
            </w:r>
          </w:p>
          <w:p>
            <w:pPr>
              <w:tabs>
                <w:tab w:val="left" w:pos="5320"/>
              </w:tabs>
              <w:spacing w:line="276" w:lineRule="auto"/>
              <w:jc w:val="both"/>
              <w:rPr>
                <w:rFonts w:ascii="Times New Roman" w:hAnsi="Times New Roman" w:eastAsia="SimSun"/>
                <w:kern w:val="2"/>
                <w:sz w:val="26"/>
                <w:szCs w:val="26"/>
                <w:lang w:eastAsia="zh-CN"/>
              </w:rPr>
            </w:pPr>
            <w:r>
              <w:rPr>
                <w:rFonts w:ascii="Times New Roman" w:hAnsi="Times New Roman" w:eastAsia="SimSun"/>
                <w:i/>
                <w:color w:val="000000" w:themeColor="text1"/>
                <w:kern w:val="2"/>
                <w:sz w:val="26"/>
                <w:szCs w:val="26"/>
                <w:lang w:eastAsia="zh-CN"/>
                <w14:textFill>
                  <w14:solidFill>
                    <w14:schemeClr w14:val="tx1"/>
                  </w14:solidFill>
                </w14:textFill>
              </w:rPr>
              <w:t xml:space="preserve">- </w:t>
            </w:r>
            <w:r>
              <w:rPr>
                <w:rFonts w:ascii="Times New Roman" w:hAnsi="Times New Roman" w:eastAsia="SimSun"/>
                <w:iCs/>
                <w:color w:val="000000" w:themeColor="text1"/>
                <w:kern w:val="2"/>
                <w:sz w:val="26"/>
                <w:szCs w:val="26"/>
                <w:lang w:eastAsia="zh-CN"/>
                <w14:textFill>
                  <w14:solidFill>
                    <w14:schemeClr w14:val="tx1"/>
                  </w14:solidFill>
                </w14:textFill>
              </w:rPr>
              <w:t>GV hướng dẫn cách đọc</w:t>
            </w:r>
            <w:r>
              <w:rPr>
                <w:rFonts w:ascii="Times New Roman" w:hAnsi="Times New Roman" w:eastAsia="SimSun"/>
                <w:iCs/>
                <w:color w:val="000000" w:themeColor="text1"/>
                <w:kern w:val="2"/>
                <w:sz w:val="26"/>
                <w:szCs w:val="26"/>
                <w:lang w:val="vi-VN" w:eastAsia="zh-CN"/>
                <w14:textFill>
                  <w14:solidFill>
                    <w14:schemeClr w14:val="tx1"/>
                  </w14:solidFill>
                </w14:textFill>
              </w:rPr>
              <w:t>. Hướng dẫn HS đọc đúng ngữ điệu cho phù hợp với văn nghị luận.</w:t>
            </w:r>
          </w:p>
          <w:p>
            <w:pPr>
              <w:widowControl w:val="0"/>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GV đọc mẫu thành tiếng một đoạn đầu, sau đó HS thay nhau đọc thành tiếng toàn VB.</w:t>
            </w:r>
          </w:p>
          <w:p>
            <w:pPr>
              <w:widowControl w:val="0"/>
              <w:spacing w:line="276" w:lineRule="auto"/>
              <w:jc w:val="both"/>
              <w:rPr>
                <w:rFonts w:ascii="Times New Roman" w:hAnsi="Times New Roman" w:eastAsia="SimSun"/>
                <w:b/>
                <w:bCs/>
                <w:iCs/>
                <w:color w:val="000000" w:themeColor="text1"/>
                <w:kern w:val="2"/>
                <w:sz w:val="26"/>
                <w:szCs w:val="26"/>
                <w:lang w:val="vi-VN" w:eastAsia="zh-CN"/>
                <w14:textFill>
                  <w14:solidFill>
                    <w14:schemeClr w14:val="tx1"/>
                  </w14:solidFill>
                </w14:textFill>
              </w:rPr>
            </w:pPr>
            <w:r>
              <w:rPr>
                <w:rFonts w:ascii="Times New Roman" w:hAnsi="Times New Roman" w:eastAsia="SimSun"/>
                <w:b/>
                <w:bCs/>
                <w:iCs/>
                <w:color w:val="000000" w:themeColor="text1"/>
                <w:kern w:val="2"/>
                <w:sz w:val="26"/>
                <w:szCs w:val="26"/>
                <w:lang w:eastAsia="zh-CN"/>
                <w14:textFill>
                  <w14:solidFill>
                    <w14:schemeClr w14:val="tx1"/>
                  </w14:solidFill>
                </w14:textFill>
              </w:rPr>
              <w:t>NV3</w:t>
            </w:r>
            <w:r>
              <w:rPr>
                <w:rFonts w:ascii="Times New Roman" w:hAnsi="Times New Roman" w:eastAsia="SimSun"/>
                <w:b/>
                <w:bCs/>
                <w:iCs/>
                <w:color w:val="000000" w:themeColor="text1"/>
                <w:kern w:val="2"/>
                <w:sz w:val="26"/>
                <w:szCs w:val="26"/>
                <w:lang w:val="vi-VN" w:eastAsia="zh-CN"/>
                <w14:textFill>
                  <w14:solidFill>
                    <w14:schemeClr w14:val="tx1"/>
                  </w14:solidFill>
                </w14:textFill>
              </w:rPr>
              <w:t>: Tìm hiểu văn bản</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 cầu HS làm</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việc theo cặp, </w:t>
            </w:r>
            <w:r>
              <w:rPr>
                <w:rFonts w:ascii="Times New Roman" w:hAnsi="Times New Roman" w:eastAsia="SimSun"/>
                <w:iCs/>
                <w:color w:val="000000" w:themeColor="text1"/>
                <w:kern w:val="2"/>
                <w:sz w:val="26"/>
                <w:szCs w:val="26"/>
                <w:lang w:eastAsia="zh-CN"/>
                <w14:textFill>
                  <w14:solidFill>
                    <w14:schemeClr w14:val="tx1"/>
                  </w14:solidFill>
                </w14:textFill>
              </w:rPr>
              <w:t>dựa vào văn bản vừa đọc</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và phầ Tri thức ngữ văn</w:t>
            </w:r>
            <w:r>
              <w:rPr>
                <w:rFonts w:ascii="Times New Roman" w:hAnsi="Times New Roman" w:eastAsia="SimSun"/>
                <w:iCs/>
                <w:color w:val="000000" w:themeColor="text1"/>
                <w:kern w:val="2"/>
                <w:sz w:val="26"/>
                <w:szCs w:val="26"/>
                <w:lang w:eastAsia="zh-CN"/>
                <w14:textFill>
                  <w14:solidFill>
                    <w14:schemeClr w14:val="tx1"/>
                  </w14:solidFill>
                </w14:textFill>
              </w:rPr>
              <w:t>,</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hãy trả lời câu hỏi:</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xml:space="preserve">+ Thể loại của văn bản? </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Đặc điểm của thể loại văn bản?</w:t>
            </w:r>
          </w:p>
          <w:p>
            <w:pPr>
              <w:widowControl w:val="0"/>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p>
            <w:pPr>
              <w:pStyle w:val="7"/>
              <w:shd w:val="clear" w:color="auto" w:fill="FFFFFF"/>
              <w:spacing w:before="0" w:beforeAutospacing="0" w:after="0" w:afterAutospacing="0" w:line="276" w:lineRule="auto"/>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Dự</w:t>
            </w:r>
            <w:r>
              <w:rPr>
                <w:rFonts w:ascii="Times New Roman" w:hAnsi="Times New Roman" w:eastAsia="SimSun"/>
                <w:color w:val="000000" w:themeColor="text1"/>
                <w:kern w:val="2"/>
                <w:sz w:val="26"/>
                <w:szCs w:val="26"/>
                <w:lang w:val="vi-VN" w:eastAsia="vi-VN"/>
                <w14:textFill>
                  <w14:solidFill>
                    <w14:schemeClr w14:val="tx1"/>
                  </w14:solidFill>
                </w14:textFill>
              </w:rPr>
              <w:t xml:space="preserve"> kiến sản phẩm: </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p>
        </w:tc>
        <w:tc>
          <w:tcPr>
            <w:tcW w:w="3656" w:type="dxa"/>
          </w:tcPr>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1. </w:t>
            </w:r>
            <w:r>
              <w:rPr>
                <w:rFonts w:ascii="Times New Roman" w:hAnsi="Times New Roman"/>
                <w:b/>
                <w:color w:val="000000"/>
                <w:sz w:val="26"/>
                <w:szCs w:val="26"/>
                <w:u w:val="single"/>
                <w:lang w:val="nl-NL"/>
              </w:rPr>
              <w:t>Tìm hiểu chung</w:t>
            </w:r>
          </w:p>
          <w:p>
            <w:pPr>
              <w:spacing w:line="276" w:lineRule="auto"/>
              <w:rPr>
                <w:rFonts w:ascii="Times New Roman" w:hAnsi="Times New Roman"/>
                <w:b/>
                <w:i/>
                <w:iCs/>
                <w:color w:val="000000" w:themeColor="text1"/>
                <w:sz w:val="26"/>
                <w:szCs w:val="26"/>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1. Tác giả</w:t>
            </w:r>
          </w:p>
          <w:p>
            <w:pPr>
              <w:spacing w:line="276" w:lineRule="auto"/>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Tên</w:t>
            </w:r>
            <w:r>
              <w:rPr>
                <w:rFonts w:ascii="Times New Roman" w:hAnsi="Times New Roman"/>
                <w:bCs/>
                <w:color w:val="000000" w:themeColor="text1"/>
                <w:sz w:val="26"/>
                <w:szCs w:val="26"/>
                <w:lang w:val="vi-VN"/>
                <w14:textFill>
                  <w14:solidFill>
                    <w14:schemeClr w14:val="tx1"/>
                  </w14:solidFill>
                </w14:textFill>
              </w:rPr>
              <w:t>: Nguyễn Thanh Tú</w:t>
            </w:r>
          </w:p>
          <w:p>
            <w:pPr>
              <w:spacing w:line="276" w:lineRule="auto"/>
              <w:jc w:val="both"/>
              <w:rPr>
                <w:rFonts w:ascii="Times New Roman" w:hAnsi="Times New Roman"/>
                <w:b/>
                <w:i/>
                <w:iCs/>
                <w:color w:val="000000" w:themeColor="text1"/>
                <w:sz w:val="26"/>
                <w:szCs w:val="26"/>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2. Tác phẩm</w:t>
            </w:r>
          </w:p>
          <w:p>
            <w:pPr>
              <w:spacing w:line="276" w:lineRule="auto"/>
              <w:jc w:val="both"/>
              <w:rPr>
                <w:rFonts w:ascii="Times New Roman" w:hAnsi="Times New Roman"/>
                <w:bCs/>
                <w:color w:val="000000" w:themeColor="text1"/>
                <w:sz w:val="26"/>
                <w:szCs w:val="26"/>
                <w:lang w:val="vi-VN"/>
                <w14:textFill>
                  <w14:solidFill>
                    <w14:schemeClr w14:val="tx1"/>
                  </w14:solidFill>
                </w14:textFill>
              </w:rPr>
            </w:pPr>
          </w:p>
          <w:p>
            <w:pPr>
              <w:spacing w:line="276" w:lineRule="auto"/>
              <w:jc w:val="both"/>
              <w:rPr>
                <w:rFonts w:ascii="Times New Roman" w:hAnsi="Times New Roman"/>
                <w:b/>
                <w:color w:val="000000"/>
                <w:sz w:val="26"/>
                <w:szCs w:val="26"/>
                <w:lang w:val="vi-VN"/>
              </w:rPr>
            </w:pPr>
            <w:r>
              <w:rPr>
                <w:rFonts w:ascii="Times New Roman" w:hAnsi="Times New Roman"/>
                <w:b/>
                <w:color w:val="000000"/>
                <w:sz w:val="26"/>
                <w:szCs w:val="26"/>
                <w:lang w:val="nl-NL"/>
              </w:rPr>
              <w:t>II</w:t>
            </w:r>
            <w:r>
              <w:rPr>
                <w:rFonts w:ascii="Times New Roman" w:hAnsi="Times New Roman"/>
                <w:b/>
                <w:color w:val="000000"/>
                <w:sz w:val="26"/>
                <w:szCs w:val="26"/>
                <w:lang w:val="vi-VN"/>
              </w:rPr>
              <w:t xml:space="preserve">. </w:t>
            </w:r>
            <w:r>
              <w:rPr>
                <w:rFonts w:ascii="Times New Roman" w:hAnsi="Times New Roman"/>
                <w:b/>
                <w:color w:val="000000"/>
                <w:sz w:val="26"/>
                <w:szCs w:val="26"/>
                <w:u w:val="single"/>
                <w:lang w:val="vi-VN"/>
              </w:rPr>
              <w:t>Tìm hiểu chi tiết</w:t>
            </w:r>
          </w:p>
          <w:p>
            <w:pPr>
              <w:spacing w:line="276" w:lineRule="auto"/>
              <w:jc w:val="both"/>
              <w:rPr>
                <w:rFonts w:ascii="Times New Roman" w:hAnsi="Times New Roman"/>
                <w:b/>
                <w:color w:val="000000"/>
                <w:sz w:val="26"/>
                <w:szCs w:val="26"/>
                <w:lang w:val="vi-VN"/>
              </w:rPr>
            </w:pPr>
            <w:r>
              <w:rPr>
                <w:rFonts w:ascii="Times New Roman" w:hAnsi="Times New Roman"/>
                <w:b/>
                <w:bCs/>
                <w:i/>
                <w:iCs/>
                <w:color w:val="000000" w:themeColor="text1"/>
                <w:sz w:val="26"/>
                <w:szCs w:val="26"/>
                <w:lang w:val="pt-BR"/>
                <w14:textFill>
                  <w14:solidFill>
                    <w14:schemeClr w14:val="tx1"/>
                  </w14:solidFill>
                </w14:textFill>
              </w:rPr>
              <w:t>1. Đọc</w:t>
            </w:r>
            <w:r>
              <w:rPr>
                <w:rFonts w:ascii="Times New Roman" w:hAnsi="Times New Roman"/>
                <w:b/>
                <w:bCs/>
                <w:i/>
                <w:iCs/>
                <w:color w:val="000000" w:themeColor="text1"/>
                <w:sz w:val="26"/>
                <w:szCs w:val="26"/>
                <w:lang w:val="vi-VN"/>
                <w14:textFill>
                  <w14:solidFill>
                    <w14:schemeClr w14:val="tx1"/>
                  </w14:solidFill>
                </w14:textFill>
              </w:rPr>
              <w:t>, tìm hiểu chú thích</w:t>
            </w:r>
          </w:p>
          <w:p>
            <w:pPr>
              <w:spacing w:line="276" w:lineRule="auto"/>
              <w:jc w:val="both"/>
              <w:rPr>
                <w:rFonts w:ascii="Times New Roman" w:hAnsi="Times New Roman"/>
                <w:sz w:val="26"/>
                <w:szCs w:val="26"/>
                <w:lang w:val="vi-VN"/>
              </w:rPr>
            </w:pPr>
            <w:r>
              <w:rPr>
                <w:rFonts w:ascii="Times New Roman" w:hAnsi="Times New Roman"/>
                <w:sz w:val="26"/>
                <w:szCs w:val="26"/>
                <w:lang w:val="vi-VN"/>
              </w:rPr>
              <w:t>- Thể loại: văn nghị luận</w:t>
            </w:r>
          </w:p>
          <w:p>
            <w:pPr>
              <w:spacing w:line="276" w:lineRule="auto"/>
              <w:jc w:val="both"/>
              <w:rPr>
                <w:rFonts w:ascii="Times New Roman" w:hAnsi="Times New Roman"/>
                <w:sz w:val="26"/>
                <w:szCs w:val="26"/>
                <w:lang w:val="vi-VN"/>
              </w:rPr>
            </w:pPr>
            <w:r>
              <w:rPr>
                <w:rFonts w:ascii="Times New Roman" w:hAnsi="Times New Roman"/>
                <w:sz w:val="26"/>
                <w:szCs w:val="26"/>
                <w:lang w:val="vi-VN"/>
              </w:rPr>
              <w:t>+ Là loại VB có mục đích nhằm thuyết phục người đọc, người nghe về một vấn đề.</w:t>
            </w:r>
          </w:p>
          <w:p>
            <w:pPr>
              <w:spacing w:line="276" w:lineRule="auto"/>
              <w:jc w:val="both"/>
              <w:rPr>
                <w:rFonts w:ascii="Times New Roman" w:hAnsi="Times New Roman"/>
                <w:sz w:val="26"/>
                <w:szCs w:val="26"/>
                <w:lang w:val="vi-VN"/>
              </w:rPr>
            </w:pPr>
            <w:r>
              <w:rPr>
                <w:rFonts w:ascii="Times New Roman" w:hAnsi="Times New Roman"/>
                <w:sz w:val="26"/>
                <w:szCs w:val="26"/>
                <w:lang w:val="vi-VN"/>
              </w:rPr>
              <w:t>Các yếu tốt trong văn nghị luận:</w:t>
            </w:r>
          </w:p>
          <w:p>
            <w:pPr>
              <w:spacing w:line="276" w:lineRule="auto"/>
              <w:jc w:val="both"/>
              <w:rPr>
                <w:rFonts w:ascii="Times New Roman" w:hAnsi="Times New Roman"/>
                <w:sz w:val="26"/>
                <w:szCs w:val="26"/>
                <w:lang w:val="vi-VN"/>
              </w:rPr>
            </w:pPr>
            <w:r>
              <w:rPr>
                <w:rFonts w:ascii="Times New Roman" w:hAnsi="Times New Roman"/>
                <w:sz w:val="26"/>
                <w:szCs w:val="26"/>
                <w:lang w:val="vi-VN"/>
              </w:rPr>
              <w:t>+ Lí lẽ: cơ s</w:t>
            </w:r>
            <w:r>
              <w:rPr>
                <w:rFonts w:hint="default" w:ascii="Times New Roman" w:hAnsi="Times New Roman"/>
                <w:sz w:val="26"/>
                <w:szCs w:val="26"/>
                <w:lang w:val="vi-VN"/>
              </w:rPr>
              <w:t>ở</w:t>
            </w:r>
            <w:bookmarkStart w:id="1" w:name="_GoBack"/>
            <w:bookmarkEnd w:id="1"/>
            <w:r>
              <w:rPr>
                <w:rFonts w:ascii="Times New Roman" w:hAnsi="Times New Roman"/>
                <w:sz w:val="26"/>
                <w:szCs w:val="26"/>
                <w:lang w:val="vi-VN"/>
              </w:rPr>
              <w:t xml:space="preserve"> cho ý kiến, quan điểm của người viết.</w:t>
            </w:r>
          </w:p>
          <w:p>
            <w:pPr>
              <w:spacing w:line="276" w:lineRule="auto"/>
              <w:jc w:val="both"/>
              <w:rPr>
                <w:rFonts w:ascii="Times New Roman" w:hAnsi="Times New Roman"/>
                <w:sz w:val="26"/>
                <w:szCs w:val="26"/>
                <w:lang w:val="vi-VN"/>
              </w:rPr>
            </w:pPr>
            <w:r>
              <w:rPr>
                <w:rFonts w:ascii="Times New Roman" w:hAnsi="Times New Roman"/>
                <w:sz w:val="26"/>
                <w:szCs w:val="26"/>
                <w:lang w:val="vi-VN"/>
              </w:rPr>
              <w:t>+ Bằng chứng: những minh chứng làm rõ cho lí lẽ, có thể là nhân vật, sự kiện, số liệu từ thực tế.</w:t>
            </w:r>
          </w:p>
          <w:p>
            <w:pPr>
              <w:spacing w:line="276" w:lineRule="auto"/>
              <w:jc w:val="both"/>
              <w:rPr>
                <w:rFonts w:ascii="Times New Roman" w:hAnsi="Times New Roman"/>
                <w:sz w:val="26"/>
                <w:szCs w:val="26"/>
                <w:lang w:val="vi-VN"/>
              </w:rPr>
            </w:pPr>
          </w:p>
          <w:p>
            <w:pPr>
              <w:spacing w:line="276" w:lineRule="auto"/>
              <w:jc w:val="both"/>
              <w:rPr>
                <w:rFonts w:ascii="Times New Roman" w:hAnsi="Times New Roman"/>
                <w:bCs/>
                <w:color w:val="000000"/>
                <w:sz w:val="26"/>
                <w:szCs w:val="26"/>
                <w:lang w:val="vi-VN"/>
              </w:rPr>
            </w:pPr>
            <w:r>
              <w:rPr>
                <w:rFonts w:ascii="Times New Roman" w:hAnsi="Times New Roman"/>
                <w:b/>
                <w:bCs/>
                <w:i/>
                <w:iCs/>
                <w:color w:val="000000" w:themeColor="text1"/>
                <w:sz w:val="26"/>
                <w:szCs w:val="26"/>
                <w:lang w:val="vi-VN"/>
                <w14:textFill>
                  <w14:solidFill>
                    <w14:schemeClr w14:val="tx1"/>
                  </w14:solidFill>
                </w14:textFill>
              </w:rPr>
              <w:t>2. Bố cục: 3 phần</w:t>
            </w:r>
          </w:p>
          <w:p>
            <w:pPr>
              <w:spacing w:line="276" w:lineRule="auto"/>
              <w:jc w:val="both"/>
              <w:rPr>
                <w:rFonts w:ascii="Times New Roman" w:hAnsi="Times New Roman"/>
                <w:bCs/>
                <w:color w:val="000000"/>
                <w:sz w:val="26"/>
                <w:szCs w:val="26"/>
                <w:lang w:val="vi-VN"/>
              </w:rPr>
            </w:pPr>
            <w:r>
              <w:rPr>
                <w:rFonts w:ascii="Times New Roman" w:hAnsi="Times New Roman"/>
                <w:bCs/>
                <w:color w:val="000000"/>
                <w:sz w:val="26"/>
                <w:szCs w:val="26"/>
              </w:rPr>
              <w:t>- P1: từ</w:t>
            </w:r>
            <w:r>
              <w:rPr>
                <w:rFonts w:ascii="Times New Roman" w:hAnsi="Times New Roman"/>
                <w:bCs/>
                <w:color w:val="000000"/>
                <w:sz w:val="26"/>
                <w:szCs w:val="26"/>
                <w:lang w:val="vi-VN"/>
              </w:rPr>
              <w:t xml:space="preserve"> đầu </w:t>
            </w:r>
            <w:r>
              <w:rPr>
                <w:rFonts w:ascii="Times New Roman" w:hAnsi="Times New Roman"/>
                <w:bCs/>
                <w:color w:val="000000"/>
                <w:sz w:val="26"/>
                <w:szCs w:val="26"/>
                <w:lang w:val="vi-VN"/>
              </w:rPr>
              <w:sym w:font="Wingdings" w:char="F0E0"/>
            </w:r>
            <w:r>
              <w:rPr>
                <w:rFonts w:ascii="Times New Roman" w:hAnsi="Times New Roman"/>
                <w:bCs/>
                <w:color w:val="000000"/>
                <w:sz w:val="26"/>
                <w:szCs w:val="26"/>
                <w:lang w:val="vi-VN"/>
              </w:rPr>
              <w:t xml:space="preserve"> với nhau: Nêu vấn đề: Học thầy hay học bạn?</w:t>
            </w:r>
          </w:p>
          <w:p>
            <w:pPr>
              <w:spacing w:line="276" w:lineRule="auto"/>
              <w:jc w:val="both"/>
              <w:rPr>
                <w:rFonts w:ascii="Times New Roman" w:hAnsi="Times New Roman"/>
                <w:bCs/>
                <w:color w:val="000000"/>
                <w:sz w:val="26"/>
                <w:szCs w:val="26"/>
                <w:lang w:val="vi-VN"/>
              </w:rPr>
            </w:pPr>
            <w:r>
              <w:rPr>
                <w:rFonts w:ascii="Times New Roman" w:hAnsi="Times New Roman"/>
                <w:bCs/>
                <w:color w:val="000000"/>
                <w:sz w:val="26"/>
                <w:szCs w:val="26"/>
                <w:lang w:val="vi-VN"/>
              </w:rPr>
              <w:t xml:space="preserve">- P2: tiếp theo </w:t>
            </w:r>
            <w:r>
              <w:rPr>
                <w:rFonts w:ascii="Times New Roman" w:hAnsi="Times New Roman"/>
                <w:bCs/>
                <w:color w:val="000000"/>
                <w:sz w:val="26"/>
                <w:szCs w:val="26"/>
                <w:lang w:val="vi-VN"/>
              </w:rPr>
              <w:sym w:font="Wingdings" w:char="F0E0"/>
            </w:r>
            <w:r>
              <w:rPr>
                <w:rFonts w:ascii="Times New Roman" w:hAnsi="Times New Roman"/>
                <w:bCs/>
                <w:color w:val="000000"/>
                <w:sz w:val="26"/>
                <w:szCs w:val="26"/>
                <w:lang w:val="vi-VN"/>
              </w:rPr>
              <w:t xml:space="preserve"> từ các bạn: giải quyết vấn đề</w:t>
            </w:r>
          </w:p>
          <w:p>
            <w:pPr>
              <w:spacing w:line="276" w:lineRule="auto"/>
              <w:jc w:val="both"/>
              <w:rPr>
                <w:rFonts w:ascii="Times New Roman" w:hAnsi="Times New Roman"/>
                <w:bCs/>
                <w:color w:val="000000"/>
                <w:sz w:val="26"/>
                <w:szCs w:val="26"/>
              </w:rPr>
            </w:pPr>
            <w:r>
              <w:rPr>
                <w:rFonts w:ascii="Times New Roman" w:hAnsi="Times New Roman"/>
                <w:bCs/>
                <w:color w:val="000000"/>
                <w:sz w:val="26"/>
                <w:szCs w:val="26"/>
                <w:lang w:val="vi-VN"/>
              </w:rPr>
              <w:t>- P3: còn lại: kết thúc vấn đề</w:t>
            </w:r>
          </w:p>
        </w:tc>
      </w:tr>
    </w:tbl>
    <w:p>
      <w:pPr>
        <w:tabs>
          <w:tab w:val="left" w:pos="5320"/>
        </w:tabs>
        <w:spacing w:line="276" w:lineRule="auto"/>
        <w:jc w:val="both"/>
        <w:rPr>
          <w:rFonts w:ascii="Times New Roman" w:hAnsi="Times New Roman"/>
          <w:b/>
          <w:bCs/>
          <w:iCs/>
          <w:sz w:val="26"/>
          <w:szCs w:val="26"/>
          <w:lang w:val="vi-VN"/>
        </w:rPr>
      </w:pPr>
      <w:r>
        <w:rPr>
          <w:rFonts w:ascii="Times New Roman" w:hAnsi="Times New Roman"/>
          <w:b/>
          <w:color w:val="000000" w:themeColor="text1"/>
          <w:sz w:val="26"/>
          <w:szCs w:val="26"/>
          <w:lang w:val="nl-NL"/>
          <w14:textFill>
            <w14:solidFill>
              <w14:schemeClr w14:val="tx1"/>
            </w14:solidFill>
          </w14:textFill>
        </w:rPr>
        <w:t>Hoạt động 2: Đọc hiểu  cùng văn bản</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Nắm được nội dung và nghệ thuật văn</w:t>
      </w:r>
      <w:r>
        <w:rPr>
          <w:rFonts w:ascii="Times New Roman" w:hAnsi="Times New Roman"/>
          <w:bCs/>
          <w:color w:val="000000" w:themeColor="text1"/>
          <w:sz w:val="26"/>
          <w:szCs w:val="26"/>
          <w:lang w:val="vi-VN"/>
          <w14:textFill>
            <w14:solidFill>
              <w14:schemeClr w14:val="tx1"/>
            </w14:solidFill>
          </w14:textFill>
        </w:rPr>
        <w:t xml:space="preserve"> bản.</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82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iCs/>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xml:space="preserve">NV1: Tìm hiểu </w:t>
            </w:r>
            <w:r>
              <w:rPr>
                <w:rFonts w:ascii="Times New Roman" w:hAnsi="Times New Roman"/>
                <w:b/>
                <w:color w:val="000000" w:themeColor="text1"/>
                <w:kern w:val="2"/>
                <w:sz w:val="26"/>
                <w:szCs w:val="26"/>
                <w:lang w:val="vi-VN" w:eastAsia="zh-CN"/>
                <w14:textFill>
                  <w14:solidFill>
                    <w14:schemeClr w14:val="tx1"/>
                  </w14:solidFill>
                </w14:textFill>
              </w:rPr>
              <w:t>phầu nêu vấn đề</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GV đặt câu hỏi gợi mở: </w:t>
            </w:r>
          </w:p>
          <w:p>
            <w:pPr>
              <w:widowControl w:val="0"/>
              <w:spacing w:line="276" w:lineRule="auto"/>
              <w:jc w:val="both"/>
              <w:rPr>
                <w:rFonts w:ascii="Times New Roman" w:hAnsi="Times New Roman" w:eastAsia="SimSun"/>
                <w:i/>
                <w:iCs/>
                <w:color w:val="000000" w:themeColor="text1"/>
                <w:kern w:val="2"/>
                <w:sz w:val="26"/>
                <w:szCs w:val="26"/>
                <w:lang w:val="vi-VN" w:eastAsia="zh-CN"/>
                <w14:textFill>
                  <w14:solidFill>
                    <w14:schemeClr w14:val="tx1"/>
                  </w14:solidFill>
                </w14:textFill>
              </w:rPr>
            </w:pPr>
            <w:r>
              <w:rPr>
                <w:rFonts w:ascii="Times New Roman" w:hAnsi="Times New Roman" w:eastAsia="SimSun"/>
                <w:i/>
                <w:iCs/>
                <w:color w:val="000000" w:themeColor="text1"/>
                <w:kern w:val="2"/>
                <w:sz w:val="26"/>
                <w:szCs w:val="26"/>
                <w:lang w:val="vi-VN" w:eastAsia="zh-CN"/>
                <w14:textFill>
                  <w14:solidFill>
                    <w14:schemeClr w14:val="tx1"/>
                  </w14:solidFill>
                </w14:textFill>
              </w:rPr>
              <w:t xml:space="preserve">+ Tác giả đã đặt vấn đề bằng cách nào? </w:t>
            </w:r>
          </w:p>
          <w:p>
            <w:pPr>
              <w:widowControl w:val="0"/>
              <w:spacing w:line="276" w:lineRule="auto"/>
              <w:jc w:val="both"/>
              <w:rPr>
                <w:rFonts w:ascii="Times New Roman" w:hAnsi="Times New Roman" w:eastAsia="SimSun"/>
                <w:i/>
                <w:iCs/>
                <w:color w:val="000000" w:themeColor="text1"/>
                <w:kern w:val="2"/>
                <w:sz w:val="26"/>
                <w:szCs w:val="26"/>
                <w:lang w:val="vi-VN" w:eastAsia="zh-CN"/>
                <w14:textFill>
                  <w14:solidFill>
                    <w14:schemeClr w14:val="tx1"/>
                  </w14:solidFill>
                </w14:textFill>
              </w:rPr>
            </w:pPr>
            <w:r>
              <w:rPr>
                <w:rFonts w:ascii="Times New Roman" w:hAnsi="Times New Roman" w:eastAsia="SimSun"/>
                <w:i/>
                <w:iCs/>
                <w:color w:val="000000" w:themeColor="text1"/>
                <w:kern w:val="2"/>
                <w:sz w:val="26"/>
                <w:szCs w:val="26"/>
                <w:lang w:val="vi-VN" w:eastAsia="zh-CN"/>
                <w14:textFill>
                  <w14:solidFill>
                    <w14:schemeClr w14:val="tx1"/>
                  </w14:solidFill>
                </w14:textFill>
              </w:rPr>
              <w:t xml:space="preserve">+ Theo em, hiệu quả của cách đặt vấn đề ấy là gì? </w:t>
            </w:r>
          </w:p>
          <w:p>
            <w:pPr>
              <w:widowControl w:val="0"/>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Dự kiến sản phẩm:</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sz w:val="26"/>
                <w:szCs w:val="26"/>
                <w:lang w:val="vi-VN"/>
              </w:rPr>
              <w:t>- Tác giả dẫn hai câu tục ngữ - là những kinh nghiệm của cha ông được tổng  kết từ ngàn đời.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GV</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bổ sung: </w:t>
            </w:r>
          </w:p>
          <w:p>
            <w:pPr>
              <w:spacing w:line="276" w:lineRule="auto"/>
              <w:jc w:val="both"/>
              <w:rPr>
                <w:rFonts w:ascii="Times New Roman" w:hAnsi="Times New Roman" w:eastAsia="SimSun"/>
                <w:b/>
                <w:bCs/>
                <w:color w:val="000000" w:themeColor="text1"/>
                <w:kern w:val="2"/>
                <w:sz w:val="26"/>
                <w:szCs w:val="26"/>
                <w:lang w:val="vi-VN" w:eastAsia="zh-CN"/>
                <w14:textFill>
                  <w14:solidFill>
                    <w14:schemeClr w14:val="tx1"/>
                  </w14:solidFill>
                </w14:textFill>
              </w:rPr>
            </w:pPr>
            <w:r>
              <w:rPr>
                <w:rFonts w:ascii="Times New Roman" w:hAnsi="Times New Roman" w:eastAsia="SimSun"/>
                <w:b/>
                <w:bCs/>
                <w:color w:val="000000" w:themeColor="text1"/>
                <w:kern w:val="2"/>
                <w:sz w:val="26"/>
                <w:szCs w:val="26"/>
                <w:lang w:eastAsia="zh-CN"/>
                <w14:textFill>
                  <w14:solidFill>
                    <w14:schemeClr w14:val="tx1"/>
                  </w14:solidFill>
                </w14:textFill>
              </w:rPr>
              <w:t>NV2</w:t>
            </w:r>
            <w:r>
              <w:rPr>
                <w:rFonts w:ascii="Times New Roman" w:hAnsi="Times New Roman" w:eastAsia="SimSun"/>
                <w:b/>
                <w:bCs/>
                <w:color w:val="000000" w:themeColor="text1"/>
                <w:kern w:val="2"/>
                <w:sz w:val="26"/>
                <w:szCs w:val="26"/>
                <w:lang w:val="vi-VN" w:eastAsia="zh-CN"/>
                <w14:textFill>
                  <w14:solidFill>
                    <w14:schemeClr w14:val="tx1"/>
                  </w14:solidFill>
                </w14:textFill>
              </w:rPr>
              <w:t>: Tìm hiểu phần giải quyết vấn đề</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GV yêu cầu HS đọc vă bản, gạch chân những ý chính trong đoạn văn. Thảo luận theo nhóm theo phiếu học tập sau, chỉ rõ những lí lẽ và dẫn chứng được tác giả nêu trong văn bản?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537"/>
              <w:gridCol w:w="121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gridSpan w:val="4"/>
                </w:tcPr>
                <w:p>
                  <w:pPr>
                    <w:widowControl w:val="0"/>
                    <w:spacing w:line="276" w:lineRule="auto"/>
                    <w:jc w:val="center"/>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GIẢI QUYẾT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Pr>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Ý kiến 1:………..</w:t>
                  </w:r>
                </w:p>
              </w:tc>
              <w:tc>
                <w:tcPr>
                  <w:tcW w:w="2473" w:type="dxa"/>
                  <w:gridSpan w:val="2"/>
                </w:tcPr>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Ý kiến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Lí lẽ</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w:t>
                  </w:r>
                </w:p>
              </w:tc>
              <w:tc>
                <w:tcPr>
                  <w:tcW w:w="1537" w:type="dxa"/>
                </w:tcPr>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Bằng chứng</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w:t>
                  </w:r>
                </w:p>
                <w:p>
                  <w:pPr>
                    <w:widowControl w:val="0"/>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w:t>
                  </w:r>
                </w:p>
              </w:tc>
              <w:tc>
                <w:tcPr>
                  <w:tcW w:w="1213" w:type="dxa"/>
                </w:tcPr>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Lí lẽ</w:t>
                  </w:r>
                </w:p>
                <w:p>
                  <w:pPr>
                    <w:widowControl w:val="0"/>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w:t>
                  </w:r>
                  <w:r>
                    <w:rPr>
                      <w:rFonts w:ascii="Times New Roman" w:hAnsi="Times New Roman" w:eastAsia="SimSun"/>
                      <w:bCs/>
                      <w:color w:val="000000" w:themeColor="text1"/>
                      <w:kern w:val="2"/>
                      <w:sz w:val="26"/>
                      <w:szCs w:val="26"/>
                      <w:lang w:eastAsia="zh-CN"/>
                      <w14:textFill>
                        <w14:solidFill>
                          <w14:schemeClr w14:val="tx1"/>
                        </w14:solidFill>
                      </w14:textFill>
                    </w:rPr>
                    <w:t>........</w:t>
                  </w:r>
                </w:p>
              </w:tc>
              <w:tc>
                <w:tcPr>
                  <w:tcW w:w="1260" w:type="dxa"/>
                </w:tcPr>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Bằng chứng</w:t>
                  </w:r>
                </w:p>
                <w:p>
                  <w:pPr>
                    <w:widowControl w:val="0"/>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w:t>
                  </w:r>
                </w:p>
              </w:tc>
            </w:tr>
          </w:tbl>
          <w:p>
            <w:pPr>
              <w:widowControl w:val="0"/>
              <w:spacing w:line="276" w:lineRule="auto"/>
              <w:jc w:val="both"/>
              <w:rPr>
                <w:rFonts w:ascii="Times New Roman" w:hAnsi="Times New Roman"/>
                <w:i/>
                <w:iCs/>
                <w:sz w:val="26"/>
                <w:szCs w:val="26"/>
                <w:lang w:val="vi-VN"/>
              </w:rPr>
            </w:pPr>
            <w:r>
              <w:rPr>
                <w:rFonts w:ascii="Times New Roman" w:hAnsi="Times New Roman"/>
                <w:i/>
                <w:iCs/>
                <w:sz w:val="26"/>
                <w:szCs w:val="26"/>
                <w:lang w:val="vi-VN"/>
              </w:rPr>
              <w:t>Câu hỏi gợi dẫn:</w:t>
            </w:r>
          </w:p>
          <w:p>
            <w:pPr>
              <w:widowControl w:val="0"/>
              <w:spacing w:line="276" w:lineRule="auto"/>
              <w:jc w:val="both"/>
              <w:rPr>
                <w:rFonts w:ascii="Times New Roman" w:hAnsi="Times New Roman"/>
                <w:i/>
                <w:iCs/>
                <w:sz w:val="26"/>
                <w:szCs w:val="26"/>
                <w:lang w:val="vi-VN"/>
              </w:rPr>
            </w:pPr>
            <w:r>
              <w:rPr>
                <w:rFonts w:ascii="Times New Roman" w:hAnsi="Times New Roman"/>
                <w:i/>
                <w:iCs/>
                <w:sz w:val="26"/>
                <w:szCs w:val="26"/>
                <w:lang w:val="vi-VN"/>
              </w:rPr>
              <w:t>+ Các ý kiến được tác giả nêu ra trong phần nào của đoạn văn?</w:t>
            </w:r>
          </w:p>
          <w:p>
            <w:pPr>
              <w:widowControl w:val="0"/>
              <w:spacing w:line="276" w:lineRule="auto"/>
              <w:jc w:val="both"/>
              <w:rPr>
                <w:rFonts w:ascii="Times New Roman" w:hAnsi="Times New Roman"/>
                <w:i/>
                <w:iCs/>
                <w:sz w:val="26"/>
                <w:szCs w:val="26"/>
                <w:lang w:val="vi-VN"/>
              </w:rPr>
            </w:pPr>
            <w:r>
              <w:rPr>
                <w:rFonts w:ascii="Times New Roman" w:hAnsi="Times New Roman"/>
                <w:i/>
                <w:iCs/>
                <w:sz w:val="26"/>
                <w:szCs w:val="26"/>
                <w:lang w:val="vi-VN"/>
              </w:rPr>
              <w:t>+ Các dẫn chứng được được đưa ra nhằm mục đích gì? Có phù hợp không?</w:t>
            </w:r>
          </w:p>
          <w:p>
            <w:pPr>
              <w:widowControl w:val="0"/>
              <w:spacing w:line="276" w:lineRule="auto"/>
              <w:jc w:val="both"/>
              <w:rPr>
                <w:rFonts w:ascii="Times New Roman" w:hAnsi="Times New Roman"/>
                <w:i/>
                <w:iCs/>
                <w:sz w:val="26"/>
                <w:szCs w:val="26"/>
                <w:lang w:val="vi-VN"/>
              </w:rPr>
            </w:pPr>
            <w:r>
              <w:rPr>
                <w:rFonts w:ascii="Times New Roman" w:hAnsi="Times New Roman"/>
                <w:i/>
                <w:iCs/>
                <w:sz w:val="26"/>
                <w:szCs w:val="26"/>
                <w:lang w:val="vi-VN"/>
              </w:rPr>
              <w:t>+ Các từ “mặt khác”, “hơn nữa” có tác dụng gì trong văn bản?</w:t>
            </w:r>
          </w:p>
          <w:p>
            <w:pPr>
              <w:widowControl w:val="0"/>
              <w:spacing w:line="276" w:lineRule="auto"/>
              <w:jc w:val="both"/>
              <w:rPr>
                <w:rFonts w:ascii="Times New Roman" w:hAnsi="Times New Roman"/>
                <w:i/>
                <w:iCs/>
                <w:sz w:val="26"/>
                <w:szCs w:val="26"/>
                <w:lang w:val="vi-VN"/>
              </w:rPr>
            </w:pPr>
            <w:r>
              <w:rPr>
                <w:rFonts w:ascii="Times New Roman" w:hAnsi="Times New Roman"/>
                <w:i/>
                <w:iCs/>
                <w:sz w:val="26"/>
                <w:szCs w:val="26"/>
                <w:lang w:val="vi-VN"/>
              </w:rPr>
              <w:t>+ Em có nhận xét gì về các lí lẽ, dẫn chứng mà tác giả đưa ra.</w:t>
            </w:r>
          </w:p>
          <w:p>
            <w:pPr>
              <w:widowControl w:val="0"/>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Dự kiến sản phẩm:</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 Tác giả đã nêu ý kiến ở câu đầu của văn bản.</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 Các dẫn chứng đưa ra nhằm giải thích cho lí lẽ của người viết.</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 xml:space="preserve">- </w:t>
            </w:r>
            <w:r>
              <w:rPr>
                <w:rFonts w:ascii="Times New Roman" w:hAnsi="Times New Roman"/>
                <w:sz w:val="26"/>
                <w:szCs w:val="26"/>
                <w:lang w:val="vi-VN"/>
              </w:rPr>
              <w:t>Các từ “mặt khác”, “hơn nữa” t</w:t>
            </w:r>
            <w:r>
              <w:rPr>
                <w:rFonts w:ascii="Times New Roman" w:hAnsi="Times New Roman"/>
                <w:color w:val="262626"/>
                <w:sz w:val="26"/>
                <w:szCs w:val="26"/>
                <w:shd w:val="clear" w:color="auto" w:fill="FFFFFF"/>
              </w:rPr>
              <w:t>ạo nên sự liên kết nối các đoạn văn, làm cho văn bản có tính liên kết, phát triển mạch văn theo hướng mở rộng hoặc đối nghịch với những ý đã có trước đó.</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 Các lí lẽ, dẫn chứng ngắn gọn, chọn lọc, cụ thể và có tính xác thực.</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b/>
                <w:bCs/>
                <w:i/>
                <w:iCs/>
                <w:color w:val="000000" w:themeColor="text1"/>
                <w:kern w:val="2"/>
                <w:sz w:val="26"/>
                <w:szCs w:val="26"/>
                <w:lang w:eastAsia="zh-CN"/>
                <w14:textFill>
                  <w14:solidFill>
                    <w14:schemeClr w14:val="tx1"/>
                  </w14:solidFill>
                </w14:textFill>
              </w:rPr>
              <w:t>GV</w:t>
            </w:r>
            <w:r>
              <w:rPr>
                <w:rFonts w:ascii="Times New Roman" w:hAnsi="Times New Roman" w:eastAsia="SimSun"/>
                <w:b/>
                <w:bCs/>
                <w:i/>
                <w:iCs/>
                <w:color w:val="000000" w:themeColor="text1"/>
                <w:kern w:val="2"/>
                <w:sz w:val="26"/>
                <w:szCs w:val="26"/>
                <w:lang w:val="vi-VN" w:eastAsia="zh-CN"/>
                <w14:textFill>
                  <w14:solidFill>
                    <w14:schemeClr w14:val="tx1"/>
                  </w14:solidFill>
                </w14:textFill>
              </w:rPr>
              <w:t xml:space="preserve"> bình:</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Nếu như ở phần đặt vấn đề, tác giả nêu lên ý kiến giữa việc học từ thầy cô hay học từ bạn bè quan trọng hơn thì phần giải quyết vấn đề, tác giả đã đưa ra ý kiến và những lí lẽ, dẫn chứng để trình bày quan điểm của mình. Học từ thầy quan trọng nhưng học từ bạn cũng rất cần thiết. Lời lẽ ngắn gọn, xúc tích đã góp phần thể hiện rõ quan điểm của tác giả.</w:t>
            </w:r>
          </w:p>
          <w:p>
            <w:pPr>
              <w:spacing w:line="276" w:lineRule="auto"/>
              <w:jc w:val="both"/>
              <w:rPr>
                <w:rFonts w:ascii="Times New Roman" w:hAnsi="Times New Roman" w:eastAsia="SimSun"/>
                <w:b/>
                <w:bCs/>
                <w:color w:val="000000" w:themeColor="text1"/>
                <w:kern w:val="2"/>
                <w:sz w:val="26"/>
                <w:szCs w:val="26"/>
                <w:lang w:eastAsia="zh-CN"/>
                <w14:textFill>
                  <w14:solidFill>
                    <w14:schemeClr w14:val="tx1"/>
                  </w14:solidFill>
                </w14:textFill>
              </w:rPr>
            </w:pPr>
            <w:r>
              <w:rPr>
                <w:rFonts w:ascii="Times New Roman" w:hAnsi="Times New Roman" w:eastAsia="SimSun"/>
                <w:b/>
                <w:bCs/>
                <w:color w:val="000000" w:themeColor="text1"/>
                <w:kern w:val="2"/>
                <w:sz w:val="26"/>
                <w:szCs w:val="26"/>
                <w:lang w:eastAsia="zh-CN"/>
                <w14:textFill>
                  <w14:solidFill>
                    <w14:schemeClr w14:val="tx1"/>
                  </w14:solidFill>
                </w14:textFill>
              </w:rPr>
              <w:t>NV3</w:t>
            </w:r>
            <w:r>
              <w:rPr>
                <w:rFonts w:ascii="Times New Roman" w:hAnsi="Times New Roman" w:eastAsia="SimSun"/>
                <w:b/>
                <w:bCs/>
                <w:color w:val="000000" w:themeColor="text1"/>
                <w:kern w:val="2"/>
                <w:sz w:val="26"/>
                <w:szCs w:val="26"/>
                <w:lang w:val="vi-VN" w:eastAsia="zh-CN"/>
                <w14:textFill>
                  <w14:solidFill>
                    <w14:schemeClr w14:val="tx1"/>
                  </w14:solidFill>
                </w14:textFill>
              </w:rPr>
              <w:t xml:space="preserve">: </w:t>
            </w: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GV đặt câu hỏi gợi mở: </w:t>
            </w:r>
            <w:r>
              <w:rPr>
                <w:rFonts w:ascii="Times New Roman" w:hAnsi="Times New Roman" w:eastAsia="SimSun"/>
                <w:bCs/>
                <w:i/>
                <w:iCs/>
                <w:color w:val="000000" w:themeColor="text1"/>
                <w:kern w:val="2"/>
                <w:sz w:val="26"/>
                <w:szCs w:val="26"/>
                <w:lang w:val="vi-VN" w:eastAsia="zh-CN"/>
                <w14:textFill>
                  <w14:solidFill>
                    <w14:schemeClr w14:val="tx1"/>
                  </w14:solidFill>
                </w14:textFill>
              </w:rPr>
              <w:t>Phần cuối văn bản, tác giả đã nêu ra nhận định gì?</w:t>
            </w:r>
          </w:p>
          <w:p>
            <w:pPr>
              <w:widowControl w:val="0"/>
              <w:spacing w:line="276" w:lineRule="auto"/>
              <w:jc w:val="both"/>
              <w:rPr>
                <w:rFonts w:ascii="Times New Roman" w:hAnsi="Times New Roman"/>
                <w:i/>
                <w:iCs/>
                <w:sz w:val="26"/>
                <w:szCs w:val="26"/>
                <w:lang w:val="vi-VN"/>
              </w:rPr>
            </w:pPr>
            <w:r>
              <w:rPr>
                <w:rFonts w:ascii="Times New Roman" w:hAnsi="Times New Roman"/>
                <w:i/>
                <w:iCs/>
                <w:sz w:val="26"/>
                <w:szCs w:val="26"/>
                <w:lang w:val="vi-VN"/>
              </w:rPr>
              <w:t>+ Hình ảnh so sánh:”vai trò của người thầy có thể ví như ngọn hải đăng soi đường, chỉ lối còn bạn là những người đồng hành quan trọng để cùng ta chinh phục chân trời tri thức” giúp em hiểu gì về mối quan hệ giữa học thầy và học bạn.</w:t>
            </w:r>
          </w:p>
          <w:p>
            <w:pPr>
              <w:widowControl w:val="0"/>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widowControl w:val="0"/>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GV</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bổ sung:  </w:t>
            </w:r>
          </w:p>
        </w:tc>
        <w:tc>
          <w:tcPr>
            <w:tcW w:w="3828"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 xml:space="preserve">3. </w:t>
            </w:r>
            <w:r>
              <w:rPr>
                <w:rFonts w:ascii="Times New Roman" w:hAnsi="Times New Roman"/>
                <w:b/>
                <w:bCs/>
                <w:i/>
                <w:iCs/>
                <w:color w:val="000000" w:themeColor="text1"/>
                <w:sz w:val="26"/>
                <w:szCs w:val="26"/>
                <w:u w:val="single"/>
                <w:lang w:val="vi-VN"/>
                <w14:textFill>
                  <w14:solidFill>
                    <w14:schemeClr w14:val="tx1"/>
                  </w14:solidFill>
                </w14:textFill>
              </w:rPr>
              <w:t>Phân tích</w:t>
            </w:r>
          </w:p>
          <w:p>
            <w:pPr>
              <w:spacing w:line="276" w:lineRule="auto"/>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3.</w:t>
            </w:r>
            <w:r>
              <w:rPr>
                <w:rFonts w:ascii="Times New Roman" w:hAnsi="Times New Roman"/>
                <w:b/>
                <w:bCs/>
                <w:i/>
                <w:iCs/>
                <w:color w:val="000000" w:themeColor="text1"/>
                <w:sz w:val="26"/>
                <w:szCs w:val="26"/>
                <w:lang w:val="fr-FR"/>
                <w14:textFill>
                  <w14:solidFill>
                    <w14:schemeClr w14:val="tx1"/>
                  </w14:solidFill>
                </w14:textFill>
              </w:rPr>
              <w:t>1</w:t>
            </w:r>
            <w:r>
              <w:rPr>
                <w:rFonts w:ascii="Times New Roman" w:hAnsi="Times New Roman"/>
                <w:b/>
                <w:bCs/>
                <w:i/>
                <w:iCs/>
                <w:color w:val="000000" w:themeColor="text1"/>
                <w:sz w:val="26"/>
                <w:szCs w:val="26"/>
                <w:lang w:val="vi-VN"/>
                <w14:textFill>
                  <w14:solidFill>
                    <w14:schemeClr w14:val="tx1"/>
                  </w14:solidFill>
                </w14:textFill>
              </w:rPr>
              <w:t>. Nêu vấn đề: Học thầy hay học bạn</w:t>
            </w:r>
          </w:p>
          <w:p>
            <w:pPr>
              <w:spacing w:line="276" w:lineRule="auto"/>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t>- Tác giả dẫn chứng bằng hai câu tục ngữ của cha ông ta nói về vai trò của việc học từ thầy cô và bạn bè.</w:t>
            </w:r>
          </w:p>
          <w:p>
            <w:pPr>
              <w:spacing w:line="276" w:lineRule="auto"/>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sym w:font="Wingdings" w:char="F0E0"/>
            </w:r>
            <w:r>
              <w:rPr>
                <w:rFonts w:ascii="Times New Roman" w:hAnsi="Times New Roman"/>
                <w:sz w:val="26"/>
                <w:szCs w:val="26"/>
                <w:shd w:val="clear" w:color="auto" w:fill="FFFFFF"/>
                <w:lang w:val="vi-VN"/>
              </w:rPr>
              <w:t xml:space="preserve"> hai câu có cách hiểu trái ngược nhau</w:t>
            </w: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rPr>
            </w:pPr>
          </w:p>
          <w:p>
            <w:pPr>
              <w:spacing w:line="276" w:lineRule="auto"/>
              <w:rPr>
                <w:rFonts w:ascii="Times New Roman" w:hAnsi="Times New Roman"/>
                <w:b/>
                <w:bCs/>
                <w:i/>
                <w:iCs/>
                <w:sz w:val="26"/>
                <w:szCs w:val="26"/>
                <w:shd w:val="clear" w:color="auto" w:fill="FFFFFF"/>
                <w:lang w:val="vi-VN"/>
              </w:rPr>
            </w:pPr>
            <w:r>
              <w:rPr>
                <w:rFonts w:ascii="Times New Roman" w:hAnsi="Times New Roman"/>
                <w:b/>
                <w:bCs/>
                <w:i/>
                <w:iCs/>
                <w:sz w:val="26"/>
                <w:szCs w:val="26"/>
                <w:shd w:val="clear" w:color="auto" w:fill="FFFFFF"/>
                <w:lang w:val="vi-VN"/>
              </w:rPr>
              <w:t>3.2. Giải quyết vấn đề</w:t>
            </w:r>
          </w:p>
          <w:p>
            <w:pPr>
              <w:spacing w:line="276" w:lineRule="auto"/>
              <w:rPr>
                <w:rFonts w:ascii="Times New Roman" w:hAnsi="Times New Roman"/>
                <w:i/>
                <w:iCs/>
                <w:sz w:val="26"/>
                <w:szCs w:val="26"/>
                <w:shd w:val="clear" w:color="auto" w:fill="FFFFFF"/>
                <w:lang w:val="vi-VN"/>
              </w:rPr>
            </w:pPr>
            <w:bookmarkStart w:id="0" w:name="_Hlk73693214"/>
            <w:r>
              <w:rPr>
                <w:rFonts w:ascii="Times New Roman" w:hAnsi="Times New Roman"/>
                <w:i/>
                <w:iCs/>
                <w:sz w:val="26"/>
                <w:szCs w:val="26"/>
                <w:shd w:val="clear" w:color="auto" w:fill="FFFFFF"/>
                <w:lang w:val="vi-VN"/>
              </w:rPr>
              <w:t>a. Ý kiến 1: Học từ thầy là quan trọng</w:t>
            </w:r>
          </w:p>
          <w:p>
            <w:pPr>
              <w:spacing w:line="276" w:lineRule="auto"/>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t xml:space="preserve">– Lí lẽ: </w:t>
            </w:r>
            <w:r>
              <w:rPr>
                <w:rFonts w:ascii="Times New Roman" w:hAnsi="Times New Roman"/>
                <w:color w:val="000000"/>
                <w:sz w:val="26"/>
                <w:szCs w:val="26"/>
                <w:shd w:val="clear" w:color="auto" w:fill="FFFFFF"/>
              </w:rPr>
              <w:t>Mỗi người trong đời, nếu không có một người thầy hiểu biết, giàu kinh nghiệm truyền thụ, dìu dắt thì khó làm nên một việc gì xứng đáng, dù đó là nghề nông, nghề rèn, nghề chạm khắc, hoặc nghiên cứu khoa học.</w:t>
            </w:r>
          </w:p>
          <w:p>
            <w:pPr>
              <w:spacing w:line="276" w:lineRule="auto"/>
              <w:rPr>
                <w:rFonts w:ascii="Times New Roman" w:hAnsi="Times New Roman"/>
                <w:color w:val="000000"/>
                <w:sz w:val="26"/>
                <w:szCs w:val="26"/>
                <w:shd w:val="clear" w:color="auto" w:fill="FFFFFF"/>
              </w:rPr>
            </w:pPr>
            <w:r>
              <w:rPr>
                <w:rFonts w:ascii="Times New Roman" w:hAnsi="Times New Roman"/>
                <w:sz w:val="26"/>
                <w:szCs w:val="26"/>
                <w:shd w:val="clear" w:color="auto" w:fill="FFFFFF"/>
                <w:lang w:val="vi-VN"/>
              </w:rPr>
              <w:t>- Dẫn chứng: d</w:t>
            </w:r>
            <w:r>
              <w:rPr>
                <w:rFonts w:ascii="Times New Roman" w:hAnsi="Times New Roman"/>
                <w:color w:val="000000"/>
                <w:sz w:val="26"/>
                <w:szCs w:val="26"/>
                <w:shd w:val="clear" w:color="auto" w:fill="FFFFFF"/>
              </w:rPr>
              <w:t>anh họa Lê-ô-rơ-đô Đa Vin-chi nổi</w:t>
            </w:r>
            <w:r>
              <w:rPr>
                <w:rFonts w:ascii="Times New Roman" w:hAnsi="Times New Roman"/>
                <w:color w:val="000000"/>
                <w:sz w:val="26"/>
                <w:szCs w:val="26"/>
                <w:shd w:val="clear" w:color="auto" w:fill="FFFFFF"/>
                <w:lang w:val="vi-VN"/>
              </w:rPr>
              <w:t xml:space="preserve"> tiếng thế giới </w:t>
            </w:r>
            <w:r>
              <w:rPr>
                <w:rFonts w:ascii="Times New Roman" w:hAnsi="Times New Roman"/>
                <w:color w:val="000000"/>
                <w:sz w:val="26"/>
                <w:szCs w:val="26"/>
                <w:shd w:val="clear" w:color="auto" w:fill="FFFFFF"/>
              </w:rPr>
              <w:t>nếu không có sự dẫn dắt của thầy Ve-rốc-chi-ô thì dù có tài năng thiêm bẩm cũng khó mà thành công.</w:t>
            </w:r>
          </w:p>
          <w:p>
            <w:pPr>
              <w:spacing w:line="276" w:lineRule="auto"/>
              <w:rPr>
                <w:rFonts w:ascii="Times New Roman" w:hAnsi="Times New Roman"/>
                <w:i/>
                <w:iCs/>
                <w:color w:val="000000"/>
                <w:sz w:val="26"/>
                <w:szCs w:val="26"/>
                <w:shd w:val="clear" w:color="auto" w:fill="FFFFFF"/>
              </w:rPr>
            </w:pPr>
            <w:r>
              <w:rPr>
                <w:rFonts w:ascii="Times New Roman" w:hAnsi="Times New Roman"/>
                <w:i/>
                <w:iCs/>
                <w:color w:val="000000"/>
                <w:sz w:val="26"/>
                <w:szCs w:val="26"/>
                <w:shd w:val="clear" w:color="auto" w:fill="FFFFFF"/>
                <w:lang w:val="vi-VN"/>
              </w:rPr>
              <w:t xml:space="preserve">b. Ý kiến 2: </w:t>
            </w:r>
            <w:r>
              <w:rPr>
                <w:rFonts w:ascii="Times New Roman" w:hAnsi="Times New Roman"/>
                <w:i/>
                <w:iCs/>
                <w:color w:val="000000"/>
                <w:sz w:val="26"/>
                <w:szCs w:val="26"/>
                <w:shd w:val="clear" w:color="auto" w:fill="FFFFFF"/>
              </w:rPr>
              <w:t>Học từ bạn cũng rất cần thiết.</w:t>
            </w:r>
          </w:p>
          <w:p>
            <w:pPr>
              <w:spacing w:line="276" w:lineRule="auto"/>
              <w:rPr>
                <w:rFonts w:ascii="Times New Roman" w:hAnsi="Times New Roman"/>
                <w:color w:val="000000"/>
                <w:sz w:val="26"/>
                <w:szCs w:val="26"/>
                <w:shd w:val="clear" w:color="auto" w:fill="FFFFFF"/>
              </w:rPr>
            </w:pPr>
            <w:r>
              <w:rPr>
                <w:rFonts w:ascii="Times New Roman" w:hAnsi="Times New Roman"/>
                <w:color w:val="000000"/>
                <w:sz w:val="26"/>
                <w:szCs w:val="26"/>
                <w:lang w:val="vi-VN"/>
              </w:rPr>
              <w:t xml:space="preserve">- </w:t>
            </w:r>
            <w:r>
              <w:rPr>
                <w:rFonts w:ascii="Times New Roman" w:hAnsi="Times New Roman"/>
                <w:color w:val="000000"/>
                <w:sz w:val="26"/>
                <w:szCs w:val="26"/>
              </w:rPr>
              <w:t>Lí lẽ: Thói thường người ta chỉ nhận những đấng bề trên là thầy mà không nhận ra những người thầy trong những người bạn cùng lớp, cùng trang lứa, cùng nghề nghiệp của mình.</w:t>
            </w:r>
          </w:p>
          <w:p>
            <w:pPr>
              <w:shd w:val="clear" w:color="auto" w:fill="FFFFFF"/>
              <w:spacing w:line="276" w:lineRule="auto"/>
              <w:rPr>
                <w:rFonts w:ascii="Times New Roman" w:hAnsi="Times New Roman"/>
                <w:color w:val="000000"/>
                <w:sz w:val="26"/>
                <w:szCs w:val="26"/>
                <w:lang w:val="vi-VN"/>
              </w:rPr>
            </w:pPr>
            <w:r>
              <w:rPr>
                <w:rFonts w:ascii="Times New Roman" w:hAnsi="Times New Roman"/>
                <w:color w:val="000000"/>
                <w:sz w:val="26"/>
                <w:szCs w:val="26"/>
                <w:lang w:val="vi-VN"/>
              </w:rPr>
              <w:t xml:space="preserve">- </w:t>
            </w:r>
            <w:r>
              <w:rPr>
                <w:rFonts w:ascii="Times New Roman" w:hAnsi="Times New Roman"/>
                <w:color w:val="000000"/>
                <w:sz w:val="26"/>
                <w:szCs w:val="26"/>
              </w:rPr>
              <w:t>Bằng chứng: đưa ra những lợi ích của việc học từ những người bạn cùng lớp, cùng trang lứa, cùng hứng thú, cùng tâm lí</w:t>
            </w:r>
            <w:r>
              <w:rPr>
                <w:rFonts w:ascii="Times New Roman" w:hAnsi="Times New Roman"/>
                <w:color w:val="000000"/>
                <w:sz w:val="26"/>
                <w:szCs w:val="26"/>
                <w:lang w:val="vi-VN"/>
              </w:rPr>
              <w:t>.</w:t>
            </w:r>
          </w:p>
          <w:bookmarkEnd w:id="0"/>
          <w:p>
            <w:pPr>
              <w:spacing w:line="276" w:lineRule="auto"/>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t xml:space="preserve">- </w:t>
            </w:r>
            <w:r>
              <w:rPr>
                <w:rFonts w:ascii="Times New Roman" w:hAnsi="Times New Roman" w:eastAsia="SimSun"/>
                <w:color w:val="000000" w:themeColor="text1"/>
                <w:kern w:val="2"/>
                <w:sz w:val="26"/>
                <w:szCs w:val="26"/>
                <w:lang w:val="vi-VN" w:eastAsia="zh-CN"/>
                <w14:textFill>
                  <w14:solidFill>
                    <w14:schemeClr w14:val="tx1"/>
                  </w14:solidFill>
                </w14:textFill>
              </w:rPr>
              <w:t xml:space="preserve">Những lí lẽ, dẫn chứng ngắn gọn, chọn lọc, cụ thể  </w:t>
            </w:r>
            <w:r>
              <w:rPr>
                <w:rFonts w:ascii="Times New Roman" w:hAnsi="Times New Roman" w:eastAsia="SimSun"/>
                <w:color w:val="000000" w:themeColor="text1"/>
                <w:kern w:val="2"/>
                <w:sz w:val="26"/>
                <w:szCs w:val="26"/>
                <w:lang w:val="vi-VN" w:eastAsia="zh-CN"/>
                <w14:textFill>
                  <w14:solidFill>
                    <w14:schemeClr w14:val="tx1"/>
                  </w14:solidFill>
                </w14:textFill>
              </w:rPr>
              <w:sym w:font="Wingdings" w:char="F0E0"/>
            </w:r>
            <w:r>
              <w:rPr>
                <w:rFonts w:ascii="Times New Roman" w:hAnsi="Times New Roman" w:eastAsia="SimSun"/>
                <w:color w:val="000000" w:themeColor="text1"/>
                <w:kern w:val="2"/>
                <w:sz w:val="26"/>
                <w:szCs w:val="26"/>
                <w:lang w:val="vi-VN" w:eastAsia="zh-CN"/>
                <w14:textFill>
                  <w14:solidFill>
                    <w14:schemeClr w14:val="tx1"/>
                  </w14:solidFill>
                </w14:textFill>
              </w:rPr>
              <w:t xml:space="preserve"> tính thuyết phục của văn bản.</w:t>
            </w: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lang w:val="vi-VN"/>
              </w:rPr>
            </w:pPr>
          </w:p>
          <w:p>
            <w:pPr>
              <w:spacing w:line="276" w:lineRule="auto"/>
              <w:rPr>
                <w:rFonts w:ascii="Times New Roman" w:hAnsi="Times New Roman"/>
                <w:sz w:val="26"/>
                <w:szCs w:val="26"/>
                <w:shd w:val="clear" w:color="auto" w:fill="FFFFFF"/>
              </w:rPr>
            </w:pPr>
          </w:p>
          <w:p>
            <w:pPr>
              <w:spacing w:line="276" w:lineRule="auto"/>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sz w:val="26"/>
                <w:szCs w:val="26"/>
                <w:shd w:val="clear" w:color="auto" w:fill="FFFFFF"/>
                <w:lang w:val="vi-VN"/>
              </w:rPr>
              <w:t>3.3.</w:t>
            </w:r>
            <w:r>
              <w:rPr>
                <w:rFonts w:ascii="Times New Roman" w:hAnsi="Times New Roman"/>
                <w:b/>
                <w:bCs/>
                <w:i/>
                <w:iCs/>
                <w:color w:val="000000" w:themeColor="text1"/>
                <w:sz w:val="26"/>
                <w:szCs w:val="26"/>
                <w:lang w:val="vi-VN"/>
                <w14:textFill>
                  <w14:solidFill>
                    <w14:schemeClr w14:val="tx1"/>
                  </w14:solidFill>
                </w14:textFill>
              </w:rPr>
              <w:t>Kết thúc vấn đề</w:t>
            </w:r>
          </w:p>
          <w:p>
            <w:pPr>
              <w:spacing w:line="276" w:lineRule="auto"/>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Tác giả nêu ra kết luận: hai câu tục ngữ không mâu thuẫn mà bổ sung nghĩa cho nhau, làm cho nhận thức về việc học thêm toàn diện.</w:t>
            </w:r>
          </w:p>
          <w:p>
            <w:pPr>
              <w:spacing w:line="276" w:lineRule="auto"/>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sym w:font="Wingdings" w:char="F0E0"/>
            </w:r>
            <w:r>
              <w:rPr>
                <w:rFonts w:ascii="Times New Roman" w:hAnsi="Times New Roman"/>
                <w:color w:val="000000" w:themeColor="text1"/>
                <w:sz w:val="26"/>
                <w:szCs w:val="26"/>
                <w:lang w:val="vi-VN"/>
                <w14:textFill>
                  <w14:solidFill>
                    <w14:schemeClr w14:val="tx1"/>
                  </w14:solidFill>
                </w14:textFill>
              </w:rPr>
              <w:t xml:space="preserve"> học thầy và học bạn đều quan trọng, giúp chúng ta hiểu mọi vấn đề được sâu sắc và toàn diện hơn.</w:t>
            </w:r>
          </w:p>
        </w:tc>
      </w:tr>
    </w:tbl>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w:t>
      </w:r>
      <w:r>
        <w:rPr>
          <w:rFonts w:ascii="Times New Roman" w:hAnsi="Times New Roman"/>
          <w:b/>
          <w:color w:val="000000" w:themeColor="text1"/>
          <w:sz w:val="26"/>
          <w:szCs w:val="26"/>
          <w:lang w:val="vi-VN"/>
          <w14:textFill>
            <w14:solidFill>
              <w14:schemeClr w14:val="tx1"/>
            </w14:solidFill>
          </w14:textFill>
        </w:rPr>
        <w:t xml:space="preserve"> 3</w:t>
      </w:r>
      <w:r>
        <w:rPr>
          <w:rFonts w:ascii="Times New Roman" w:hAnsi="Times New Roman"/>
          <w:b/>
          <w:color w:val="000000" w:themeColor="text1"/>
          <w:sz w:val="26"/>
          <w:szCs w:val="26"/>
          <w:lang w:val="nl-NL"/>
          <w14:textFill>
            <w14:solidFill>
              <w14:schemeClr w14:val="tx1"/>
            </w14:solidFill>
          </w14:textFill>
        </w:rPr>
        <w:t>: Tổng</w:t>
      </w:r>
      <w:r>
        <w:rPr>
          <w:rFonts w:ascii="Times New Roman" w:hAnsi="Times New Roman"/>
          <w:b/>
          <w:color w:val="000000" w:themeColor="text1"/>
          <w:sz w:val="26"/>
          <w:szCs w:val="26"/>
          <w:lang w:val="vi-VN"/>
          <w14:textFill>
            <w14:solidFill>
              <w14:schemeClr w14:val="tx1"/>
            </w14:solidFill>
          </w14:textFill>
        </w:rPr>
        <w:t xml:space="preserve"> kết </w:t>
      </w:r>
      <w:r>
        <w:rPr>
          <w:rFonts w:ascii="Times New Roman" w:hAnsi="Times New Roman"/>
          <w:b/>
          <w:color w:val="000000" w:themeColor="text1"/>
          <w:sz w:val="26"/>
          <w:szCs w:val="26"/>
          <w:lang w:val="nl-NL"/>
          <w14:textFill>
            <w14:solidFill>
              <w14:schemeClr w14:val="tx1"/>
            </w14:solidFill>
          </w14:textFill>
        </w:rPr>
        <w:t>văn bản</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Nắm được nội dung và nghệ thuật văn bản.</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6"/>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spacing w:line="276" w:lineRule="auto"/>
              <w:jc w:val="cente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711" w:type="dxa"/>
          </w:tcPr>
          <w:p>
            <w:pPr>
              <w:spacing w:line="276" w:lineRule="auto"/>
              <w:jc w:val="cente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NV3: Tổng kết văn bản </w:t>
            </w:r>
          </w:p>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GV đặt câu hỏi:</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Hãy tóm tắt nội dung văn bản</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Theo em, chủ đề của văn bản là gì?</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xml:space="preserve">+ Nghệ thuật được thể hiện qua văn bản? </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711" w:type="dxa"/>
          </w:tcPr>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III. </w:t>
            </w:r>
            <w:r>
              <w:rPr>
                <w:rFonts w:ascii="Times New Roman" w:hAnsi="Times New Roman"/>
                <w:b/>
                <w:bCs/>
                <w:iCs/>
                <w:color w:val="000000" w:themeColor="text1"/>
                <w:sz w:val="26"/>
                <w:szCs w:val="26"/>
                <w:u w:val="single"/>
                <w:lang w:val="nl-NL"/>
                <w14:textFill>
                  <w14:solidFill>
                    <w14:schemeClr w14:val="tx1"/>
                  </w14:solidFill>
                </w14:textFill>
              </w:rPr>
              <w:t>Tổng kết</w:t>
            </w:r>
          </w:p>
          <w:p>
            <w:pPr>
              <w:widowControl w:val="0"/>
              <w:spacing w:line="276" w:lineRule="auto"/>
              <w:jc w:val="both"/>
              <w:rPr>
                <w:rFonts w:ascii="Times New Roman" w:hAnsi="Times New Roman"/>
                <w:b/>
                <w:bCs/>
                <w:i/>
                <w:color w:val="000000" w:themeColor="text1"/>
                <w:sz w:val="26"/>
                <w:szCs w:val="26"/>
                <w:lang w:val="nl-NL"/>
                <w14:textFill>
                  <w14:solidFill>
                    <w14:schemeClr w14:val="tx1"/>
                  </w14:solidFill>
                </w14:textFill>
              </w:rPr>
            </w:pPr>
            <w:r>
              <w:rPr>
                <w:rFonts w:ascii="Times New Roman" w:hAnsi="Times New Roman"/>
                <w:b/>
                <w:bCs/>
                <w:i/>
                <w:color w:val="000000" w:themeColor="text1"/>
                <w:sz w:val="26"/>
                <w:szCs w:val="26"/>
                <w:lang w:val="nl-NL"/>
                <w14:textFill>
                  <w14:solidFill>
                    <w14:schemeClr w14:val="tx1"/>
                  </w14:solidFill>
                </w14:textFill>
              </w:rPr>
              <w:t xml:space="preserve">1. Nội dung </w:t>
            </w:r>
          </w:p>
          <w:p>
            <w:pPr>
              <w:spacing w:line="276" w:lineRule="auto"/>
              <w:jc w:val="both"/>
              <w:rPr>
                <w:rFonts w:ascii="Times New Roman" w:hAnsi="Times New Roman"/>
                <w:sz w:val="26"/>
                <w:szCs w:val="26"/>
                <w:lang w:val="vi-VN"/>
              </w:rPr>
            </w:pPr>
            <w:r>
              <w:rPr>
                <w:rFonts w:ascii="Times New Roman" w:hAnsi="Times New Roman"/>
                <w:color w:val="000000" w:themeColor="text1"/>
                <w:sz w:val="26"/>
                <w:szCs w:val="26"/>
                <w:lang w:val="vi-VN"/>
                <w14:textFill>
                  <w14:solidFill>
                    <w14:schemeClr w14:val="tx1"/>
                  </w14:solidFill>
                </w14:textFill>
              </w:rPr>
              <w:t>- VB bàn về vấn đề tầm quan trọng của việc học từ  thầy cô giáo và học từ bạn bè.</w:t>
            </w:r>
          </w:p>
          <w:p>
            <w:pPr>
              <w:widowControl w:val="0"/>
              <w:spacing w:line="276" w:lineRule="auto"/>
              <w:jc w:val="both"/>
              <w:rPr>
                <w:rFonts w:ascii="Times New Roman" w:hAnsi="Times New Roman"/>
                <w:b/>
                <w:bCs/>
                <w:i/>
                <w:color w:val="000000" w:themeColor="text1"/>
                <w:sz w:val="26"/>
                <w:szCs w:val="26"/>
                <w:lang w:val="nl-NL"/>
                <w14:textFill>
                  <w14:solidFill>
                    <w14:schemeClr w14:val="tx1"/>
                  </w14:solidFill>
                </w14:textFill>
              </w:rPr>
            </w:pPr>
            <w:r>
              <w:rPr>
                <w:rFonts w:ascii="Times New Roman" w:hAnsi="Times New Roman"/>
                <w:b/>
                <w:bCs/>
                <w:i/>
                <w:color w:val="000000" w:themeColor="text1"/>
                <w:sz w:val="26"/>
                <w:szCs w:val="26"/>
                <w:lang w:val="nl-NL"/>
                <w14:textFill>
                  <w14:solidFill>
                    <w14:schemeClr w14:val="tx1"/>
                  </w14:solidFill>
                </w14:textFill>
              </w:rPr>
              <w:t>2. Nghệ thuật</w:t>
            </w:r>
          </w:p>
          <w:p>
            <w:pPr>
              <w:tabs>
                <w:tab w:val="left" w:pos="5320"/>
              </w:tabs>
              <w:spacing w:line="276" w:lineRule="auto"/>
              <w:jc w:val="both"/>
              <w:rPr>
                <w:rFonts w:ascii="Times New Roman" w:hAnsi="Times New Roman"/>
                <w:sz w:val="26"/>
                <w:szCs w:val="26"/>
                <w:lang w:val="vi-VN"/>
              </w:rPr>
            </w:pPr>
            <w:r>
              <w:rPr>
                <w:rFonts w:ascii="Times New Roman" w:hAnsi="Times New Roman"/>
                <w:sz w:val="26"/>
                <w:szCs w:val="26"/>
                <w:lang w:val="vi-VN"/>
              </w:rPr>
              <w:t>- Phương thức biểu đạt: nghị luận.</w:t>
            </w:r>
          </w:p>
          <w:p>
            <w:pPr>
              <w:tabs>
                <w:tab w:val="left" w:pos="5320"/>
              </w:tabs>
              <w:spacing w:line="276" w:lineRule="auto"/>
              <w:jc w:val="both"/>
              <w:rPr>
                <w:rFonts w:ascii="Times New Roman" w:hAnsi="Times New Roman"/>
                <w:sz w:val="26"/>
                <w:szCs w:val="26"/>
                <w:lang w:val="vi-VN"/>
              </w:rPr>
            </w:pPr>
            <w:r>
              <w:rPr>
                <w:rFonts w:ascii="Times New Roman" w:hAnsi="Times New Roman"/>
                <w:sz w:val="26"/>
                <w:szCs w:val="26"/>
                <w:lang w:val="pt-BR"/>
              </w:rPr>
              <w:t>- Các</w:t>
            </w:r>
            <w:r>
              <w:rPr>
                <w:rFonts w:ascii="Times New Roman" w:hAnsi="Times New Roman"/>
                <w:sz w:val="26"/>
                <w:szCs w:val="26"/>
                <w:lang w:val="vi-VN"/>
              </w:rPr>
              <w:t xml:space="preserve"> lí lẽ, dẫn chứng rõ ràng, cụ thể.</w:t>
            </w:r>
          </w:p>
          <w:p>
            <w:pPr>
              <w:tabs>
                <w:tab w:val="left" w:pos="5320"/>
              </w:tabs>
              <w:spacing w:line="276" w:lineRule="auto"/>
              <w:jc w:val="both"/>
              <w:rPr>
                <w:rFonts w:ascii="Times New Roman" w:hAnsi="Times New Roman"/>
                <w:b/>
                <w:color w:val="000000" w:themeColor="text1"/>
                <w:sz w:val="26"/>
                <w:szCs w:val="26"/>
                <w:lang w:val="vi-VN"/>
                <w14:textFill>
                  <w14:solidFill>
                    <w14:schemeClr w14:val="tx1"/>
                  </w14:solidFill>
                </w14:textFill>
              </w:rPr>
            </w:pPr>
          </w:p>
        </w:tc>
      </w:tr>
    </w:tbl>
    <w:p>
      <w:pPr>
        <w:spacing w:line="276" w:lineRule="auto"/>
        <w:rPr>
          <w:rFonts w:ascii="Times New Roman" w:hAnsi="Times New Roman"/>
          <w:b/>
          <w:sz w:val="26"/>
          <w:szCs w:val="26"/>
          <w:lang w:val="nl-NL"/>
        </w:rPr>
      </w:pPr>
      <w:r>
        <w:rPr>
          <w:rFonts w:ascii="Times New Roman" w:hAnsi="Times New Roman"/>
          <w:b/>
          <w:sz w:val="26"/>
          <w:szCs w:val="26"/>
          <w:lang w:val="nl-NL"/>
        </w:rPr>
        <w:t xml:space="preserve">C. </w:t>
      </w:r>
      <w:r>
        <w:rPr>
          <w:rFonts w:ascii="Times New Roman" w:hAnsi="Times New Roman"/>
          <w:b/>
          <w:sz w:val="26"/>
          <w:szCs w:val="26"/>
          <w:u w:val="single"/>
          <w:lang w:val="nl-NL"/>
        </w:rPr>
        <w:t>HOẠT ĐỘNG LUYỆN TẬP</w:t>
      </w:r>
    </w:p>
    <w:p>
      <w:pPr>
        <w:spacing w:line="276" w:lineRule="auto"/>
        <w:jc w:val="both"/>
        <w:rPr>
          <w:rFonts w:ascii="Times New Roman" w:hAnsi="Times New Roman"/>
          <w:sz w:val="26"/>
          <w:szCs w:val="26"/>
          <w:lang w:val="sv-SE"/>
        </w:rPr>
      </w:pPr>
      <w:r>
        <w:rPr>
          <w:rFonts w:ascii="Times New Roman" w:hAnsi="Times New Roman"/>
          <w:b/>
          <w:bCs/>
          <w:color w:val="000000"/>
          <w:sz w:val="26"/>
          <w:szCs w:val="26"/>
          <w:lang w:val="nl-NL"/>
        </w:rPr>
        <w:t>a. Mục tiêu:</w:t>
      </w:r>
      <w:r>
        <w:rPr>
          <w:rFonts w:ascii="Times New Roman" w:hAnsi="Times New Roman"/>
          <w:bCs/>
          <w:color w:val="000000"/>
          <w:sz w:val="26"/>
          <w:szCs w:val="26"/>
          <w:lang w:val="nl-NL"/>
        </w:rPr>
        <w:t xml:space="preserve"> Củng cố lại kiến thức đã học.</w:t>
      </w:r>
    </w:p>
    <w:p>
      <w:pPr>
        <w:spacing w:line="276" w:lineRule="auto"/>
        <w:jc w:val="both"/>
        <w:rPr>
          <w:rFonts w:ascii="Times New Roman" w:hAnsi="Times New Roman"/>
          <w:sz w:val="26"/>
          <w:szCs w:val="26"/>
          <w:lang w:val="nl-NL"/>
        </w:rPr>
      </w:pPr>
      <w:r>
        <w:rPr>
          <w:rFonts w:ascii="Times New Roman" w:hAnsi="Times New Roman"/>
          <w:b/>
          <w:bCs/>
          <w:sz w:val="26"/>
          <w:szCs w:val="26"/>
          <w:lang w:val="nl-NL"/>
        </w:rPr>
        <w:t>b. Nội dung:</w:t>
      </w:r>
      <w:r>
        <w:rPr>
          <w:rFonts w:ascii="Times New Roman" w:hAnsi="Times New Roman"/>
          <w:bCs/>
          <w:sz w:val="26"/>
          <w:szCs w:val="26"/>
          <w:lang w:val="nl-NL"/>
        </w:rPr>
        <w:t xml:space="preserve"> Sử dụng sgk, kiến thức đã học để hoàn thành bài tập.</w:t>
      </w:r>
    </w:p>
    <w:p>
      <w:pPr>
        <w:spacing w:line="276" w:lineRule="auto"/>
        <w:jc w:val="both"/>
        <w:rPr>
          <w:rFonts w:ascii="Times New Roman" w:hAnsi="Times New Roman"/>
          <w:color w:val="FF0000"/>
          <w:sz w:val="26"/>
          <w:szCs w:val="26"/>
          <w:lang w:val="nl-NL"/>
        </w:rPr>
      </w:pPr>
      <w:r>
        <w:rPr>
          <w:rFonts w:ascii="Times New Roman" w:hAnsi="Times New Roman"/>
          <w:b/>
          <w:bCs/>
          <w:color w:val="000000"/>
          <w:sz w:val="26"/>
          <w:szCs w:val="26"/>
          <w:lang w:val="nl-NL"/>
        </w:rPr>
        <w:t xml:space="preserve">c. </w:t>
      </w:r>
      <w:r>
        <w:rPr>
          <w:rFonts w:ascii="Times New Roman" w:hAnsi="Times New Roman"/>
          <w:b/>
          <w:color w:val="000000"/>
          <w:sz w:val="26"/>
          <w:szCs w:val="26"/>
          <w:lang w:val="nl-NL"/>
        </w:rPr>
        <w:t>Sản phẩm học tập:</w:t>
      </w:r>
      <w:r>
        <w:rPr>
          <w:rFonts w:ascii="Times New Roman" w:hAnsi="Times New Roman"/>
          <w:color w:val="000000"/>
          <w:sz w:val="26"/>
          <w:szCs w:val="26"/>
          <w:lang w:val="nl-NL"/>
        </w:rPr>
        <w:t xml:space="preserve"> Kết quả của HS.</w:t>
      </w:r>
    </w:p>
    <w:p>
      <w:pPr>
        <w:spacing w:line="276" w:lineRule="auto"/>
        <w:jc w:val="both"/>
        <w:rPr>
          <w:rFonts w:ascii="Times New Roman" w:hAnsi="Times New Roman"/>
          <w:b/>
          <w:color w:val="000000"/>
          <w:sz w:val="26"/>
          <w:szCs w:val="26"/>
          <w:lang w:val="nl-NL"/>
        </w:rPr>
      </w:pPr>
      <w:r>
        <w:rPr>
          <w:rFonts w:ascii="Times New Roman" w:hAnsi="Times New Roman"/>
          <w:b/>
          <w:bCs/>
          <w:color w:val="000000"/>
          <w:sz w:val="26"/>
          <w:szCs w:val="26"/>
          <w:lang w:val="nl-NL"/>
        </w:rPr>
        <w:t xml:space="preserve">d. </w:t>
      </w:r>
      <w:r>
        <w:rPr>
          <w:rFonts w:ascii="Times New Roman" w:hAnsi="Times New Roman"/>
          <w:b/>
          <w:color w:val="000000"/>
          <w:sz w:val="26"/>
          <w:szCs w:val="26"/>
          <w:lang w:val="nl-NL"/>
        </w:rPr>
        <w:t>Tổ chức thực hiện:</w:t>
      </w:r>
    </w:p>
    <w:p>
      <w:pPr>
        <w:spacing w:line="276" w:lineRule="auto"/>
        <w:jc w:val="both"/>
        <w:rPr>
          <w:rFonts w:ascii="Times New Roman" w:hAnsi="Times New Roman"/>
          <w:i/>
          <w:color w:val="000000"/>
          <w:sz w:val="26"/>
          <w:szCs w:val="26"/>
          <w:lang w:val="vi-VN"/>
        </w:rPr>
      </w:pPr>
      <w:r>
        <w:rPr>
          <w:rFonts w:ascii="Times New Roman" w:hAnsi="Times New Roman"/>
          <w:i/>
          <w:color w:val="000000"/>
          <w:sz w:val="26"/>
          <w:szCs w:val="26"/>
          <w:lang w:val="nl-NL"/>
        </w:rPr>
        <w:t>- GV yêu cầu HS trả lời</w:t>
      </w:r>
      <w:r>
        <w:rPr>
          <w:rFonts w:ascii="Times New Roman" w:hAnsi="Times New Roman"/>
          <w:i/>
          <w:color w:val="000000"/>
          <w:sz w:val="26"/>
          <w:szCs w:val="26"/>
          <w:lang w:val="vi-VN"/>
        </w:rPr>
        <w:t>: Hãy tóm tắt lại văn bản nghị luận  theo sơ đồ bài tập 5 (trang 43) vào vở. Trao đổi cùng bạn để chỉnh sửa lỗi.</w:t>
      </w:r>
    </w:p>
    <w:p>
      <w:pPr>
        <w:spacing w:line="276" w:lineRule="auto"/>
        <w:rPr>
          <w:rFonts w:ascii="Times New Roman" w:hAnsi="Times New Roman"/>
          <w:bCs/>
          <w:i/>
          <w:color w:val="000000"/>
          <w:sz w:val="26"/>
          <w:szCs w:val="26"/>
          <w:lang w:val="nl-NL"/>
        </w:rPr>
      </w:pPr>
      <w:r>
        <w:rPr>
          <w:rFonts w:ascii="Times New Roman" w:hAnsi="Times New Roman"/>
          <w:bCs/>
          <w:i/>
          <w:color w:val="000000"/>
          <w:sz w:val="26"/>
          <w:szCs w:val="26"/>
          <w:lang w:val="nl-NL"/>
        </w:rPr>
        <w:t>- HS tiếp nhận nhiệm vụ, trả lời các câu hỏi</w:t>
      </w:r>
    </w:p>
    <w:p>
      <w:pPr>
        <w:spacing w:line="276" w:lineRule="auto"/>
        <w:rPr>
          <w:rFonts w:ascii="Times New Roman" w:hAnsi="Times New Roman"/>
          <w:bCs/>
          <w:i/>
          <w:color w:val="000000"/>
          <w:sz w:val="26"/>
          <w:szCs w:val="26"/>
          <w:lang w:val="nl-NL"/>
        </w:rPr>
      </w:pPr>
      <w:r>
        <w:rPr>
          <w:rFonts w:ascii="Times New Roman" w:hAnsi="Times New Roman"/>
          <w:bCs/>
          <w:i/>
          <w:color w:val="000000"/>
          <w:sz w:val="26"/>
          <w:szCs w:val="26"/>
          <w:lang w:val="nl-NL"/>
        </w:rPr>
        <w:t>- GV nhận xét, đánh giá, chuẩn kiến thức.</w:t>
      </w:r>
    </w:p>
    <w:p>
      <w:pPr>
        <w:spacing w:line="276" w:lineRule="auto"/>
        <w:rPr>
          <w:rFonts w:ascii="Times New Roman" w:hAnsi="Times New Roman"/>
          <w:b/>
          <w:sz w:val="26"/>
          <w:szCs w:val="26"/>
          <w:lang w:val="pt-BR"/>
        </w:rPr>
      </w:pPr>
      <w:r>
        <w:rPr>
          <w:rFonts w:ascii="Times New Roman" w:hAnsi="Times New Roman"/>
          <w:b/>
          <w:sz w:val="26"/>
          <w:szCs w:val="26"/>
          <w:lang w:val="pt-BR"/>
        </w:rPr>
        <w:t xml:space="preserve">D. </w:t>
      </w:r>
      <w:r>
        <w:rPr>
          <w:rFonts w:ascii="Times New Roman" w:hAnsi="Times New Roman"/>
          <w:b/>
          <w:sz w:val="26"/>
          <w:szCs w:val="26"/>
          <w:u w:val="single"/>
          <w:lang w:val="pt-BR"/>
        </w:rPr>
        <w:t>HOẠT ĐỘNG VẬN DỤNG</w:t>
      </w:r>
      <w:r>
        <w:rPr>
          <w:rFonts w:ascii="Times New Roman" w:hAnsi="Times New Roman"/>
          <w:b/>
          <w:sz w:val="26"/>
          <w:szCs w:val="26"/>
          <w:lang w:val="pt-BR"/>
        </w:rPr>
        <w:t xml:space="preserve"> </w:t>
      </w:r>
    </w:p>
    <w:p>
      <w:pPr>
        <w:spacing w:line="276" w:lineRule="auto"/>
        <w:jc w:val="both"/>
        <w:rPr>
          <w:rFonts w:ascii="Times New Roman" w:hAnsi="Times New Roman"/>
          <w:sz w:val="26"/>
          <w:szCs w:val="26"/>
          <w:lang w:val="sv-SE"/>
        </w:rPr>
      </w:pPr>
      <w:r>
        <w:rPr>
          <w:rFonts w:ascii="Times New Roman" w:hAnsi="Times New Roman"/>
          <w:b/>
          <w:bCs/>
          <w:color w:val="000000"/>
          <w:sz w:val="26"/>
          <w:szCs w:val="26"/>
          <w:lang w:val="nl-NL"/>
        </w:rPr>
        <w:t>a. Mục tiêu:</w:t>
      </w:r>
      <w:r>
        <w:rPr>
          <w:rFonts w:ascii="Times New Roman" w:hAnsi="Times New Roman"/>
          <w:bCs/>
          <w:color w:val="000000"/>
          <w:sz w:val="26"/>
          <w:szCs w:val="26"/>
          <w:lang w:val="nl-NL"/>
        </w:rPr>
        <w:t xml:space="preserve"> Vận dụng kiến thức đã học để giải bài tập, củng cố kiến thức.</w:t>
      </w:r>
    </w:p>
    <w:p>
      <w:pPr>
        <w:tabs>
          <w:tab w:val="left" w:pos="482"/>
          <w:tab w:val="left" w:pos="964"/>
        </w:tabs>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sz w:val="26"/>
          <w:szCs w:val="26"/>
          <w:lang w:val="nl-NL"/>
        </w:rPr>
        <w:t>b.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sz w:val="26"/>
          <w:szCs w:val="26"/>
          <w:lang w:val="nl-NL"/>
        </w:rPr>
        <w:t xml:space="preserve">c. </w:t>
      </w:r>
      <w:r>
        <w:rPr>
          <w:rFonts w:ascii="Times New Roman" w:hAnsi="Times New Roman"/>
          <w:b/>
          <w:color w:val="000000"/>
          <w:sz w:val="26"/>
          <w:szCs w:val="26"/>
          <w:lang w:val="nl-N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spacing w:line="276" w:lineRule="auto"/>
        <w:jc w:val="both"/>
        <w:rPr>
          <w:rFonts w:ascii="Times New Roman" w:hAnsi="Times New Roman"/>
          <w:b/>
          <w:color w:val="000000"/>
          <w:sz w:val="26"/>
          <w:szCs w:val="26"/>
          <w:lang w:val="nl-NL"/>
        </w:rPr>
      </w:pPr>
      <w:r>
        <w:rPr>
          <w:rFonts w:ascii="Times New Roman" w:hAnsi="Times New Roman"/>
          <w:b/>
          <w:bCs/>
          <w:color w:val="000000"/>
          <w:sz w:val="26"/>
          <w:szCs w:val="26"/>
          <w:lang w:val="nl-NL"/>
        </w:rPr>
        <w:t xml:space="preserve">d. </w:t>
      </w:r>
      <w:r>
        <w:rPr>
          <w:rFonts w:ascii="Times New Roman" w:hAnsi="Times New Roman"/>
          <w:b/>
          <w:color w:val="000000"/>
          <w:sz w:val="26"/>
          <w:szCs w:val="26"/>
          <w:lang w:val="nl-NL"/>
        </w:rPr>
        <w:t>Tổ chức thực hiện:</w:t>
      </w:r>
    </w:p>
    <w:p>
      <w:pPr>
        <w:spacing w:line="276" w:lineRule="auto"/>
        <w:jc w:val="both"/>
        <w:rPr>
          <w:rFonts w:ascii="Times New Roman" w:hAnsi="Times New Roman"/>
          <w:iCs/>
          <w:color w:val="000000"/>
          <w:sz w:val="26"/>
          <w:szCs w:val="26"/>
          <w:lang w:val="vi-VN"/>
        </w:rPr>
      </w:pPr>
      <w:r>
        <w:rPr>
          <w:rFonts w:ascii="Times New Roman" w:hAnsi="Times New Roman"/>
          <w:i/>
          <w:color w:val="000000"/>
          <w:sz w:val="26"/>
          <w:szCs w:val="26"/>
          <w:lang w:val="nl-NL"/>
        </w:rPr>
        <w:t>- GV yêu cầu HS:</w:t>
      </w:r>
      <w:r>
        <w:rPr>
          <w:rFonts w:ascii="Times New Roman" w:hAnsi="Times New Roman"/>
          <w:iCs/>
          <w:color w:val="000000"/>
          <w:sz w:val="26"/>
          <w:szCs w:val="26"/>
          <w:lang w:val="nl-NL"/>
        </w:rPr>
        <w:t xml:space="preserve"> Hãy</w:t>
      </w:r>
      <w:r>
        <w:rPr>
          <w:rFonts w:ascii="Times New Roman" w:hAnsi="Times New Roman"/>
          <w:iCs/>
          <w:color w:val="000000"/>
          <w:sz w:val="26"/>
          <w:szCs w:val="26"/>
          <w:lang w:val="vi-VN"/>
        </w:rPr>
        <w:t xml:space="preserve"> tìm thêm các câu tục ngữ nói về tầm quan trọng của việc học đối với mỗi người.</w:t>
      </w:r>
    </w:p>
    <w:p>
      <w:pPr>
        <w:spacing w:line="276" w:lineRule="auto"/>
        <w:rPr>
          <w:rFonts w:ascii="Times New Roman" w:hAnsi="Times New Roman"/>
          <w:bCs/>
          <w:i/>
          <w:color w:val="000000"/>
          <w:sz w:val="26"/>
          <w:szCs w:val="26"/>
          <w:lang w:val="nl-NL"/>
        </w:rPr>
      </w:pPr>
      <w:r>
        <w:rPr>
          <w:rFonts w:ascii="Times New Roman" w:hAnsi="Times New Roman"/>
          <w:bCs/>
          <w:i/>
          <w:color w:val="000000"/>
          <w:sz w:val="26"/>
          <w:szCs w:val="26"/>
          <w:lang w:val="nl-NL"/>
        </w:rPr>
        <w:t>- HS tiếp nhận nhiệm vụ, về nhà hoàn thành BT, GV nhận xét, đánh giá, chuẩn kiến thức bài học.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en-US" w:eastAsia="vi-VN"/>
        </w:rPr>
        <w:t xml:space="preserve">- </w:t>
      </w:r>
      <w:r>
        <w:rPr>
          <w:rFonts w:hint="default" w:ascii="Times New Roman" w:hAnsi="Times New Roman" w:cs="Times New Roman"/>
          <w:color w:val="000000"/>
          <w:sz w:val="28"/>
          <w:szCs w:val="28"/>
          <w:lang w:eastAsia="vi-VN"/>
        </w:rPr>
        <w:t>Nhận</w:t>
      </w:r>
      <w:r>
        <w:rPr>
          <w:rFonts w:hint="default" w:ascii="Times New Roman" w:hAnsi="Times New Roman" w:cs="Times New Roman"/>
          <w:color w:val="000000"/>
          <w:sz w:val="28"/>
          <w:szCs w:val="28"/>
          <w:lang w:val="vi-VN" w:eastAsia="vi-VN"/>
        </w:rPr>
        <w:t xml:space="preserve"> biết được đặc điểm nổi bật của kiểu văn bản nghị luận: các ý kiến, lĩ lẽ, bằng chứng trong VB, chỉ ra được mối liên hệ giữa các ý kiến, lí lẽ bằng chứng.</w:t>
      </w:r>
    </w:p>
    <w:p>
      <w:pPr>
        <w:spacing w:line="276" w:lineRule="auto"/>
        <w:jc w:val="both"/>
        <w:rPr>
          <w:rFonts w:ascii="Times New Roman" w:hAnsi="Times New Roman"/>
          <w:bCs/>
          <w:i/>
          <w:color w:val="000000"/>
          <w:sz w:val="26"/>
          <w:szCs w:val="26"/>
          <w:lang w:val="nl-NL"/>
        </w:rPr>
      </w:pPr>
      <w:r>
        <w:rPr>
          <w:rFonts w:hint="default" w:ascii="Times New Roman" w:hAnsi="Times New Roman" w:cs="Times New Roman"/>
          <w:color w:val="000000"/>
          <w:sz w:val="28"/>
          <w:szCs w:val="28"/>
          <w:lang w:val="vi-VN" w:eastAsia="vi-VN"/>
        </w:rPr>
        <w:t xml:space="preserve">- Tóm tắt được nội dung chính trong một </w:t>
      </w:r>
      <w:r>
        <w:rPr>
          <w:rFonts w:hint="default" w:ascii="Times New Roman" w:hAnsi="Times New Roman" w:cs="Times New Roman"/>
          <w:color w:val="000000"/>
          <w:sz w:val="28"/>
          <w:szCs w:val="28"/>
          <w:lang w:val="en-US" w:eastAsia="vi-VN"/>
        </w:rPr>
        <w:t>văn bản</w:t>
      </w:r>
      <w:r>
        <w:rPr>
          <w:rFonts w:hint="default" w:ascii="Times New Roman" w:hAnsi="Times New Roman" w:cs="Times New Roman"/>
          <w:color w:val="000000"/>
          <w:sz w:val="28"/>
          <w:szCs w:val="28"/>
          <w:lang w:val="vi-VN" w:eastAsia="vi-VN"/>
        </w:rPr>
        <w:t xml:space="preserve"> nghị luận có nhiều đoạn.</w:t>
      </w:r>
    </w:p>
    <w:p>
      <w:pPr>
        <w:numPr>
          <w:ilvl w:val="0"/>
          <w:numId w:val="3"/>
        </w:numPr>
        <w:spacing w:line="276" w:lineRule="auto"/>
        <w:jc w:val="both"/>
        <w:rPr>
          <w:rFonts w:ascii="Times New Roman" w:hAnsi="Times New Roman"/>
          <w:bCs/>
          <w:i/>
          <w:color w:val="000000"/>
          <w:sz w:val="26"/>
          <w:szCs w:val="26"/>
          <w:lang w:val="nl-NL"/>
        </w:rPr>
      </w:pPr>
      <w:r>
        <w:rPr>
          <w:rFonts w:hint="default" w:ascii="Times New Roman" w:hAnsi="Times New Roman" w:cs="Times New Roman"/>
          <w:b/>
          <w:bCs/>
          <w:sz w:val="28"/>
          <w:szCs w:val="28"/>
          <w:lang w:val="vi-VN"/>
        </w:rPr>
        <w:t xml:space="preserve">Bài sắp học: </w:t>
      </w:r>
    </w:p>
    <w:p>
      <w:pPr>
        <w:spacing w:line="276" w:lineRule="auto"/>
        <w:jc w:val="center"/>
        <w:rPr>
          <w:rFonts w:ascii="Times New Roman" w:hAnsi="Times New Roman"/>
          <w:b/>
          <w:sz w:val="26"/>
          <w:szCs w:val="26"/>
          <w:lang w:val="nl-NL"/>
        </w:rPr>
      </w:pPr>
      <w:r>
        <w:rPr>
          <w:rFonts w:ascii="Times New Roman" w:hAnsi="Times New Roman"/>
          <w:b/>
          <w:sz w:val="26"/>
          <w:szCs w:val="26"/>
          <w:lang w:val="nl-NL"/>
        </w:rPr>
        <w:t xml:space="preserve">VĂN BẢN 2: </w:t>
      </w:r>
    </w:p>
    <w:p>
      <w:pPr>
        <w:spacing w:line="276" w:lineRule="auto"/>
        <w:jc w:val="center"/>
        <w:rPr>
          <w:rFonts w:ascii="Times New Roman" w:hAnsi="Times New Roman"/>
          <w:b/>
          <w:sz w:val="26"/>
          <w:szCs w:val="26"/>
        </w:rPr>
      </w:pPr>
      <w:r>
        <w:rPr>
          <w:rFonts w:ascii="Times New Roman" w:hAnsi="Times New Roman"/>
          <w:b/>
          <w:sz w:val="26"/>
          <w:szCs w:val="26"/>
        </w:rPr>
        <w:t>BÀN</w:t>
      </w:r>
      <w:r>
        <w:rPr>
          <w:rFonts w:ascii="Times New Roman" w:hAnsi="Times New Roman"/>
          <w:b/>
          <w:sz w:val="26"/>
          <w:szCs w:val="26"/>
          <w:lang w:val="vi-VN"/>
        </w:rPr>
        <w:t xml:space="preserve"> VỀ NHÂN VẬT THÁNH GIÓNG</w:t>
      </w:r>
    </w:p>
    <w:p>
      <w:pPr>
        <w:spacing w:line="276" w:lineRule="auto"/>
        <w:jc w:val="both"/>
        <w:rPr>
          <w:rFonts w:ascii="Times New Roman" w:hAnsi="Times New Roman"/>
          <w:color w:val="000000"/>
          <w:sz w:val="26"/>
          <w:szCs w:val="26"/>
          <w:lang w:val="vi-VN" w:eastAsia="vi-VN"/>
        </w:rPr>
      </w:pPr>
      <w:r>
        <w:rPr>
          <w:rFonts w:ascii="Times New Roman" w:hAnsi="Times New Roman"/>
          <w:color w:val="000000"/>
          <w:sz w:val="26"/>
          <w:szCs w:val="26"/>
          <w:lang w:eastAsia="vi-VN"/>
        </w:rPr>
        <w:t>- Nhận</w:t>
      </w:r>
      <w:r>
        <w:rPr>
          <w:rFonts w:ascii="Times New Roman" w:hAnsi="Times New Roman"/>
          <w:color w:val="000000"/>
          <w:sz w:val="26"/>
          <w:szCs w:val="26"/>
          <w:lang w:val="vi-VN" w:eastAsia="vi-VN"/>
        </w:rPr>
        <w:t xml:space="preserve"> biết được đặc điểm nổi bật của kiểu văn bản nghị luận: các ý kiến, lĩ lẽ, bằng chứng trong VB, chỉ ra được mối liên hệ giữa các ý kiến, lí lẽ bằng chứng.</w:t>
      </w:r>
    </w:p>
    <w:p>
      <w:pPr>
        <w:spacing w:line="276" w:lineRule="auto"/>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Tóm tắt được nội dung chính trong một Vb nghị luận có nhiều đoạn.</w:t>
      </w:r>
    </w:p>
    <w:p>
      <w:pPr>
        <w:numPr>
          <w:numId w:val="0"/>
        </w:numPr>
        <w:spacing w:line="276" w:lineRule="auto"/>
        <w:jc w:val="both"/>
        <w:rPr>
          <w:rFonts w:ascii="Times New Roman" w:hAnsi="Times New Roman"/>
          <w:bCs/>
          <w:i/>
          <w:color w:val="000000"/>
          <w:sz w:val="26"/>
          <w:szCs w:val="26"/>
          <w:lang w:val="nl-NL"/>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Kế hoạch dạy học Ngữ văn 6 CTST                                    Giáo viên: Lê Thị My Sa</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default" w:ascii="Times New Roman" w:hAnsi="Times New Roman" w:cs="Times New Roman"/>
        <w:b/>
        <w:bCs/>
        <w:i/>
        <w:iCs/>
        <w:sz w:val="24"/>
        <w:szCs w:val="24"/>
        <w:lang w:val="vi-VN"/>
      </w:rPr>
      <w:t>Trường TH và THCS Hòa Hội                                                Năm học: 2023- 2024</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360F1"/>
    <w:multiLevelType w:val="singleLevel"/>
    <w:tmpl w:val="132360F1"/>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9"/>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00C01"/>
    <w:rsid w:val="39200C01"/>
    <w:rsid w:val="4E8D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paragraph" w:styleId="2">
    <w:name w:val="heading 1"/>
    <w:basedOn w:val="1"/>
    <w:next w:val="1"/>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basedOn w:val="1"/>
    <w:unhideWhenUsed/>
    <w:qFormat/>
    <w:uiPriority w:val="99"/>
    <w:pPr>
      <w:spacing w:before="100" w:beforeAutospacing="1" w:after="100" w:afterAutospacing="1"/>
    </w:pPr>
    <w:rPr>
      <w:rFonts w:ascii="Times New Roman" w:hAnsi="Times New Roman"/>
    </w:rPr>
  </w:style>
  <w:style w:type="table" w:styleId="8">
    <w:name w:val="Table Grid"/>
    <w:basedOn w:val="4"/>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2024-04-13T07:53:00Z</dcterms:created>
  <dc:creator>My sa Le thi</dc:creator>
  <cp:lastModifiedBy>My sa Le thi</cp:lastModifiedBy>
  <dcterms:modified xsi:type="dcterms:W3CDTF">2024-04-20T08:58:43Z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9C0E0EDD83944DB587DE116DFAA3E9B9_11</vt:lpwstr>
  </property>
</Properties>
</file>