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1681" w:firstLineChars="600"/>
        <w:jc w:val="both"/>
        <w:rPr>
          <w:rFonts w:ascii="Times New Roman" w:hAnsi="Times New Roman"/>
          <w:b/>
          <w:sz w:val="28"/>
          <w:szCs w:val="28"/>
          <w:lang w:val="nl-NL"/>
        </w:rPr>
      </w:pPr>
      <w:r>
        <w:rPr>
          <w:rFonts w:hint="default" w:ascii="Times New Roman" w:hAnsi="Times New Roman"/>
          <w:b/>
          <w:sz w:val="28"/>
          <w:szCs w:val="28"/>
          <w:lang w:val="vi-VN"/>
        </w:rPr>
        <w:t xml:space="preserve">Tiết 89 : </w:t>
      </w:r>
      <w:r>
        <w:rPr>
          <w:rFonts w:ascii="Times New Roman" w:hAnsi="Times New Roman"/>
          <w:b/>
          <w:sz w:val="28"/>
          <w:szCs w:val="28"/>
          <w:lang w:val="nl-NL"/>
        </w:rPr>
        <w:t>ĐỌC KẾT NỐI CHỦ ĐIỂM</w:t>
      </w:r>
    </w:p>
    <w:p>
      <w:pPr>
        <w:spacing w:line="276" w:lineRule="auto"/>
        <w:jc w:val="center"/>
        <w:rPr>
          <w:rFonts w:ascii="Times New Roman" w:hAnsi="Times New Roman"/>
          <w:b/>
          <w:sz w:val="28"/>
          <w:szCs w:val="28"/>
          <w:lang w:val="vi-VN"/>
        </w:rPr>
      </w:pPr>
      <w:r>
        <w:rPr>
          <w:rFonts w:hint="default" w:ascii="Times New Roman" w:hAnsi="Times New Roman"/>
          <w:b/>
          <w:sz w:val="28"/>
          <w:szCs w:val="28"/>
          <w:lang w:val="vi-VN"/>
        </w:rPr>
        <w:t xml:space="preserve">          </w:t>
      </w:r>
      <w:bookmarkStart w:id="0" w:name="_GoBack"/>
      <w:bookmarkEnd w:id="0"/>
      <w:r>
        <w:rPr>
          <w:rFonts w:ascii="Times New Roman" w:hAnsi="Times New Roman"/>
          <w:b/>
          <w:sz w:val="28"/>
          <w:szCs w:val="28"/>
          <w:lang w:val="nl-NL"/>
        </w:rPr>
        <w:t>CHỊ</w:t>
      </w:r>
      <w:r>
        <w:rPr>
          <w:rFonts w:ascii="Times New Roman" w:hAnsi="Times New Roman"/>
          <w:b/>
          <w:sz w:val="28"/>
          <w:szCs w:val="28"/>
          <w:lang w:val="vi-VN"/>
        </w:rPr>
        <w:t xml:space="preserve"> SẼ GỌI EM BẰNG TÊN</w:t>
      </w:r>
    </w:p>
    <w:p>
      <w:pPr>
        <w:spacing w:line="276" w:lineRule="auto"/>
        <w:jc w:val="center"/>
        <w:rPr>
          <w:rFonts w:ascii="Times New Roman" w:hAnsi="Times New Roman"/>
          <w:i/>
          <w:sz w:val="26"/>
          <w:szCs w:val="26"/>
        </w:rPr>
      </w:pPr>
      <w:r>
        <w:rPr>
          <w:rFonts w:ascii="Times New Roman" w:hAnsi="Times New Roman"/>
          <w:b/>
          <w:sz w:val="26"/>
          <w:szCs w:val="26"/>
        </w:rPr>
        <w:t xml:space="preserve">                                                                                       - </w:t>
      </w:r>
      <w:r>
        <w:rPr>
          <w:rFonts w:ascii="Times New Roman" w:hAnsi="Times New Roman"/>
          <w:b/>
          <w:sz w:val="26"/>
          <w:szCs w:val="26"/>
          <w:lang w:val="vi-VN"/>
        </w:rPr>
        <w:t xml:space="preserve">Han-xen </w:t>
      </w:r>
      <w:r>
        <w:rPr>
          <w:rFonts w:ascii="Times New Roman" w:hAnsi="Times New Roman"/>
          <w:b/>
          <w:sz w:val="26"/>
          <w:szCs w:val="26"/>
        </w:rPr>
        <w:t>-</w:t>
      </w: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hiểu</w:t>
      </w:r>
      <w:r>
        <w:rPr>
          <w:rFonts w:ascii="Times New Roman" w:hAnsi="Times New Roman"/>
          <w:color w:val="000000" w:themeColor="text1"/>
          <w:sz w:val="26"/>
          <w:szCs w:val="26"/>
          <w:lang w:val="vi-VN" w:eastAsia="vi-VN"/>
          <w14:textFill>
            <w14:solidFill>
              <w14:schemeClr w14:val="tx1"/>
            </w14:solidFill>
          </w14:textFill>
        </w:rPr>
        <w:t xml:space="preserve"> được nội dung câu chuyện.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Những</w:t>
      </w:r>
      <w:r>
        <w:rPr>
          <w:rFonts w:ascii="Times New Roman" w:hAnsi="Times New Roman"/>
          <w:color w:val="000000" w:themeColor="text1"/>
          <w:sz w:val="26"/>
          <w:szCs w:val="26"/>
          <w:lang w:val="vi-VN" w:eastAsia="vi-VN"/>
          <w14:textFill>
            <w14:solidFill>
              <w14:schemeClr w14:val="tx1"/>
            </w14:solidFill>
          </w14:textFill>
        </w:rPr>
        <w:t xml:space="preserve"> cánh buồm, Mây và sóng </w:t>
      </w:r>
      <w:r>
        <w:rPr>
          <w:rFonts w:ascii="Times New Roman" w:hAnsi="Times New Roman"/>
          <w:color w:val="000000" w:themeColor="text1"/>
          <w:sz w:val="26"/>
          <w:szCs w:val="26"/>
          <w:lang w:eastAsia="vi-VN"/>
          <w14:textFill>
            <w14:solidFill>
              <w14:schemeClr w14:val="tx1"/>
            </w14:solidFill>
          </w14:textFill>
        </w:rPr>
        <w:t>để hiểu hơn về chủ điểm</w:t>
      </w:r>
      <w:r>
        <w:rPr>
          <w:rFonts w:ascii="Times New Roman" w:hAnsi="Times New Roman"/>
          <w:i/>
          <w:iCs/>
          <w:color w:val="000000" w:themeColor="text1"/>
          <w:sz w:val="26"/>
          <w:szCs w:val="26"/>
          <w:lang w:val="vi-VN" w:eastAsia="vi-VN"/>
          <w14:textFill>
            <w14:solidFill>
              <w14:schemeClr w14:val="tx1"/>
            </w14:solidFill>
          </w14:textFill>
        </w:rPr>
        <w:t xml:space="preserve"> Gia đình yêu thương</w:t>
      </w:r>
      <w:r>
        <w:rPr>
          <w:rFonts w:ascii="Times New Roman" w:hAnsi="Times New Roman"/>
          <w:color w:val="000000" w:themeColor="text1"/>
          <w:sz w:val="26"/>
          <w:szCs w:val="26"/>
          <w:lang w:val="vi-VN" w:eastAsia="vi-VN"/>
          <w14:textFill>
            <w14:solidFill>
              <w14:schemeClr w14:val="tx1"/>
            </w14:solidFill>
          </w14:textFill>
        </w:rPr>
        <w:t>.</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a. Năng lực chung: </w:t>
      </w:r>
      <w:r>
        <w:rPr>
          <w:rFonts w:ascii="Times New Roman" w:hAnsi="Times New Roman"/>
          <w:bCs/>
          <w:color w:val="000000" w:themeColor="text1"/>
          <w:sz w:val="26"/>
          <w:szCs w:val="26"/>
          <w:lang w:val="nl-NL"/>
          <w14:textFill>
            <w14:solidFill>
              <w14:schemeClr w14:val="tx1"/>
            </w14:solidFill>
          </w14:textFill>
        </w:rPr>
        <w:t xml:space="preserve">Khả năng </w:t>
      </w:r>
      <w:r>
        <w:rPr>
          <w:rFonts w:ascii="Times New Roman" w:hAnsi="Times New Roman"/>
          <w:color w:val="000000" w:themeColor="text1"/>
          <w:sz w:val="26"/>
          <w:szCs w:val="26"/>
          <w14:textFill>
            <w14:solidFill>
              <w14:schemeClr w14:val="tx1"/>
            </w14:solidFill>
          </w14:textFill>
        </w:rPr>
        <w:t>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văn bản.</w:t>
      </w:r>
    </w:p>
    <w:p>
      <w:pPr>
        <w:spacing w:line="276" w:lineRule="auto"/>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 về thành tựu nội dung, nghệ thuật</w:t>
      </w:r>
      <w:r>
        <w:rPr>
          <w:rFonts w:ascii="Times New Roman" w:hAnsi="Times New Roman"/>
          <w:color w:val="000000" w:themeColor="text1"/>
          <w:spacing w:val="4"/>
          <w:sz w:val="26"/>
          <w:szCs w:val="26"/>
          <w14:textFill>
            <w14:solidFill>
              <w14:schemeClr w14:val="tx1"/>
            </w14:solidFill>
          </w14:textFill>
        </w:rPr>
        <w:t xml:space="preserve"> của bài thơ.</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Phẩm chất: </w:t>
      </w:r>
      <w:r>
        <w:rPr>
          <w:rFonts w:ascii="Times New Roman" w:hAnsi="Times New Roman"/>
          <w:color w:val="000000" w:themeColor="text1"/>
          <w:sz w:val="26"/>
          <w:szCs w:val="26"/>
          <w:lang w:val="nl-NL"/>
          <w14:textFill>
            <w14:solidFill>
              <w14:schemeClr w14:val="tx1"/>
            </w14:solidFill>
          </w14:textFill>
        </w:rPr>
        <w:t>Yêu thương gia đình, trách nhiệm.</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 </w:t>
      </w:r>
      <w:r>
        <w:rPr>
          <w:rFonts w:ascii="Times New Roman" w:hAnsi="Times New Roman"/>
          <w:b/>
          <w:bCs/>
          <w:color w:val="000000" w:themeColor="text1"/>
          <w:sz w:val="26"/>
          <w:szCs w:val="26"/>
          <w:u w:val="single"/>
          <w:lang w:val="nl-NL"/>
          <w14:textFill>
            <w14:solidFill>
              <w14:schemeClr w14:val="tx1"/>
            </w14:solidFill>
          </w14:textFill>
        </w:rPr>
        <w:t>THIẾT BỊ DẠY HỌC VÀ HỌC LIỆU</w:t>
      </w:r>
    </w:p>
    <w:p>
      <w:pPr>
        <w:pStyle w:val="11"/>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Chuẩn bị của giáo viên: </w:t>
      </w:r>
    </w:p>
    <w:p>
      <w:pPr>
        <w:pStyle w:val="5"/>
        <w:numPr>
          <w:ilvl w:val="0"/>
          <w:numId w:val="3"/>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Giáo án </w:t>
      </w:r>
    </w:p>
    <w:p>
      <w:pPr>
        <w:pStyle w:val="5"/>
        <w:numPr>
          <w:ilvl w:val="0"/>
          <w:numId w:val="3"/>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Phiếu bài tập, trả lời câu hỏi</w:t>
      </w:r>
    </w:p>
    <w:p>
      <w:pPr>
        <w:pStyle w:val="5"/>
        <w:numPr>
          <w:ilvl w:val="0"/>
          <w:numId w:val="3"/>
        </w:numPr>
        <w:spacing w:line="276" w:lineRule="auto"/>
        <w:jc w:val="both"/>
        <w:rPr>
          <w:rFonts w:ascii="Times New Roman" w:hAnsi="Times New Roman"/>
          <w:b w:val="0"/>
          <w:bCs w:val="0"/>
          <w:i/>
          <w:color w:val="000000" w:themeColor="text1"/>
          <w:sz w:val="26"/>
          <w:szCs w:val="26"/>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Tranh ảnh</w:t>
      </w:r>
      <w:r>
        <w:rPr>
          <w:rFonts w:ascii="Times New Roman" w:hAnsi="Times New Roman"/>
          <w:b w:val="0"/>
          <w:bCs w:val="0"/>
          <w:color w:val="000000" w:themeColor="text1"/>
          <w:sz w:val="26"/>
          <w:szCs w:val="26"/>
          <w14:textFill>
            <w14:solidFill>
              <w14:schemeClr w14:val="tx1"/>
            </w14:solidFill>
          </w14:textFill>
        </w:rPr>
        <w:t xml:space="preserve">, video </w:t>
      </w:r>
    </w:p>
    <w:p>
      <w:pPr>
        <w:pStyle w:val="5"/>
        <w:numPr>
          <w:ilvl w:val="0"/>
          <w:numId w:val="3"/>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Bảng phân công nhiệm vụ cho học sinh hoạt động trên lớp </w:t>
      </w:r>
    </w:p>
    <w:p>
      <w:pPr>
        <w:pStyle w:val="5"/>
        <w:numPr>
          <w:ilvl w:val="0"/>
          <w:numId w:val="3"/>
        </w:numPr>
        <w:spacing w:line="276" w:lineRule="auto"/>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III. </w:t>
      </w:r>
      <w:r>
        <w:rPr>
          <w:rFonts w:ascii="Times New Roman" w:hAnsi="Times New Roman"/>
          <w:b/>
          <w:color w:val="000000" w:themeColor="text1"/>
          <w:sz w:val="26"/>
          <w:szCs w:val="26"/>
          <w:u w:val="single"/>
          <w:lang w:val="nl-NL"/>
          <w14:textFill>
            <w14:solidFill>
              <w14:schemeClr w14:val="tx1"/>
            </w14:solidFill>
          </w14:textFil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GV</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đặt câu hỏi mở: </w:t>
      </w:r>
      <w:r>
        <w:rPr>
          <w:rFonts w:ascii="Times New Roman" w:hAnsi="Times New Roman" w:eastAsia="SimSun"/>
          <w:i/>
          <w:color w:val="000000" w:themeColor="text1"/>
          <w:kern w:val="2"/>
          <w:sz w:val="26"/>
          <w:szCs w:val="26"/>
          <w:lang w:val="vi-VN" w:eastAsia="zh-CN"/>
          <w14:textFill>
            <w14:solidFill>
              <w14:schemeClr w14:val="tx1"/>
            </w14:solidFill>
          </w14:textFill>
        </w:rPr>
        <w:t>Trong gia đình của em, em có anh, chị , em không? Tình cảm của em với anh, chị, em mình như thế nào? Anh chị, em trong gia đình thường thể hiện sự quan tâm nhau bằng những cách nào?</w:t>
      </w:r>
    </w:p>
    <w:p>
      <w:pPr>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p>
    <w:p>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Anh em như thể chân tay</w:t>
      </w:r>
    </w:p>
    <w:p>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Rách lành đùm bọc, dỏ hay đỡ đần.</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Câu ca dao của cha ông ta đã nhắc nhở mỗi người về việc trân trọng, quý mến tình thân anh em trong gia đình. Đó là máu mủ ruột thịt, là những tình yêu thương cha mẹ gửi gắm. Bài học hôm nay chúng ta cùng tìm hiểu một văn bản để hiểu hơn về tình chị em trog gia đình.</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Trải nghiệm cùng văn bản</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những thông tin về thể loại, giải nghĩa từ khó trong văn bản. </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đọc văn bản theo sự hướng dẫn của GV</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10"/>
        <w:tblW w:w="94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-–HS</w:t>
            </w:r>
          </w:p>
        </w:tc>
        <w:tc>
          <w:tcPr>
            <w:tcW w:w="3531" w:type="dxa"/>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Tìm hiểu tác giả, tác phẩm</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r>
              <w:rPr>
                <w:rFonts w:ascii="Times New Roman" w:hAnsi="Times New Roman" w:eastAsia="SimSun"/>
                <w:bCs/>
                <w:i/>
                <w:iCs/>
                <w:color w:val="000000" w:themeColor="text1"/>
                <w:kern w:val="2"/>
                <w:sz w:val="26"/>
                <w:szCs w:val="26"/>
                <w:lang w:eastAsia="zh-CN"/>
                <w14:textFill>
                  <w14:solidFill>
                    <w14:schemeClr w14:val="tx1"/>
                  </w14:solidFill>
                </w14:textFill>
              </w:rPr>
              <w:t>Dựa vào tìm hiểu ở nhà, em hãy trình bày những hiểu biết về tác giả và tác phẩm?</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Hướng dẫn đọc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SimSun"/>
                <w:i/>
                <w:color w:val="000000" w:themeColor="text1"/>
                <w:kern w:val="2"/>
                <w:sz w:val="26"/>
                <w:szCs w:val="26"/>
                <w:lang w:eastAsia="zh-CN"/>
                <w14:textFill>
                  <w14:solidFill>
                    <w14:schemeClr w14:val="tx1"/>
                  </w14:solidFill>
                </w14:textFill>
              </w:rPr>
              <w:t xml:space="preserve">- </w:t>
            </w:r>
            <w:r>
              <w:rPr>
                <w:rFonts w:ascii="Times New Roman" w:hAnsi="Times New Roman" w:eastAsia="SimSun"/>
                <w:iCs/>
                <w:color w:val="000000" w:themeColor="text1"/>
                <w:kern w:val="2"/>
                <w:sz w:val="26"/>
                <w:szCs w:val="26"/>
                <w:lang w:eastAsia="zh-CN"/>
                <w14:textFill>
                  <w14:solidFill>
                    <w14:schemeClr w14:val="tx1"/>
                  </w14:solidFill>
                </w14:textFill>
              </w:rPr>
              <w:t>GV hướng dẫn cách đọc: Gv</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tổ chức cho HS đọc theo nhóm (4 người/nhóm), mỗi HS đọc 1 đoạn. Lưu ý học sinh cách đọc thể hiện được diễn biến tình cảm của các nhân vật trong truyện.</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=&gt;Ghi lên bảng</w:t>
            </w:r>
          </w:p>
        </w:tc>
        <w:tc>
          <w:tcPr>
            <w:tcW w:w="3531" w:type="dxa"/>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spacing w:line="276" w:lineRule="auto"/>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w:t>
            </w:r>
            <w:r>
              <w:rPr>
                <w:rFonts w:ascii="Times New Roman" w:hAnsi="Times New Roman"/>
                <w:b/>
                <w:i/>
                <w:iCs/>
                <w:color w:val="000000" w:themeColor="text1"/>
                <w:sz w:val="26"/>
                <w:szCs w:val="26"/>
                <w:lang w:val="vi-VN"/>
                <w14:textFill>
                  <w14:solidFill>
                    <w14:schemeClr w14:val="tx1"/>
                  </w14:solidFill>
                </w14:textFill>
              </w:rPr>
              <w:t>. Tác giả</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Giắc Can-phiu và Mác Vich-to Han-xen</w:t>
            </w: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2</w:t>
            </w:r>
            <w:r>
              <w:rPr>
                <w:rFonts w:ascii="Times New Roman" w:hAnsi="Times New Roman"/>
                <w:b/>
                <w:i/>
                <w:iCs/>
                <w:color w:val="000000" w:themeColor="text1"/>
                <w:sz w:val="26"/>
                <w:szCs w:val="26"/>
                <w:lang w:val="vi-VN"/>
                <w14:textFill>
                  <w14:solidFill>
                    <w14:schemeClr w14:val="tx1"/>
                  </w14:solidFill>
                </w14:textFill>
              </w:rPr>
              <w:t>. Tác phẩm</w:t>
            </w: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14:textFill>
                  <w14:solidFill>
                    <w14:schemeClr w14:val="tx1"/>
                  </w14:solidFill>
                </w14:textFill>
              </w:rPr>
            </w:pPr>
          </w:p>
          <w:p>
            <w:pPr>
              <w:spacing w:line="276"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II. </w:t>
            </w:r>
            <w:r>
              <w:rPr>
                <w:rFonts w:ascii="Times New Roman" w:hAnsi="Times New Roman"/>
                <w:b/>
                <w:color w:val="000000" w:themeColor="text1"/>
                <w:sz w:val="26"/>
                <w:szCs w:val="26"/>
                <w:u w:val="single"/>
                <w14:textFill>
                  <w14:solidFill>
                    <w14:schemeClr w14:val="tx1"/>
                  </w14:solidFill>
                </w14:textFill>
              </w:rPr>
              <w:t>Tìm hiểu chi tiết</w:t>
            </w:r>
          </w:p>
          <w:p>
            <w:pPr>
              <w:spacing w:line="276" w:lineRule="auto"/>
              <w:jc w:val="both"/>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Đọc, chú thích</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p>
        </w:tc>
      </w:tr>
    </w:tbl>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Đọc hiểu văn bản</w:t>
      </w:r>
      <w:r>
        <w:rPr>
          <w:rFonts w:ascii="Times New Roman" w:hAnsi="Times New Roman"/>
          <w:b/>
          <w:color w:val="000000" w:themeColor="text1"/>
          <w:sz w:val="26"/>
          <w:szCs w:val="26"/>
          <w:lang w:val="vi-VN"/>
          <w14:textFill>
            <w14:solidFill>
              <w14:schemeClr w14:val="tx1"/>
            </w14:solidFill>
          </w14:textFill>
        </w:rPr>
        <w:t>/ Tìm hiểu nhân vật người chị</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1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-–HS</w:t>
            </w:r>
          </w:p>
        </w:tc>
        <w:tc>
          <w:tcPr>
            <w:tcW w:w="3935"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Tìm</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hiểu nhân vật người chị trong cuộc sống hàng ngày</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câu hỏi: </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phân chia nhóm, thời gian thảo luận: 5 phút, HS trả lời các câu hỏi sau:</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Người chị đã có những suy nghĩ và hành động gì với đứa em trai?</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Tại sao người chị lại có thái độ lạnh lùng và ghét em trai mình? Tìm những chi tiết thể hiện điều đó</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Điều gì đã mở ra một khởi đầu mới cho mối quan hệ của hai chị em?</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Vì sao người chị lại khóc?</w:t>
            </w:r>
          </w:p>
          <w:p>
            <w:pPr>
              <w:widowControl w:val="0"/>
              <w:spacing w:line="276" w:lineRule="auto"/>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val="vi-VN" w:eastAsia="zh-CN"/>
                <w14:textFill>
                  <w14:solidFill>
                    <w14:schemeClr w14:val="tx1"/>
                  </w14:solidFill>
                </w14:textFill>
              </w:rPr>
              <w:t>NV2: Tìm hiểu sự thay đổi của người chị</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Điều gì đã khiến người chị thay đổi cách nhìn với đứa em trai?</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Qua lần nói chuyện, người chị đã nhận thấy đứa em như thế nào?</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Cảm xúc của người chị khi nghe được cuộc nói chuyện giữa bố và em trai như thế nào?</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Người chị đã quyết định làm những việc gì cho em?</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 Trong một lần nói chuyện, người chị đã nhẹ nhàng hỏi chuyện, chăm chú lắng nghe </w:t>
            </w: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thể hiện sự mở lòng của người chị với đứa em.</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Người chị nhận thấy em trai mình đầy hoài bão, tốt bụng, thân thiện, cởi mở và hoạt ngôn.</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Khi nghe được cuộc nói chuyện giữa bố và em trai: người chị đã bật khóc vì biết em yêu quý, trân trọng mình.</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Người chị đã thay đổi: không trừng mắt nhìn em, dạy em học, chỉ cách dùng vi tính, gọi em bằng cái tên do cha mẹ đặt.</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tc>
        <w:tc>
          <w:tcPr>
            <w:tcW w:w="3935" w:type="dxa"/>
          </w:tcPr>
          <w:p>
            <w:pPr>
              <w:spacing w:line="276" w:lineRule="auto"/>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 xml:space="preserve">2. </w:t>
            </w:r>
            <w:r>
              <w:rPr>
                <w:rFonts w:ascii="Times New Roman" w:hAnsi="Times New Roman"/>
                <w:b/>
                <w:bCs/>
                <w:i/>
                <w:iCs/>
                <w:color w:val="000000" w:themeColor="text1"/>
                <w:sz w:val="26"/>
                <w:szCs w:val="26"/>
                <w:u w:val="single"/>
                <w:lang w:val="vi-VN"/>
                <w14:textFill>
                  <w14:solidFill>
                    <w14:schemeClr w14:val="tx1"/>
                  </w14:solidFill>
                </w14:textFill>
              </w:rPr>
              <w:t>Phân tích</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2.</w:t>
            </w:r>
            <w:r>
              <w:rPr>
                <w:rFonts w:ascii="Times New Roman" w:hAnsi="Times New Roman"/>
                <w:b/>
                <w:bCs/>
                <w:i/>
                <w:iCs/>
                <w:color w:val="000000" w:themeColor="text1"/>
                <w:sz w:val="26"/>
                <w:szCs w:val="26"/>
                <w:lang w:val="fr-FR"/>
                <w14:textFill>
                  <w14:solidFill>
                    <w14:schemeClr w14:val="tx1"/>
                  </w14:solidFill>
                </w14:textFill>
              </w:rPr>
              <w:t>1.</w:t>
            </w:r>
            <w:r>
              <w:rPr>
                <w:rFonts w:ascii="Times New Roman" w:hAnsi="Times New Roman"/>
                <w:b/>
                <w:bCs/>
                <w:i/>
                <w:iCs/>
                <w:color w:val="000000" w:themeColor="text1"/>
                <w:sz w:val="26"/>
                <w:szCs w:val="26"/>
                <w:lang w:val="vi-VN"/>
                <w14:textFill>
                  <w14:solidFill>
                    <w14:schemeClr w14:val="tx1"/>
                  </w14:solidFill>
                </w14:textFill>
              </w:rPr>
              <w:t xml:space="preserve"> Nhân vật người chị</w:t>
            </w:r>
          </w:p>
          <w:p>
            <w:pPr>
              <w:spacing w:line="276" w:lineRule="auto"/>
              <w:jc w:val="both"/>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t>* Trong cuộc sống hàng ngày</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Thái độ: ghét em, khó chịu khi đi cùng.</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Hành động: trừng mắt, dọa em sợ, gọi bằng đủ biệt danh xấu xí. giả vờ tốt bụng trước mặt mọi người,</w:t>
            </w:r>
          </w:p>
          <w:p>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Nguyên nhân: vì em mình không được bình thường, khiến người khác tò mò, để ý.</w:t>
            </w:r>
          </w:p>
          <w:p>
            <w:pPr>
              <w:spacing w:line="276" w:lineRule="auto"/>
              <w:jc w:val="both"/>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t>* Sự thay đổi của người chị</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 Trong một lần nói chuyện, người chị đã nhẹ nhàng hỏi chuyện, chăm chú lắng nghe </w:t>
            </w: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thể hiện sự mở lòng của người chị với đứa em.</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Người chị nhận thấy em trai mình đầy hoài bão, tốt bụng, thân thiện, cởi mở và hoạt ngôn.</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=&gt; thay đổi nhận thức, suy nghĩ về đứa em.</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Khi nghe được cuộc nói chuyện giữa bố và em trai: người chị đã bật khóc vì biết em yêu quý, trân trọng mình.</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Người chị đã thay đổi: biết quan tâm, chăm lo và yêu thương em mình hơn.</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chính lòng tốt của người em  đã cảm hóa người chị và giúp chị nhận ra được tình thân trong gia đình. </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tc>
      </w:tr>
    </w:tbl>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Đọc hiểu văn bản</w:t>
      </w:r>
      <w:r>
        <w:rPr>
          <w:rFonts w:ascii="Times New Roman" w:hAnsi="Times New Roman"/>
          <w:b/>
          <w:color w:val="000000" w:themeColor="text1"/>
          <w:sz w:val="26"/>
          <w:szCs w:val="26"/>
          <w:lang w:val="vi-VN"/>
          <w14:textFill>
            <w14:solidFill>
              <w14:schemeClr w14:val="tx1"/>
            </w14:solidFill>
          </w14:textFill>
        </w:rPr>
        <w:t>/ Tìm hiểu nhân vật người em</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10"/>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-–HS</w:t>
            </w:r>
          </w:p>
        </w:tc>
        <w:tc>
          <w:tcPr>
            <w:tcW w:w="3685"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câu hỏi: </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Người em được miêu tả về hình dáng, tính cách như thế nào?</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Mọi người đối xử với cậu bé như thế nào?</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Khi được người chị quan tâm, hỏi han, tâm trạng của cậu bé thay đổi như thế nào?</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Qua các chi tiết trong truyện, em cảm nhận tình cảm của người em dành cho chị như thế nào?</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p>
            <w:pPr>
              <w:spacing w:line="276" w:lineRule="auto"/>
              <w:rPr>
                <w:rFonts w:ascii="Times New Roman" w:hAnsi="Times New Roman" w:eastAsia="SimSun"/>
                <w:b/>
                <w:bCs/>
                <w:color w:val="000000" w:themeColor="text1"/>
                <w:kern w:val="2"/>
                <w:sz w:val="26"/>
                <w:szCs w:val="26"/>
                <w:lang w:val="vi-VN" w:eastAsia="zh-CN"/>
                <w14:textFill>
                  <w14:solidFill>
                    <w14:schemeClr w14:val="tx1"/>
                  </w14:solidFill>
                </w14:textFill>
              </w:rPr>
            </w:pPr>
            <w:r>
              <w:rPr>
                <w:rFonts w:ascii="Times New Roman" w:hAnsi="Times New Roman" w:eastAsia="SimSun"/>
                <w:b/>
                <w:bCs/>
                <w:color w:val="000000" w:themeColor="text1"/>
                <w:kern w:val="2"/>
                <w:sz w:val="26"/>
                <w:szCs w:val="26"/>
                <w:lang w:eastAsia="zh-CN"/>
                <w14:textFill>
                  <w14:solidFill>
                    <w14:schemeClr w14:val="tx1"/>
                  </w14:solidFill>
                </w14:textFill>
              </w:rPr>
              <w:t>NV2</w:t>
            </w:r>
            <w:r>
              <w:rPr>
                <w:rFonts w:ascii="Times New Roman" w:hAnsi="Times New Roman" w:eastAsia="SimSun"/>
                <w:b/>
                <w:bCs/>
                <w:color w:val="000000" w:themeColor="text1"/>
                <w:kern w:val="2"/>
                <w:sz w:val="26"/>
                <w:szCs w:val="26"/>
                <w:lang w:val="vi-VN" w:eastAsia="zh-CN"/>
                <w14:textFill>
                  <w14:solidFill>
                    <w14:schemeClr w14:val="tx1"/>
                  </w14:solidFill>
                </w14:textFill>
              </w:rPr>
              <w:t>:</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câu hỏi: </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Văn bản đề cập đến nội dung gì?</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Nghệ thuật văn bản?</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tc>
        <w:tc>
          <w:tcPr>
            <w:tcW w:w="3685" w:type="dxa"/>
          </w:tcPr>
          <w:p>
            <w:pPr>
              <w:spacing w:line="276" w:lineRule="auto"/>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2. Phân tích</w:t>
            </w:r>
          </w:p>
          <w:p>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2.</w:t>
            </w:r>
            <w:r>
              <w:rPr>
                <w:rFonts w:ascii="Times New Roman" w:hAnsi="Times New Roman"/>
                <w:b/>
                <w:bCs/>
                <w:i/>
                <w:iCs/>
                <w:color w:val="000000" w:themeColor="text1"/>
                <w:sz w:val="26"/>
                <w:szCs w:val="26"/>
                <w:lang w:val="fr-FR"/>
                <w14:textFill>
                  <w14:solidFill>
                    <w14:schemeClr w14:val="tx1"/>
                  </w14:solidFill>
                </w14:textFill>
              </w:rPr>
              <w:t>2.</w:t>
            </w:r>
            <w:r>
              <w:rPr>
                <w:rFonts w:ascii="Times New Roman" w:hAnsi="Times New Roman"/>
                <w:b/>
                <w:bCs/>
                <w:i/>
                <w:iCs/>
                <w:color w:val="000000" w:themeColor="text1"/>
                <w:sz w:val="26"/>
                <w:szCs w:val="26"/>
                <w:lang w:val="vi-VN"/>
                <w14:textFill>
                  <w14:solidFill>
                    <w14:schemeClr w14:val="tx1"/>
                  </w14:solidFill>
                </w14:textFill>
              </w:rPr>
              <w:t xml:space="preserve"> Nhân vật người em</w:t>
            </w:r>
          </w:p>
          <w:p>
            <w:pPr>
              <w:spacing w:line="276" w:lineRule="auto"/>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t>- Hình dáng: đôi mắt to đen láy, thể hiện sự e dè.</w:t>
            </w:r>
          </w:p>
          <w:p>
            <w:pPr>
              <w:spacing w:line="276" w:lineRule="auto"/>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t>- Tính cách: hay cười vì không lí do gì, em không giống những đưa trẻ khác.</w:t>
            </w:r>
          </w:p>
          <w:p>
            <w:pPr>
              <w:spacing w:line="276" w:lineRule="auto"/>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sym w:font="Wingdings" w:char="F0E0"/>
            </w:r>
            <w:r>
              <w:rPr>
                <w:rFonts w:ascii="Times New Roman" w:hAnsi="Times New Roman"/>
                <w:bCs/>
                <w:i/>
                <w:iCs/>
                <w:color w:val="000000" w:themeColor="text1"/>
                <w:sz w:val="26"/>
                <w:szCs w:val="26"/>
                <w:lang w:val="vi-VN"/>
                <w14:textFill>
                  <w14:solidFill>
                    <w14:schemeClr w14:val="tx1"/>
                  </w14:solidFill>
                </w14:textFill>
              </w:rPr>
              <w:t xml:space="preserve"> mọi người đều nhìn chằm chằm vì em khác thường.</w:t>
            </w:r>
          </w:p>
          <w:p>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Dù bị chị mắng mỏ, quát nạt nhưng người em vẫn rất yêu quý chị.</w:t>
            </w:r>
          </w:p>
          <w:p>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là người có tình cảm trong sáng, nhân hậu.</w:t>
            </w:r>
          </w:p>
          <w:p>
            <w:pPr>
              <w:spacing w:line="276" w:lineRule="auto"/>
              <w:rPr>
                <w:rFonts w:ascii="Times New Roman" w:hAnsi="Times New Roman"/>
                <w:bCs/>
                <w:color w:val="000000" w:themeColor="text1"/>
                <w:sz w:val="26"/>
                <w:szCs w:val="26"/>
                <w:lang w:val="vi-VN"/>
                <w14:textFill>
                  <w14:solidFill>
                    <w14:schemeClr w14:val="tx1"/>
                  </w14:solidFill>
                </w14:textFill>
              </w:rPr>
            </w:pPr>
          </w:p>
          <w:p>
            <w:pPr>
              <w:spacing w:line="276" w:lineRule="auto"/>
              <w:rPr>
                <w:rFonts w:ascii="Times New Roman" w:hAnsi="Times New Roman"/>
                <w:bCs/>
                <w:color w:val="000000" w:themeColor="text1"/>
                <w:sz w:val="26"/>
                <w:szCs w:val="26"/>
                <w:lang w:val="vi-VN"/>
                <w14:textFill>
                  <w14:solidFill>
                    <w14:schemeClr w14:val="tx1"/>
                  </w14:solidFill>
                </w14:textFill>
              </w:rPr>
            </w:pPr>
          </w:p>
          <w:p>
            <w:pPr>
              <w:spacing w:line="276" w:lineRule="auto"/>
              <w:rPr>
                <w:rFonts w:ascii="Times New Roman" w:hAnsi="Times New Roman"/>
                <w:bCs/>
                <w:color w:val="000000" w:themeColor="text1"/>
                <w:sz w:val="26"/>
                <w:szCs w:val="26"/>
                <w:lang w:val="vi-VN"/>
                <w14:textFill>
                  <w14:solidFill>
                    <w14:schemeClr w14:val="tx1"/>
                  </w14:solidFill>
                </w14:textFill>
              </w:rPr>
            </w:pPr>
          </w:p>
          <w:p>
            <w:pPr>
              <w:spacing w:line="276" w:lineRule="auto"/>
              <w:rPr>
                <w:rFonts w:ascii="Times New Roman" w:hAnsi="Times New Roman"/>
                <w:bCs/>
                <w:color w:val="000000" w:themeColor="text1"/>
                <w:sz w:val="26"/>
                <w:szCs w:val="26"/>
                <w:lang w:val="vi-VN"/>
                <w14:textFill>
                  <w14:solidFill>
                    <w14:schemeClr w14:val="tx1"/>
                  </w14:solidFill>
                </w14:textFill>
              </w:rPr>
            </w:pPr>
          </w:p>
          <w:p>
            <w:pPr>
              <w:spacing w:line="276" w:lineRule="auto"/>
              <w:rPr>
                <w:rFonts w:ascii="Times New Roman" w:hAnsi="Times New Roman"/>
                <w:bCs/>
                <w:color w:val="000000" w:themeColor="text1"/>
                <w:sz w:val="26"/>
                <w:szCs w:val="26"/>
                <w:lang w:val="vi-VN"/>
                <w14:textFill>
                  <w14:solidFill>
                    <w14:schemeClr w14:val="tx1"/>
                  </w14:solidFill>
                </w14:textFill>
              </w:rPr>
            </w:pP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III. </w:t>
            </w:r>
            <w:r>
              <w:rPr>
                <w:rFonts w:ascii="Times New Roman" w:hAnsi="Times New Roman"/>
                <w:b/>
                <w:color w:val="000000" w:themeColor="text1"/>
                <w:sz w:val="26"/>
                <w:szCs w:val="26"/>
                <w:u w:val="single"/>
                <w:lang w:val="vi-VN"/>
                <w14:textFill>
                  <w14:solidFill>
                    <w14:schemeClr w14:val="tx1"/>
                  </w14:solidFill>
                </w14:textFill>
              </w:rPr>
              <w:t>Tổng kết</w:t>
            </w:r>
          </w:p>
          <w:p>
            <w:pPr>
              <w:widowControl w:val="0"/>
              <w:spacing w:line="276" w:lineRule="auto"/>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1.N</w:t>
            </w:r>
            <w:r>
              <w:rPr>
                <w:rFonts w:ascii="Times New Roman" w:hAnsi="Times New Roman" w:cs="Arial"/>
                <w:b/>
                <w:bCs/>
                <w:i/>
                <w:color w:val="000000" w:themeColor="text1"/>
                <w:sz w:val="26"/>
                <w:szCs w:val="26"/>
                <w:lang w:val="nl-NL"/>
                <w14:textFill>
                  <w14:solidFill>
                    <w14:schemeClr w14:val="tx1"/>
                  </w14:solidFill>
                </w14:textFill>
              </w:rPr>
              <w:t>ộ</w:t>
            </w:r>
            <w:r>
              <w:rPr>
                <w:rFonts w:ascii="Times New Roman" w:hAnsi="Times New Roman"/>
                <w:b/>
                <w:bCs/>
                <w:i/>
                <w:color w:val="000000" w:themeColor="text1"/>
                <w:sz w:val="26"/>
                <w:szCs w:val="26"/>
                <w:lang w:val="nl-NL"/>
                <w14:textFill>
                  <w14:solidFill>
                    <w14:schemeClr w14:val="tx1"/>
                  </w14:solidFill>
                </w14:textFill>
              </w:rPr>
              <w:t xml:space="preserve">i dung </w:t>
            </w:r>
            <w:r>
              <w:rPr>
                <w:rFonts w:ascii="Times New Roman" w:hAnsi="Times New Roman" w:cs=".VnTime"/>
                <w:b/>
                <w:bCs/>
                <w:i/>
                <w:color w:val="000000" w:themeColor="text1"/>
                <w:sz w:val="26"/>
                <w:szCs w:val="26"/>
                <w:lang w:val="nl-NL"/>
                <w14:textFill>
                  <w14:solidFill>
                    <w14:schemeClr w14:val="tx1"/>
                  </w14:solidFill>
                </w14:textFill>
              </w:rPr>
              <w:t>–</w:t>
            </w:r>
            <w:r>
              <w:rPr>
                <w:rFonts w:ascii="Times New Roman" w:hAnsi="Times New Roman"/>
                <w:b/>
                <w:bCs/>
                <w:i/>
                <w:color w:val="000000" w:themeColor="text1"/>
                <w:sz w:val="26"/>
                <w:szCs w:val="26"/>
                <w:lang w:val="nl-NL"/>
                <w14:textFill>
                  <w14:solidFill>
                    <w14:schemeClr w14:val="tx1"/>
                  </w14:solidFill>
                </w14:textFill>
              </w:rPr>
              <w:t xml:space="preserve"> </w:t>
            </w:r>
            <w:r>
              <w:rPr>
                <w:rFonts w:ascii="Times New Roman" w:hAnsi="Times New Roman" w:cs=".VnTime"/>
                <w:b/>
                <w:bCs/>
                <w:i/>
                <w:color w:val="000000" w:themeColor="text1"/>
                <w:sz w:val="26"/>
                <w:szCs w:val="26"/>
                <w:lang w:val="nl-NL"/>
                <w14:textFill>
                  <w14:solidFill>
                    <w14:schemeClr w14:val="tx1"/>
                  </w14:solidFill>
                </w14:textFill>
              </w:rPr>
              <w:t>Ý</w:t>
            </w:r>
            <w:r>
              <w:rPr>
                <w:rFonts w:ascii="Times New Roman" w:hAnsi="Times New Roman"/>
                <w:b/>
                <w:bCs/>
                <w:i/>
                <w:color w:val="000000" w:themeColor="text1"/>
                <w:sz w:val="26"/>
                <w:szCs w:val="26"/>
                <w:lang w:val="nl-NL"/>
                <w14:textFill>
                  <w14:solidFill>
                    <w14:schemeClr w14:val="tx1"/>
                  </w14:solidFill>
                </w14:textFill>
              </w:rPr>
              <w:t xml:space="preserve"> ngh</w:t>
            </w:r>
            <w:r>
              <w:rPr>
                <w:rFonts w:ascii="Times New Roman" w:hAnsi="Times New Roman" w:cs="Arial"/>
                <w:b/>
                <w:bCs/>
                <w:i/>
                <w:color w:val="000000" w:themeColor="text1"/>
                <w:sz w:val="26"/>
                <w:szCs w:val="26"/>
                <w:lang w:val="nl-NL"/>
                <w14:textFill>
                  <w14:solidFill>
                    <w14:schemeClr w14:val="tx1"/>
                  </w14:solidFill>
                </w14:textFill>
              </w:rPr>
              <w:t>ĩ</w:t>
            </w:r>
            <w:r>
              <w:rPr>
                <w:rFonts w:ascii="Times New Roman" w:hAnsi="Times New Roman"/>
                <w:b/>
                <w:bCs/>
                <w:i/>
                <w:color w:val="000000" w:themeColor="text1"/>
                <w:sz w:val="26"/>
                <w:szCs w:val="26"/>
                <w:lang w:val="nl-NL"/>
                <w14:textFill>
                  <w14:solidFill>
                    <w14:schemeClr w14:val="tx1"/>
                  </w14:solidFill>
                </w14:textFill>
              </w:rPr>
              <w:t>a:</w:t>
            </w:r>
          </w:p>
          <w:p>
            <w:pPr>
              <w:widowControl w:val="0"/>
              <w:spacing w:line="276" w:lineRule="auto"/>
              <w:rPr>
                <w:rFonts w:ascii="Times New Roman" w:hAnsi="Times New Roman"/>
                <w:b/>
                <w:bCs/>
                <w:i/>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 xml:space="preserve">- </w:t>
            </w:r>
            <w:r>
              <w:rPr>
                <w:rFonts w:ascii="Times New Roman" w:hAnsi="Times New Roman"/>
                <w:iCs/>
                <w:color w:val="000000" w:themeColor="text1"/>
                <w:sz w:val="26"/>
                <w:szCs w:val="26"/>
                <w:lang w:val="nl-NL"/>
                <w14:textFill>
                  <w14:solidFill>
                    <w14:schemeClr w14:val="tx1"/>
                  </w14:solidFill>
                </w14:textFill>
              </w:rPr>
              <w:t>Truyện</w:t>
            </w:r>
            <w:r>
              <w:rPr>
                <w:rFonts w:ascii="Times New Roman" w:hAnsi="Times New Roman"/>
                <w:iCs/>
                <w:color w:val="000000" w:themeColor="text1"/>
                <w:sz w:val="26"/>
                <w:szCs w:val="26"/>
                <w:lang w:val="vi-VN"/>
                <w14:textFill>
                  <w14:solidFill>
                    <w14:schemeClr w14:val="tx1"/>
                  </w14:solidFill>
                </w14:textFill>
              </w:rPr>
              <w:t xml:space="preserve"> kể về cách cư xử của chị em trong gia đình. Qua đó, truyện gửi gắm ý nghĩa để gia đình gắn kết, yêu thương nhau rất cần sự quan tâm, lắng nghe, chia sẻ của mọi thành viên.</w:t>
            </w:r>
          </w:p>
          <w:p>
            <w:pPr>
              <w:spacing w:line="276" w:lineRule="auto"/>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lang w:val="vi-VN"/>
                <w14:textFill>
                  <w14:solidFill>
                    <w14:schemeClr w14:val="tx1"/>
                  </w14:solidFill>
                </w14:textFill>
              </w:rPr>
              <w:t>2. Nghệ thuật</w:t>
            </w:r>
          </w:p>
          <w:p>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Ngôi kể: ngôi thứ nhất, giúp nhân vật bộc lộ được những tâm trạng, cảm xúc chân thực, gay xúc động cho người đọc.</w:t>
            </w: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 trả lời câu hỏi</w:t>
      </w:r>
      <w:r>
        <w:rPr>
          <w:rFonts w:ascii="Times New Roman" w:hAnsi="Times New Roman"/>
          <w:i/>
          <w:color w:val="000000" w:themeColor="text1"/>
          <w:sz w:val="26"/>
          <w:szCs w:val="26"/>
          <w:lang w:val="vi-VN"/>
          <w14:textFill>
            <w14:solidFill>
              <w14:schemeClr w14:val="tx1"/>
            </w14:solidFill>
          </w14:textFill>
        </w:rPr>
        <w:t xml:space="preserve">: </w:t>
      </w:r>
      <w:r>
        <w:rPr>
          <w:rFonts w:ascii="Times New Roman" w:hAnsi="Times New Roman"/>
          <w:iCs/>
          <w:color w:val="000000" w:themeColor="text1"/>
          <w:sz w:val="26"/>
          <w:szCs w:val="26"/>
          <w:lang w:val="vi-VN"/>
          <w14:textFill>
            <w14:solidFill>
              <w14:schemeClr w14:val="tx1"/>
            </w14:solidFill>
          </w14:textFill>
        </w:rPr>
        <w:t>Qua câu chuyện trên, em đã học được cách cư xử với những người thân trong gia đình như thế nào?</w:t>
      </w:r>
    </w:p>
    <w:p>
      <w:pPr>
        <w:spacing w:line="276" w:lineRule="auto"/>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HS tiếp nhận nhiệm vụ, trả lời các câu hỏi</w:t>
      </w:r>
      <w:r>
        <w:rPr>
          <w:rFonts w:ascii="Times New Roman" w:hAnsi="Times New Roman"/>
          <w:bCs/>
          <w:i/>
          <w:color w:val="000000" w:themeColor="text1"/>
          <w:sz w:val="26"/>
          <w:szCs w:val="26"/>
          <w:lang w:val="vi-VN"/>
          <w14:textFill>
            <w14:solidFill>
              <w14:schemeClr w14:val="tx1"/>
            </w14:solidFill>
          </w14:textFill>
        </w:rPr>
        <w:t>: HS tự nêu lên cảm nhận, cách đánh giá của mình.</w:t>
      </w:r>
    </w:p>
    <w:p>
      <w:pPr>
        <w:spacing w:line="276" w:lineRule="auto"/>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r>
        <w:rPr>
          <w:rFonts w:ascii="Times New Roman" w:hAnsi="Times New Roman"/>
          <w:bCs/>
          <w:i/>
          <w:color w:val="000000" w:themeColor="text1"/>
          <w:sz w:val="26"/>
          <w:szCs w:val="26"/>
          <w:lang w:val="vi-VN"/>
          <w14:textFill>
            <w14:solidFill>
              <w14:schemeClr w14:val="tx1"/>
            </w14:solidFill>
          </w14:textFill>
        </w:rPr>
        <w:t xml:space="preserve"> GV có thể chốt lại một số nội dung: cần biết quan tâm, yêu thương, chăm sóc lẫn nhau. </w:t>
      </w:r>
    </w:p>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jc w:val="both"/>
        <w:rPr>
          <w:rStyle w:val="9"/>
          <w:rFonts w:ascii="Times New Roman" w:hAnsi="Times New Roman"/>
          <w:b w:val="0"/>
          <w:bCs w:val="0"/>
          <w:i/>
          <w:iCs/>
          <w:color w:val="000000"/>
          <w:sz w:val="26"/>
          <w:szCs w:val="26"/>
          <w:shd w:val="clear" w:color="auto" w:fill="FFFFFF"/>
          <w:lang w:val="vi-VN"/>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color w:val="000000"/>
          <w:sz w:val="26"/>
          <w:szCs w:val="26"/>
          <w:shd w:val="clear" w:color="auto" w:fill="FFFFFF"/>
        </w:rPr>
        <w:t>Theo</w:t>
      </w:r>
      <w:r>
        <w:rPr>
          <w:rFonts w:ascii="Times New Roman" w:hAnsi="Times New Roman"/>
          <w:color w:val="000000"/>
          <w:sz w:val="26"/>
          <w:szCs w:val="26"/>
          <w:shd w:val="clear" w:color="auto" w:fill="FFFFFF"/>
          <w:lang w:val="vi-VN"/>
        </w:rPr>
        <w:t xml:space="preserve"> em, để thể hiện sự quan tâm, chăm sóc giữa những người thân trong gia đình, có những hành động, việc làm cụ thể như thế nào?</w:t>
      </w:r>
    </w:p>
    <w:p>
      <w:pPr>
        <w:spacing w:line="276" w:lineRule="auto"/>
        <w:jc w:val="both"/>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HS tiếp nhận nhiệm vụ, về nhà hoàn thành BT</w:t>
      </w:r>
      <w:r>
        <w:rPr>
          <w:rFonts w:ascii="Times New Roman" w:hAnsi="Times New Roman"/>
          <w:bCs/>
          <w:i/>
          <w:color w:val="000000" w:themeColor="text1"/>
          <w:sz w:val="26"/>
          <w:szCs w:val="26"/>
          <w:lang w:val="vi-VN"/>
          <w14:textFill>
            <w14:solidFill>
              <w14:schemeClr w14:val="tx1"/>
            </w14:solidFill>
          </w14:textFill>
        </w:rPr>
        <w:t xml:space="preserve">. </w:t>
      </w:r>
    </w:p>
    <w:p>
      <w:pPr>
        <w:spacing w:line="276" w:lineRule="auto"/>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vi-VN"/>
          <w14:textFill>
            <w14:solidFill>
              <w14:schemeClr w14:val="tx1"/>
            </w14:solidFill>
          </w14:textFill>
        </w:rPr>
        <w:t xml:space="preserve">- </w:t>
      </w:r>
      <w:r>
        <w:rPr>
          <w:rFonts w:ascii="Times New Roman" w:hAnsi="Times New Roman"/>
          <w:bCs/>
          <w:i/>
          <w:color w:val="000000" w:themeColor="text1"/>
          <w:sz w:val="26"/>
          <w:szCs w:val="26"/>
          <w:lang w:val="nl-NL"/>
          <w14:textFill>
            <w14:solidFill>
              <w14:schemeClr w14:val="tx1"/>
            </w14:solidFill>
          </w14:textFill>
        </w:rPr>
        <w:t>GV nhận xét, đánh giá, chuẩn kiến thức bài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hiểu</w:t>
      </w:r>
      <w:r>
        <w:rPr>
          <w:rFonts w:ascii="Times New Roman" w:hAnsi="Times New Roman"/>
          <w:color w:val="000000" w:themeColor="text1"/>
          <w:sz w:val="26"/>
          <w:szCs w:val="26"/>
          <w:lang w:val="vi-VN" w:eastAsia="vi-VN"/>
          <w14:textFill>
            <w14:solidFill>
              <w14:schemeClr w14:val="tx1"/>
            </w14:solidFill>
          </w14:textFill>
        </w:rPr>
        <w:t xml:space="preserve"> được nội dung câu chuyện.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Những</w:t>
      </w:r>
      <w:r>
        <w:rPr>
          <w:rFonts w:ascii="Times New Roman" w:hAnsi="Times New Roman"/>
          <w:color w:val="000000" w:themeColor="text1"/>
          <w:sz w:val="26"/>
          <w:szCs w:val="26"/>
          <w:lang w:val="vi-VN" w:eastAsia="vi-VN"/>
          <w14:textFill>
            <w14:solidFill>
              <w14:schemeClr w14:val="tx1"/>
            </w14:solidFill>
          </w14:textFill>
        </w:rPr>
        <w:t xml:space="preserve"> cánh buồm, Mây và sóng </w:t>
      </w:r>
      <w:r>
        <w:rPr>
          <w:rFonts w:ascii="Times New Roman" w:hAnsi="Times New Roman"/>
          <w:color w:val="000000" w:themeColor="text1"/>
          <w:sz w:val="26"/>
          <w:szCs w:val="26"/>
          <w:lang w:eastAsia="vi-VN"/>
          <w14:textFill>
            <w14:solidFill>
              <w14:schemeClr w14:val="tx1"/>
            </w14:solidFill>
          </w14:textFill>
        </w:rPr>
        <w:t>để hiểu hơn về chủ điểm</w:t>
      </w:r>
      <w:r>
        <w:rPr>
          <w:rFonts w:ascii="Times New Roman" w:hAnsi="Times New Roman"/>
          <w:i/>
          <w:iCs/>
          <w:color w:val="000000" w:themeColor="text1"/>
          <w:sz w:val="26"/>
          <w:szCs w:val="26"/>
          <w:lang w:val="vi-VN" w:eastAsia="vi-VN"/>
          <w14:textFill>
            <w14:solidFill>
              <w14:schemeClr w14:val="tx1"/>
            </w14:solidFill>
          </w14:textFill>
        </w:rPr>
        <w:t xml:space="preserve"> Gia đình yêu thương</w:t>
      </w:r>
      <w:r>
        <w:rPr>
          <w:rFonts w:ascii="Times New Roman" w:hAnsi="Times New Roman"/>
          <w:color w:val="000000" w:themeColor="text1"/>
          <w:sz w:val="26"/>
          <w:szCs w:val="26"/>
          <w:lang w:val="vi-VN" w:eastAsia="vi-VN"/>
          <w14:textFill>
            <w14:solidFill>
              <w14:schemeClr w14:val="tx1"/>
            </w14:solidFill>
          </w14:textFill>
        </w:rPr>
        <w:t>.</w:t>
      </w:r>
    </w:p>
    <w:p>
      <w:pPr>
        <w:numPr>
          <w:ilvl w:val="0"/>
          <w:numId w:val="4"/>
        </w:numPr>
        <w:ind w:firstLine="140" w:firstLineChars="50"/>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Bài sắp học: </w:t>
      </w:r>
    </w:p>
    <w:p>
      <w:pPr>
        <w:spacing w:line="276" w:lineRule="auto"/>
        <w:jc w:val="center"/>
        <w:rPr>
          <w:rFonts w:ascii="Times New Roman" w:hAnsi="Times New Roman"/>
          <w:b/>
          <w:bCs/>
          <w:sz w:val="28"/>
          <w:szCs w:val="28"/>
        </w:rPr>
      </w:pPr>
      <w:r>
        <w:rPr>
          <w:rFonts w:ascii="Times New Roman" w:hAnsi="Times New Roman"/>
          <w:b/>
          <w:bCs/>
          <w:sz w:val="28"/>
          <w:szCs w:val="28"/>
        </w:rPr>
        <w:t>THỰC HÀNH TIẾNG VIỆT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Tìm hiểu trước thế nào là</w:t>
      </w:r>
      <w:r>
        <w:rPr>
          <w:rFonts w:ascii="Times New Roman" w:hAnsi="Times New Roman"/>
          <w:color w:val="000000" w:themeColor="text1"/>
          <w:sz w:val="26"/>
          <w:szCs w:val="26"/>
          <w:lang w:val="vi-VN" w:eastAsia="vi-VN"/>
          <w14:textFill>
            <w14:solidFill>
              <w14:schemeClr w14:val="tx1"/>
            </w14:solidFill>
          </w14:textFill>
        </w:rPr>
        <w:t xml:space="preserve"> từ đa nghĩa, từ đồng âm và phân tích được tác dụng của chúng.</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b/>
        <w:bCs/>
        <w:i/>
        <w:iCs/>
        <w:sz w:val="24"/>
        <w:szCs w:val="24"/>
        <w:lang w:val="vi-VN"/>
      </w:rPr>
      <w:t>Trường TH và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77ABD"/>
    <w:multiLevelType w:val="singleLevel"/>
    <w:tmpl w:val="05277ABD"/>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1647491"/>
    <w:multiLevelType w:val="multilevel"/>
    <w:tmpl w:val="61647491"/>
    <w:lvl w:ilvl="0" w:tentative="0">
      <w:start w:val="1"/>
      <w:numFmt w:val="upperLetter"/>
      <w:lvlText w:val="%1."/>
      <w:lvlJc w:val="left"/>
      <w:pPr>
        <w:ind w:left="450" w:hanging="360"/>
      </w:pPr>
      <w:rPr>
        <w:rFonts w:hint="default"/>
        <w:b/>
      </w:rPr>
    </w:lvl>
    <w:lvl w:ilvl="1" w:tentative="0">
      <w:start w:val="0"/>
      <w:numFmt w:val="bullet"/>
      <w:lvlText w:val="•"/>
      <w:lvlJc w:val="left"/>
      <w:pPr>
        <w:ind w:left="1170" w:hanging="360"/>
      </w:pPr>
      <w:rPr>
        <w:rFonts w:hint="default" w:ascii="Times New Roman" w:hAnsi="Times New Roman" w:eastAsia="Times New Roman" w:cs="Times New Roman"/>
        <w:color w:val="000000"/>
      </w:r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3">
    <w:nsid w:val="79911088"/>
    <w:multiLevelType w:val="multilevel"/>
    <w:tmpl w:val="79911088"/>
    <w:lvl w:ilvl="0" w:tentative="0">
      <w:start w:val="1"/>
      <w:numFmt w:val="bullet"/>
      <w:pStyle w:val="11"/>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16B73"/>
    <w:rsid w:val="0CA90D9B"/>
    <w:rsid w:val="17E1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pPr>
    <w:rPr>
      <w:rFonts w:ascii="Times New Roman" w:hAnsi="Times New Roman"/>
    </w:rPr>
  </w:style>
  <w:style w:type="character" w:styleId="9">
    <w:name w:val="Strong"/>
    <w:basedOn w:val="2"/>
    <w:autoRedefine/>
    <w:qFormat/>
    <w:uiPriority w:val="22"/>
    <w:rPr>
      <w:b/>
      <w:bCs/>
    </w:rPr>
  </w:style>
  <w:style w:type="table" w:styleId="10">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2024-04-13T07:41:00Z</dcterms:created>
  <dc:creator>My sa Le thi</dc:creator>
  <cp:lastModifiedBy>My sa Le thi</cp:lastModifiedBy>
  <dcterms:modified xsi:type="dcterms:W3CDTF">2024-04-19T03:42:57Z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8EDBF532FED94570BB7ACCFA183025CE_11</vt:lpwstr>
  </property>
</Properties>
</file>