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jc w:val="both"/>
        <w:rPr>
          <w:rFonts w:ascii="Times New Roman" w:hAnsi="Times New Roman"/>
          <w:b/>
          <w:bCs/>
          <w:sz w:val="28"/>
          <w:szCs w:val="28"/>
          <w:lang w:val="vi-VN"/>
        </w:rPr>
      </w:pPr>
      <w:r>
        <w:rPr>
          <w:rFonts w:hint="default" w:ascii="Times New Roman" w:hAnsi="Times New Roman"/>
          <w:b/>
          <w:bCs/>
          <w:sz w:val="28"/>
          <w:szCs w:val="28"/>
          <w:lang w:val="vi-VN"/>
        </w:rPr>
        <w:t xml:space="preserve">Tiết 66:          </w:t>
      </w:r>
      <w:r>
        <w:rPr>
          <w:rFonts w:ascii="Times New Roman" w:hAnsi="Times New Roman"/>
          <w:b/>
          <w:bCs/>
          <w:sz w:val="28"/>
          <w:szCs w:val="28"/>
        </w:rPr>
        <w:t>VIẾT</w:t>
      </w:r>
      <w:r>
        <w:rPr>
          <w:rFonts w:ascii="Times New Roman" w:hAnsi="Times New Roman"/>
          <w:b/>
          <w:bCs/>
          <w:sz w:val="28"/>
          <w:szCs w:val="28"/>
          <w:lang w:val="vi-VN"/>
        </w:rPr>
        <w:t xml:space="preserve"> BÀI VĂN TẢ CẢNH SINH HOẠT</w:t>
      </w:r>
    </w:p>
    <w:p>
      <w:pPr>
        <w:ind w:firstLine="840" w:firstLineChars="300"/>
        <w:jc w:val="both"/>
        <w:rPr>
          <w:rFonts w:ascii="Times New Roman" w:hAnsi="Times New Roman"/>
          <w:b/>
          <w:bCs/>
          <w:sz w:val="28"/>
          <w:szCs w:val="28"/>
          <w:lang w:val="vi-VN"/>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30"/>
        </w:tabs>
        <w:jc w:val="both"/>
        <w:rPr>
          <w:rFonts w:ascii="Times New Roman" w:hAnsi="Times New Roman"/>
          <w:sz w:val="26"/>
          <w:szCs w:val="26"/>
          <w:lang w:val="vi-VN"/>
        </w:rPr>
      </w:pPr>
      <w:r>
        <w:rPr>
          <w:rFonts w:ascii="Times New Roman" w:hAnsi="Times New Roman"/>
          <w:color w:val="000000"/>
          <w:sz w:val="26"/>
          <w:szCs w:val="26"/>
          <w:lang w:val="vi-VN" w:eastAsia="vi-VN"/>
        </w:rPr>
        <w:t xml:space="preserve">- Biết viết VB </w:t>
      </w:r>
      <w:r>
        <w:rPr>
          <w:rFonts w:ascii="Times New Roman" w:hAnsi="Times New Roman"/>
          <w:color w:val="000000"/>
          <w:sz w:val="26"/>
          <w:szCs w:val="26"/>
          <w:lang w:eastAsia="vi-VN"/>
        </w:rPr>
        <w:t>bảo</w:t>
      </w:r>
      <w:r>
        <w:rPr>
          <w:rFonts w:ascii="Times New Roman" w:hAnsi="Times New Roman"/>
          <w:color w:val="000000"/>
          <w:sz w:val="26"/>
          <w:szCs w:val="26"/>
          <w:lang w:val="vi-VN" w:eastAsia="vi-VN"/>
        </w:rPr>
        <w:t xml:space="preserve"> đ</w:t>
      </w:r>
      <w:r>
        <w:rPr>
          <w:rFonts w:hint="default" w:ascii="Times New Roman" w:hAnsi="Times New Roman"/>
          <w:color w:val="000000"/>
          <w:sz w:val="26"/>
          <w:szCs w:val="26"/>
          <w:lang w:val="en-US" w:eastAsia="vi-VN"/>
        </w:rPr>
        <w:t>ả</w:t>
      </w:r>
      <w:r>
        <w:rPr>
          <w:rFonts w:ascii="Times New Roman" w:hAnsi="Times New Roman"/>
          <w:color w:val="000000"/>
          <w:sz w:val="26"/>
          <w:szCs w:val="26"/>
          <w:lang w:val="vi-VN" w:eastAsia="vi-VN"/>
        </w:rPr>
        <w:t>m các bước: chuẩn bị trước khi viết (xác định đề tài, mục đích, thu thập tư liệu); tìm ý và lập dàn ý; viết bài; xem lại và chỉnh sửa, rút kinh nghiệm.</w:t>
      </w:r>
    </w:p>
    <w:p>
      <w:pPr>
        <w:tabs>
          <w:tab w:val="left" w:pos="534"/>
        </w:tabs>
        <w:jc w:val="both"/>
        <w:rPr>
          <w:rFonts w:ascii="Times New Roman" w:hAnsi="Times New Roman"/>
          <w:sz w:val="26"/>
          <w:szCs w:val="26"/>
          <w:lang w:val="vi-VN"/>
        </w:rPr>
      </w:pPr>
      <w:r>
        <w:rPr>
          <w:rFonts w:ascii="Times New Roman" w:hAnsi="Times New Roman"/>
          <w:color w:val="000000"/>
          <w:sz w:val="26"/>
          <w:szCs w:val="26"/>
          <w:lang w:val="vi-VN" w:eastAsia="vi-VN"/>
        </w:rPr>
        <w:t>- Viết được bài văn tả cảnh sinh hoạt.</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đề bài</w:t>
      </w:r>
      <w:r>
        <w:rPr>
          <w:rFonts w:ascii="Times New Roman" w:hAnsi="Times New Roman"/>
          <w:i/>
          <w:iCs/>
          <w:color w:val="000000" w:themeColor="text1"/>
          <w:spacing w:val="4"/>
          <w:sz w:val="26"/>
          <w:szCs w:val="26"/>
          <w14:textFill>
            <w14:solidFill>
              <w14:schemeClr w14:val="tx1"/>
            </w14:solidFill>
          </w14:textFill>
        </w:rPr>
        <w: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w:t>
      </w:r>
      <w:r>
        <w:rPr>
          <w:rFonts w:ascii="Times New Roman" w:hAnsi="Times New Roman"/>
          <w:color w:val="000000" w:themeColor="text1"/>
          <w:spacing w:val="4"/>
          <w:sz w:val="26"/>
          <w:szCs w:val="26"/>
          <w14:textFill>
            <w14:solidFill>
              <w14:schemeClr w14:val="tx1"/>
            </w14:solidFill>
          </w14:textFill>
        </w:rPr>
        <w:t>.</w:t>
      </w:r>
    </w:p>
    <w:p>
      <w:pPr>
        <w:ind w:firstLine="142"/>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w:t>
      </w:r>
      <w:r>
        <w:rPr>
          <w:rFonts w:ascii="Times New Roman" w:hAnsi="Times New Roman"/>
          <w:color w:val="000000" w:themeColor="text1"/>
          <w:spacing w:val="4"/>
          <w:sz w:val="26"/>
          <w:szCs w:val="26"/>
          <w14:textFill>
            <w14:solidFill>
              <w14:schemeClr w14:val="tx1"/>
            </w14:solidFill>
          </w14:textFill>
        </w:rPr>
        <w:t>viết, tạo lập văn bản</w:t>
      </w:r>
      <w:r>
        <w:rPr>
          <w:rFonts w:ascii="Times New Roman" w:hAnsi="Times New Roman"/>
          <w:color w:val="000000" w:themeColor="text1"/>
          <w:spacing w:val="4"/>
          <w:sz w:val="26"/>
          <w:szCs w:val="26"/>
          <w:lang w:val="vi-VN"/>
          <w14:textFill>
            <w14:solidFill>
              <w14:schemeClr w14:val="tx1"/>
            </w14:solidFill>
          </w14:textFill>
        </w:rPr>
        <w:t>.</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tabs>
          <w:tab w:val="left" w:pos="5950"/>
        </w:tabs>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yêu</w:t>
      </w:r>
      <w:r>
        <w:rPr>
          <w:rFonts w:ascii="Times New Roman" w:hAnsi="Times New Roman"/>
          <w:color w:val="000000" w:themeColor="text1"/>
          <w:sz w:val="26"/>
          <w:szCs w:val="26"/>
          <w:lang w:val="vi-VN"/>
          <w14:textFill>
            <w14:solidFill>
              <w14:schemeClr w14:val="tx1"/>
            </w14:solidFill>
          </w14:textFill>
        </w:rPr>
        <w:t xml:space="preserve"> cầu HS quan sát tranh , </w:t>
      </w:r>
      <w:r>
        <w:rPr>
          <w:rFonts w:ascii="Times New Roman" w:hAnsi="Times New Roman"/>
          <w:color w:val="000000" w:themeColor="text1"/>
          <w:sz w:val="26"/>
          <w:szCs w:val="26"/>
          <w:lang w:val="de-DE"/>
          <w14:textFill>
            <w14:solidFill>
              <w14:schemeClr w14:val="tx1"/>
            </w14:solidFill>
          </w14:textFill>
        </w:rPr>
        <w:t>đặt câu hỏi gợi mở cho HS:</w:t>
      </w:r>
      <w:r>
        <w:rPr>
          <w:rFonts w:ascii="Times New Roman" w:hAnsi="Times New Roman"/>
          <w:color w:val="000000" w:themeColor="text1"/>
          <w:sz w:val="26"/>
          <w:szCs w:val="26"/>
          <w:lang w:val="vi-VN"/>
          <w14:textFill>
            <w14:solidFill>
              <w14:schemeClr w14:val="tx1"/>
            </w14:solidFill>
          </w14:textFill>
        </w:rPr>
        <w:t xml:space="preserve"> Bức tranh này thể hiện vào dịp nào? Tại sao em nhận định như vậy? Người dân có những hoạt động gì ?</w:t>
      </w:r>
    </w:p>
    <w:p>
      <w:pPr>
        <w:tabs>
          <w:tab w:val="left" w:pos="5950"/>
        </w:tabs>
        <w:jc w:val="both"/>
        <w:rPr>
          <w:rFonts w:ascii="Times New Roman" w:hAnsi="Times New Roman"/>
          <w:color w:val="000000" w:themeColor="text1"/>
          <w:sz w:val="26"/>
          <w:szCs w:val="26"/>
          <w:lang w:val="vi-VN"/>
          <w14:textFill>
            <w14:solidFill>
              <w14:schemeClr w14:val="tx1"/>
            </w14:solidFill>
          </w14:textFill>
        </w:rPr>
      </w:pPr>
    </w:p>
    <w:p>
      <w:pPr>
        <w:tabs>
          <w:tab w:val="left" w:pos="5950"/>
        </w:tabs>
        <w:jc w:val="center"/>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sz w:val="26"/>
          <w:szCs w:val="26"/>
        </w:rPr>
        <w:drawing>
          <wp:inline distT="0" distB="0" distL="0" distR="0">
            <wp:extent cx="4285615" cy="2075180"/>
            <wp:effectExtent l="0" t="0" r="12065" b="12700"/>
            <wp:docPr id="28" name="Picture 28" descr="Sắc Xuân ở chợ Tết - VNReview Tin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ắc Xuân ở chợ Tết - VNReview Tin mới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88285" cy="2076516"/>
                    </a:xfrm>
                    <a:prstGeom prst="rect">
                      <a:avLst/>
                    </a:prstGeom>
                    <a:noFill/>
                    <a:ln>
                      <a:noFill/>
                    </a:ln>
                  </pic:spPr>
                </pic:pic>
              </a:graphicData>
            </a:graphic>
          </wp:inline>
        </w:drawing>
      </w:r>
      <w:r>
        <w:rPr>
          <w:rFonts w:ascii="Times New Roman" w:hAnsi="Times New Roman"/>
          <w:i/>
          <w:iCs/>
          <w:color w:val="000000" w:themeColor="text1"/>
          <w:sz w:val="26"/>
          <w:szCs w:val="26"/>
          <w:lang w:val="de-DE"/>
          <w14:textFill>
            <w14:solidFill>
              <w14:schemeClr w14:val="tx1"/>
            </w14:solidFill>
          </w14:textFill>
        </w:rPr>
        <w:t xml:space="preserve">- </w:t>
      </w:r>
    </w:p>
    <w:p>
      <w:pPr>
        <w:tabs>
          <w:tab w:val="left" w:pos="5950"/>
        </w:tabs>
        <w:jc w:val="center"/>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HS tiếp nhận nhiệm vụ, chia sẻ những suy nghĩ, cảm xúc của bản thân.</w:t>
      </w:r>
    </w:p>
    <w:p>
      <w:pPr>
        <w:ind w:firstLine="360"/>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sz w:val="26"/>
          <w:szCs w:val="26"/>
          <w:lang w:val="vi-VN" w:eastAsia="vi-VN"/>
        </w:rPr>
        <w:t>Tại nơi em đang sống và học tập hằng ngày hẳn là có rất nhiều cảnh sinh hoạt thú vi đang diễn ra với bao nhiêu khoảnh khắc đáng nhớ. Bằng cách nào để em có thể chia sẻ với bạn bè, người thân những khoảnh khắc đáng nhớ mà em từng chứng kiến?</w:t>
      </w:r>
      <w:r>
        <w:rPr>
          <w:rFonts w:ascii="Times New Roman" w:hAnsi="Times New Roman"/>
          <w:i/>
          <w:iCs/>
          <w:color w:val="000000" w:themeColor="text1"/>
          <w:sz w:val="26"/>
          <w:szCs w:val="26"/>
          <w:lang w:val="de-DE"/>
          <w14:textFill>
            <w14:solidFill>
              <w14:schemeClr w14:val="tx1"/>
            </w14:solidFill>
          </w14:textFill>
        </w:rPr>
        <w:t xml:space="preserve"> Bài học hôm nay</w:t>
      </w:r>
      <w:r>
        <w:rPr>
          <w:rFonts w:ascii="Times New Roman" w:hAnsi="Times New Roman"/>
          <w:i/>
          <w:iCs/>
          <w:color w:val="000000" w:themeColor="text1"/>
          <w:sz w:val="26"/>
          <w:szCs w:val="26"/>
          <w:lang w:val="vi-VN"/>
          <w14:textFill>
            <w14:solidFill>
              <w14:schemeClr w14:val="tx1"/>
            </w14:solidFill>
          </w14:textFill>
        </w:rPr>
        <w:t>, chúng ta cùng tìm hiểu cách làm bài văn tả cảnh sinh hoạt.</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các yêu cầu đối với cách</w:t>
      </w:r>
      <w:r>
        <w:rPr>
          <w:rFonts w:ascii="Times New Roman" w:hAnsi="Times New Roman"/>
          <w:b/>
          <w:color w:val="000000" w:themeColor="text1"/>
          <w:sz w:val="26"/>
          <w:szCs w:val="26"/>
          <w:lang w:val="vi-VN"/>
          <w14:textFill>
            <w14:solidFill>
              <w14:schemeClr w14:val="tx1"/>
            </w14:solidFill>
          </w14:textFill>
        </w:rPr>
        <w:t xml:space="preserve"> làm bài tả cảnh sinh hoạt</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yêu cầu đối với cách</w:t>
      </w:r>
      <w:r>
        <w:rPr>
          <w:rFonts w:ascii="Times New Roman" w:hAnsi="Times New Roman"/>
          <w:bCs/>
          <w:color w:val="000000" w:themeColor="text1"/>
          <w:sz w:val="26"/>
          <w:szCs w:val="26"/>
          <w:lang w:val="vi-VN"/>
          <w14:textFill>
            <w14:solidFill>
              <w14:schemeClr w14:val="tx1"/>
            </w14:solidFill>
          </w14:textFill>
        </w:rPr>
        <w:t xml:space="preserve"> làm bài tả cảnh sinh hoạt</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510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dựa vào SGK:</w:t>
            </w:r>
          </w:p>
          <w:p>
            <w:pPr>
              <w:widowControl w:val="0"/>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xml:space="preserve">+ Kiểu bài </w:t>
            </w:r>
            <w:r>
              <w:rPr>
                <w:rFonts w:ascii="Times New Roman" w:hAnsi="Times New Roman"/>
                <w:bCs/>
                <w:i/>
                <w:iCs/>
                <w:color w:val="000000" w:themeColor="text1"/>
                <w:sz w:val="26"/>
                <w:szCs w:val="26"/>
                <w:lang w:val="vi-VN"/>
                <w14:textFill>
                  <w14:solidFill>
                    <w14:schemeClr w14:val="tx1"/>
                  </w14:solidFill>
                </w14:textFill>
              </w:rPr>
              <w:t>tả cảnh sinh hoạt</w:t>
            </w:r>
            <w:r>
              <w:rPr>
                <w:rFonts w:ascii="Times New Roman" w:hAnsi="Times New Roman"/>
                <w:i/>
                <w:iCs/>
                <w:color w:val="000000" w:themeColor="text1"/>
                <w:sz w:val="26"/>
                <w:szCs w:val="26"/>
                <w:lang w:val="vi-VN"/>
                <w14:textFill>
                  <w14:solidFill>
                    <w14:schemeClr w14:val="tx1"/>
                  </w14:solidFill>
                </w14:textFill>
              </w:rPr>
              <w:t xml:space="preserve"> là kiểu bài như thế nào?</w:t>
            </w:r>
          </w:p>
          <w:p>
            <w:pPr>
              <w:widowControl w:val="0"/>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xml:space="preserve">+ Hãy rút ra những đặc điểm của kiểu bài này? </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510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I. Tìm hiểu chung</w:t>
            </w:r>
          </w:p>
          <w:p>
            <w:pPr>
              <w:jc w:val="both"/>
              <w:rPr>
                <w:rFonts w:ascii="Times New Roman" w:hAnsi="Times New Roman"/>
                <w:b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Khái</w:t>
            </w:r>
            <w:r>
              <w:rPr>
                <w:rFonts w:ascii="Times New Roman" w:hAnsi="Times New Roman"/>
                <w:b/>
                <w:i/>
                <w:iCs/>
                <w:color w:val="000000" w:themeColor="text1"/>
                <w:sz w:val="26"/>
                <w:szCs w:val="26"/>
                <w:lang w:val="vi-VN"/>
                <w14:textFill>
                  <w14:solidFill>
                    <w14:schemeClr w14:val="tx1"/>
                  </w14:solidFill>
                </w14:textFill>
              </w:rPr>
              <w:t xml:space="preserve"> niệm</w:t>
            </w:r>
          </w:p>
          <w:p>
            <w:pPr>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color w:val="000000"/>
                <w:sz w:val="26"/>
                <w:szCs w:val="26"/>
                <w:lang w:val="vi-VN" w:eastAsia="vi-VN"/>
              </w:rPr>
              <w:t>Tả cảnh sinh hoạt là dùng khả năng quan sát và lời văn gợi tà, làm sống lại bức tranh sinh hoạt, giúp người đọc hình dung được rõ nét về không khí, đặc điểm nổi bật của cảnh đó.</w:t>
            </w: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 xml:space="preserve">2.Yêu cầu đối với </w:t>
            </w:r>
            <w:r>
              <w:rPr>
                <w:rFonts w:ascii="Times New Roman" w:hAnsi="Times New Roman"/>
                <w:b/>
                <w:i/>
                <w:iCs/>
                <w:color w:val="000000" w:themeColor="text1"/>
                <w:sz w:val="26"/>
                <w:szCs w:val="26"/>
                <w:lang w:val="nl-NL"/>
                <w14:textFill>
                  <w14:solidFill>
                    <w14:schemeClr w14:val="tx1"/>
                  </w14:solidFill>
                </w14:textFill>
              </w:rPr>
              <w:t>kiểu</w:t>
            </w:r>
            <w:r>
              <w:rPr>
                <w:rFonts w:ascii="Times New Roman" w:hAnsi="Times New Roman"/>
                <w:b/>
                <w:i/>
                <w:iCs/>
                <w:color w:val="000000" w:themeColor="text1"/>
                <w:sz w:val="26"/>
                <w:szCs w:val="26"/>
                <w:lang w:val="vi-VN"/>
                <w14:textFill>
                  <w14:solidFill>
                    <w14:schemeClr w14:val="tx1"/>
                  </w14:solidFill>
                </w14:textFill>
              </w:rPr>
              <w:t xml:space="preserve"> bài tả cảnh sinh hoạt</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Giới thiệu được cảnh sinh hoạt, thời gian và địa điểm diễn ra cảnh sinh hoạt.</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Tả lại cành sinh hoạt theo một trật tự hợp lí (từ xa đến gần, từ bao quát đến cụ thể,...).</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Thể hiện được hoạt động của con người trong thời gian, không gian cụ thể.</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Gợi tà được quang cảnh, không khí chung, những hình ảnh tiêu biểu, nổi bật của bức tranh sinh hoạt.</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Sử dụng phù hợp các từ ngữ chỉ đặc điểm, tính chất, hoạt động,...</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Nêu được suy nghĩ, cảm nhận của người viết vể cảnh được miêu tả.</w:t>
            </w:r>
          </w:p>
          <w:p>
            <w:pPr>
              <w:tabs>
                <w:tab w:val="left" w:pos="267"/>
              </w:tabs>
              <w:jc w:val="both"/>
              <w:rPr>
                <w:rFonts w:ascii="Times New Roman" w:hAnsi="Times New Roman"/>
                <w:sz w:val="26"/>
                <w:szCs w:val="26"/>
                <w:lang w:val="vi-VN"/>
              </w:rPr>
            </w:pPr>
            <w:r>
              <w:rPr>
                <w:rFonts w:ascii="Times New Roman" w:hAnsi="Times New Roman"/>
                <w:color w:val="000000"/>
                <w:sz w:val="26"/>
                <w:szCs w:val="26"/>
                <w:lang w:val="vi-VN" w:eastAsia="vi-VN"/>
              </w:rPr>
              <w:t>- Cấu trúc bài văn gồm ba phần:</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M</w:t>
            </w:r>
            <w:r>
              <w:rPr>
                <w:rFonts w:ascii="Times New Roman" w:hAnsi="Times New Roman" w:cs="Arial"/>
                <w:color w:val="000000"/>
                <w:sz w:val="26"/>
                <w:szCs w:val="26"/>
                <w:lang w:val="vi-VN" w:eastAsia="vi-VN"/>
              </w:rPr>
              <w:t>ở</w:t>
            </w:r>
            <w:r>
              <w:rPr>
                <w:rFonts w:ascii="Times New Roman" w:hAnsi="Times New Roman"/>
                <w:color w:val="000000"/>
                <w:sz w:val="26"/>
                <w:szCs w:val="26"/>
                <w:lang w:val="vi-VN" w:eastAsia="vi-VN"/>
              </w:rPr>
              <w:t xml:space="preserve">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gi</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thi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u c</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nh sinh ho</w:t>
            </w:r>
            <w:r>
              <w:rPr>
                <w:rFonts w:ascii="Times New Roman" w:hAnsi="Times New Roman" w:cs="Arial"/>
                <w:color w:val="000000"/>
                <w:sz w:val="26"/>
                <w:szCs w:val="26"/>
                <w:lang w:val="vi-VN" w:eastAsia="vi-VN"/>
              </w:rPr>
              <w:t>ạ</w:t>
            </w:r>
            <w:r>
              <w:rPr>
                <w:rFonts w:ascii="Times New Roman" w:hAnsi="Times New Roman"/>
                <w:color w:val="000000"/>
                <w:sz w:val="26"/>
                <w:szCs w:val="26"/>
                <w:lang w:val="vi-VN" w:eastAsia="vi-VN"/>
              </w:rPr>
              <w:t>t.</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Thân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mi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u t</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c</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nh sinh ho</w:t>
            </w:r>
            <w:r>
              <w:rPr>
                <w:rFonts w:ascii="Times New Roman" w:hAnsi="Times New Roman" w:cs="Arial"/>
                <w:color w:val="000000"/>
                <w:sz w:val="26"/>
                <w:szCs w:val="26"/>
                <w:lang w:val="vi-VN" w:eastAsia="vi-VN"/>
              </w:rPr>
              <w:t>ạ</w:t>
            </w:r>
            <w:r>
              <w:rPr>
                <w:rFonts w:ascii="Times New Roman" w:hAnsi="Times New Roman"/>
                <w:color w:val="000000"/>
                <w:sz w:val="26"/>
                <w:szCs w:val="26"/>
                <w:lang w:val="vi-VN" w:eastAsia="vi-VN"/>
              </w:rPr>
              <w:t>t theo m</w:t>
            </w:r>
            <w:r>
              <w:rPr>
                <w:rFonts w:ascii="Times New Roman" w:hAnsi="Times New Roman" w:cs="Arial"/>
                <w:color w:val="000000"/>
                <w:sz w:val="26"/>
                <w:szCs w:val="26"/>
                <w:lang w:val="vi-VN" w:eastAsia="vi-VN"/>
              </w:rPr>
              <w:t>ộ</w:t>
            </w:r>
            <w:r>
              <w:rPr>
                <w:rFonts w:ascii="Times New Roman" w:hAnsi="Times New Roman"/>
                <w:color w:val="000000"/>
                <w:sz w:val="26"/>
                <w:szCs w:val="26"/>
                <w:lang w:val="vi-VN" w:eastAsia="vi-VN"/>
              </w:rPr>
              <w:t>t tr</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nh t</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 h</w:t>
            </w:r>
            <w:r>
              <w:rPr>
                <w:rFonts w:ascii="Times New Roman" w:hAnsi="Times New Roman" w:cs="Arial"/>
                <w:color w:val="000000"/>
                <w:sz w:val="26"/>
                <w:szCs w:val="26"/>
                <w:lang w:val="vi-VN" w:eastAsia="vi-VN"/>
              </w:rPr>
              <w:t>ợ</w:t>
            </w:r>
            <w:r>
              <w:rPr>
                <w:rFonts w:ascii="Times New Roman" w:hAnsi="Times New Roman"/>
                <w:color w:val="000000"/>
                <w:sz w:val="26"/>
                <w:szCs w:val="26"/>
                <w:lang w:val="vi-VN" w:eastAsia="vi-VN"/>
              </w:rPr>
              <w:t>p l</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K</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ph</w:t>
            </w:r>
            <w:r>
              <w:rPr>
                <w:rFonts w:ascii="Times New Roman" w:hAnsi="Times New Roman" w:cs=".VnTime"/>
                <w:color w:val="000000"/>
                <w:sz w:val="26"/>
                <w:szCs w:val="26"/>
                <w:lang w:val="vi-VN" w:eastAsia="vi-VN"/>
              </w:rPr>
              <w:t>á</w:t>
            </w:r>
            <w:r>
              <w:rPr>
                <w:rFonts w:ascii="Times New Roman" w:hAnsi="Times New Roman"/>
                <w:color w:val="000000"/>
                <w:sz w:val="26"/>
                <w:szCs w:val="26"/>
                <w:lang w:val="vi-VN" w:eastAsia="vi-VN"/>
              </w:rPr>
              <w:t>t bi</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u suy ngh</w:t>
            </w:r>
            <w:r>
              <w:rPr>
                <w:rFonts w:ascii="Times New Roman" w:hAnsi="Times New Roman" w:cs="Arial"/>
                <w:color w:val="000000"/>
                <w:sz w:val="26"/>
                <w:szCs w:val="26"/>
                <w:lang w:val="vi-VN" w:eastAsia="vi-VN"/>
              </w:rPr>
              <w:t>ĩ</w:t>
            </w:r>
            <w:r>
              <w:rPr>
                <w:rFonts w:ascii="Times New Roman" w:hAnsi="Times New Roman"/>
                <w:color w:val="000000"/>
                <w:sz w:val="26"/>
                <w:szCs w:val="26"/>
                <w:lang w:val="vi-VN" w:eastAsia="vi-VN"/>
              </w:rPr>
              <w:t xml:space="preserve"> ho</w:t>
            </w:r>
            <w:r>
              <w:rPr>
                <w:rFonts w:ascii="Times New Roman" w:hAnsi="Times New Roman" w:cs="Arial"/>
                <w:color w:val="000000"/>
                <w:sz w:val="26"/>
                <w:szCs w:val="26"/>
                <w:lang w:val="vi-VN" w:eastAsia="vi-VN"/>
              </w:rPr>
              <w:t>ặ</w:t>
            </w:r>
            <w:r>
              <w:rPr>
                <w:rFonts w:ascii="Times New Roman" w:hAnsi="Times New Roman"/>
                <w:color w:val="000000"/>
                <w:sz w:val="26"/>
                <w:szCs w:val="26"/>
                <w:lang w:val="vi-VN" w:eastAsia="vi-VN"/>
              </w:rPr>
              <w:t>c n</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ấ</w:t>
            </w:r>
            <w:r>
              <w:rPr>
                <w:rFonts w:ascii="Times New Roman" w:hAnsi="Times New Roman"/>
                <w:color w:val="000000"/>
                <w:sz w:val="26"/>
                <w:szCs w:val="26"/>
                <w:lang w:val="vi-VN" w:eastAsia="vi-VN"/>
              </w:rPr>
              <w:t>n t</w:t>
            </w:r>
            <w:r>
              <w:rPr>
                <w:rFonts w:ascii="Times New Roman" w:hAnsi="Times New Roman" w:cs="Arial"/>
                <w:color w:val="000000"/>
                <w:sz w:val="26"/>
                <w:szCs w:val="26"/>
                <w:lang w:val="vi-VN" w:eastAsia="vi-VN"/>
              </w:rPr>
              <w:t>ượ</w:t>
            </w:r>
            <w:r>
              <w:rPr>
                <w:rFonts w:ascii="Times New Roman" w:hAnsi="Times New Roman"/>
                <w:color w:val="000000"/>
                <w:sz w:val="26"/>
                <w:szCs w:val="26"/>
                <w:lang w:val="vi-VN" w:eastAsia="vi-VN"/>
              </w:rPr>
              <w:t>ng chung v</w:t>
            </w:r>
            <w:r>
              <w:rPr>
                <w:rFonts w:ascii="Times New Roman" w:hAnsi="Times New Roman" w:cs="Arial"/>
                <w:color w:val="000000"/>
                <w:sz w:val="26"/>
                <w:szCs w:val="26"/>
                <w:lang w:val="vi-VN" w:eastAsia="vi-VN"/>
              </w:rPr>
              <w:t>ề</w:t>
            </w:r>
            <w:r>
              <w:rPr>
                <w:rFonts w:ascii="Times New Roman" w:hAnsi="Times New Roman"/>
                <w:color w:val="000000"/>
                <w:sz w:val="26"/>
                <w:szCs w:val="26"/>
                <w:lang w:val="vi-VN" w:eastAsia="vi-VN"/>
              </w:rPr>
              <w:t xml:space="preserve"> c</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nh sinh ho</w:t>
            </w:r>
            <w:r>
              <w:rPr>
                <w:rFonts w:ascii="Times New Roman" w:hAnsi="Times New Roman" w:cs="Arial"/>
                <w:color w:val="000000"/>
                <w:sz w:val="26"/>
                <w:szCs w:val="26"/>
                <w:lang w:val="vi-VN" w:eastAsia="vi-VN"/>
              </w:rPr>
              <w:t>ạ</w:t>
            </w:r>
            <w:r>
              <w:rPr>
                <w:rFonts w:ascii="Times New Roman" w:hAnsi="Times New Roman"/>
                <w:color w:val="000000"/>
                <w:sz w:val="26"/>
                <w:szCs w:val="26"/>
                <w:lang w:val="vi-VN" w:eastAsia="vi-VN"/>
              </w:rPr>
              <w:t>t.</w:t>
            </w:r>
          </w:p>
        </w:tc>
      </w:tr>
    </w:tbl>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Phân tích ví dụ tham khảo</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đặc</w:t>
      </w:r>
      <w:r>
        <w:rPr>
          <w:rFonts w:ascii="Times New Roman" w:hAnsi="Times New Roman"/>
          <w:bCs/>
          <w:color w:val="000000" w:themeColor="text1"/>
          <w:sz w:val="26"/>
          <w:szCs w:val="26"/>
          <w:lang w:val="vi-VN"/>
          <w14:textFill>
            <w14:solidFill>
              <w14:schemeClr w14:val="tx1"/>
            </w14:solidFill>
          </w14:textFill>
        </w:rPr>
        <w:t xml:space="preserve"> điểm của kiểu bài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9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jc w:val="both"/>
              <w:rPr>
                <w:rFonts w:ascii="Times New Roman" w:hAnsi="Times New Roman"/>
                <w:i/>
                <w:iCs/>
                <w:color w:val="000000" w:themeColor="text1"/>
                <w:sz w:val="26"/>
                <w:szCs w:val="26"/>
                <w:lang w:val="vi-VN" w:eastAsia="vi-V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yêu cầu HS đọc bài mẫu, yêu cầu HS lần lượt trả lời các câu hỏi (SGK – trang 104) để nhận biết được đặc điểm:</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 xml:space="preserve"> Đoạn mở bài và kết bài đã đáp ứng được yêu cầu về bài văn tả cảnh sinh hoạt chưa?</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Tác giả miêu tả cảnh chợ nổi trên sông theo trình tự nào?</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w:t>
            </w:r>
            <w:r>
              <w:rPr>
                <w:i/>
                <w:iCs/>
                <w:color w:val="000000"/>
                <w:sz w:val="26"/>
                <w:szCs w:val="26"/>
              </w:rPr>
              <w:t xml:space="preserve"> Bài văn có gợi tả được cử chỉ, hành động của con người gắn với thời gian, không gian cụ thể? Có sự dụng các biện pháp tu từ khi diễn đạt?</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w:t>
            </w:r>
            <w:r>
              <w:rPr>
                <w:i/>
                <w:iCs/>
                <w:color w:val="000000"/>
                <w:sz w:val="26"/>
                <w:szCs w:val="26"/>
              </w:rPr>
              <w:t xml:space="preserve"> Người viết có phối hợp các giác quan trong khi quan sát cảnh chợ nổi trên sông?</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w:t>
            </w:r>
            <w:r>
              <w:rPr>
                <w:i/>
                <w:iCs/>
                <w:color w:val="000000"/>
                <w:sz w:val="26"/>
                <w:szCs w:val="26"/>
              </w:rPr>
              <w:t xml:space="preserve"> Người viết đã đứng ở đâu để quan sát? Vị trí ấy là cố định hay có dịch chuyển, thay đổi và có giúp việc quan sát thuận lợi hơn không?</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w:t>
            </w:r>
            <w:r>
              <w:rPr>
                <w:i/>
                <w:iCs/>
                <w:color w:val="000000"/>
                <w:sz w:val="26"/>
                <w:szCs w:val="26"/>
              </w:rPr>
              <w:t xml:space="preserve"> Từ bài văn trên, em học được những gì về cách miêu tả một cảnh sinh hoạt?</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 khi miêu tả cảnh sinh hoạt em cần nhớ:</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Để tả cảnh sinh hoạt cần quan sát và dùng lời văn gợi tả, làm sống lại bức tranh sinh hoạt, giúp người đọc hình dung được rõ nét về không khí, đặc điểm nổi bật của cảnh.</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Cần giới thiệu được cảnh sinh hoạt, thời gian, địa điểm diễn ra cảnh sinh hoạt.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Tả lại cảnh sinh hoạt theo trình tự hợp lí.</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Thể hiện được hoạt động của con người trong thời gian, không gian cụ thể.</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Gợi được quang cảnh, không khí chung, những hình ảnh tiêu biểu của bức tranh sinh hoạt.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Sử dụng từ ngữ phù hợp, nêu được cảm nhận của người viết về cảnh được miêu tả.</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Đảm bảo cấu trúc bài văn ba phần.</w:t>
            </w:r>
          </w:p>
        </w:tc>
        <w:tc>
          <w:tcPr>
            <w:tcW w:w="398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II. </w:t>
            </w:r>
            <w:r>
              <w:rPr>
                <w:rFonts w:ascii="Times New Roman" w:hAnsi="Times New Roman"/>
                <w:b/>
                <w:color w:val="000000" w:themeColor="text1"/>
                <w:sz w:val="26"/>
                <w:szCs w:val="26"/>
                <w:u w:val="single"/>
                <w:lang w:val="pt-BR"/>
                <w14:textFill>
                  <w14:solidFill>
                    <w14:schemeClr w14:val="tx1"/>
                  </w14:solidFill>
                </w14:textFill>
              </w:rPr>
              <w:t>Phân tích ví dụ</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1. Đoạn mở bài và kết bài của bài văn đã đáp ứng yêu cầu của bài văn tả cảnh sinh hoạt.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Mở bài: giới thiệu cảnh sinh hoạt chợ nổi Cái Răng.</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Kết bài: phát biểu ấn tượn cảm xúc sau khi thăm phiên chợ nổi.</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2. Tác giả miêu tả cảnh chợ nổi trên sông theo trình tự từ bao quát đến cụ thể.</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3. Bài văn gợi tả được cử chỉ, hành động của con người gắn với thời gian, không gian cụ thể: các tiếng rao trên các con thuyền. Tác giả có sử dụng các biện pháp tu từ khi diễn đạt như so sánh, hoán dụ</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4. Người viết có phối hợp các giác quan trong khi quan sát cảnh chợ nổi trên sông gồm: thị giác, thính giác, xúc giác.</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5. Người viết đã đứng ở trên xuồng máy để quan sát. Xuồng máy đi trên sông nên tác giả có thể dịch chuyển, thay đổi và có thể quan sát khung cảnh chợ nổi  rõ ràng, chi tiết.</w:t>
            </w:r>
          </w:p>
        </w:tc>
      </w:tr>
    </w:tbl>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Thực hành viết theo các bước</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các viết bài văn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8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3"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đọc kĩ Hướng dẫn quy trình viết trong SGK</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i/>
                <w:color w:val="000000" w:themeColor="text1"/>
                <w:kern w:val="2"/>
                <w:sz w:val="26"/>
                <w:szCs w:val="26"/>
                <w:lang w:val="vi-VN" w:eastAsia="zh-CN"/>
                <w14:textFill>
                  <w14:solidFill>
                    <w14:schemeClr w14:val="tx1"/>
                  </w14:solidFill>
                </w14:textFill>
              </w:rPr>
              <w:t>Hãy cho biết để viết bài văn tả sinh hoạt cần thực hiện theo những bước nào?</w:t>
            </w:r>
          </w:p>
          <w:p>
            <w:pPr>
              <w:widowControl w:val="0"/>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 Hướng dẫn HS làm bài: </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w:t>
            </w:r>
            <w:r>
              <w:rPr>
                <w:rFonts w:ascii="Times New Roman" w:hAnsi="Times New Roman"/>
                <w:b/>
                <w:bCs/>
                <w:color w:val="000000" w:themeColor="text1"/>
                <w:sz w:val="26"/>
                <w:szCs w:val="26"/>
                <w:lang w:val="vi-VN"/>
                <w14:textFill>
                  <w14:solidFill>
                    <w14:schemeClr w14:val="tx1"/>
                  </w14:solidFill>
                </w14:textFill>
              </w:rPr>
              <w:t>Chuẩn bị trước khi viết.</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Chuẩn bị trước khi viết</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GV có thể hướng dẫn một số đề tài để HS cân nhắc lựa chọn:</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HS cần lựa chọn đề tài mà em yêu thích, có hứng thú trong việc quan sát, miêu tả, thân thuộc, gần gũi với em và thuận lợi cho em trong việc quan sát thực tế để chuẩn bị cho bài viết.</w:t>
            </w:r>
          </w:p>
          <w:p>
            <w:pPr>
              <w:widowControl w:val="0"/>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NV 2: Tìm ý, lập dàn ý</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GV hướng dẫn HS điền vào phiếu học tập để tìm ý (Hồ sơ dạy học), quan sát ghi chép về một cảnh sinh hoạt</w:t>
            </w:r>
          </w:p>
          <w:p>
            <w:pPr>
              <w:jc w:val="both"/>
              <w:rPr>
                <w:rFonts w:ascii="Times New Roman" w:hAnsi="Times New Roman"/>
                <w:sz w:val="26"/>
                <w:szCs w:val="26"/>
              </w:rPr>
            </w:pPr>
            <w:r>
              <w:rPr>
                <w:rFonts w:ascii="Times New Roman" w:hAnsi="Times New Roman"/>
                <w:sz w:val="26"/>
                <w:szCs w:val="26"/>
                <w:lang w:val="vi-VN"/>
              </w:rPr>
              <w:t>- GV hướng dẫn HS lập dàn ý theo bố cục của bài văn tả cảnh sinh hoạt.</w:t>
            </w:r>
          </w:p>
          <w:p>
            <w:pPr>
              <w:widowControl w:val="0"/>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NV3: Viết bài</w:t>
            </w:r>
          </w:p>
          <w:p>
            <w:pPr>
              <w:widowControl w:val="0"/>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NV4: Chỉnh sửa và chia sẻ</w:t>
            </w:r>
          </w:p>
          <w:p>
            <w:pPr>
              <w:jc w:val="both"/>
              <w:rPr>
                <w:rFonts w:ascii="Times New Roman" w:hAnsi="Times New Roman"/>
                <w:sz w:val="26"/>
                <w:szCs w:val="26"/>
                <w:lang w:val="vi-VN"/>
              </w:rPr>
            </w:pPr>
            <w:r>
              <w:rPr>
                <w:rFonts w:ascii="Times New Roman" w:hAnsi="Times New Roman"/>
                <w:color w:val="000000"/>
                <w:sz w:val="26"/>
                <w:szCs w:val="26"/>
                <w:lang w:val="vi-VN" w:eastAsia="vi-VN"/>
              </w:rPr>
              <w:t>- Hướng dẫn HS dùng Bảng kiểm để kiểm tra và điều chỉnh bài viết để tự kiểm tra, điều chỉnh bài viết cùa bản thân (thực hiện ở nhà hoặc trên lớp), nên dùng bút khác màu để tự điều chỉnh.</w:t>
            </w:r>
          </w:p>
          <w:p>
            <w:pPr>
              <w:tabs>
                <w:tab w:val="left" w:pos="532"/>
              </w:tabs>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Tổ chức cho 2 HS trao đổi bài, tiếp tục dùng bàng kiểm để góp ý cho nhau. Khuyến khích HS về nhà tiếp tục điều chỉnh bài viết.</w:t>
            </w:r>
          </w:p>
          <w:p>
            <w:pPr>
              <w:tabs>
                <w:tab w:val="left" w:pos="532"/>
              </w:tabs>
              <w:jc w:val="both"/>
              <w:rPr>
                <w:rFonts w:ascii="Times New Roman" w:hAnsi="Times New Roman"/>
                <w:sz w:val="26"/>
                <w:szCs w:val="26"/>
                <w:lang w:val="vi-VN"/>
              </w:rPr>
            </w:pPr>
            <w:r>
              <w:rPr>
                <w:rFonts w:ascii="Times New Roman" w:hAnsi="Times New Roman"/>
                <w:color w:val="000000"/>
                <w:sz w:val="26"/>
                <w:szCs w:val="26"/>
                <w:lang w:val="vi-VN" w:eastAsia="vi-VN"/>
              </w:rPr>
              <w:t>- Cuối cùng, cho HS thào luận, trình bày những gì đã học được từ quá trình viết của bản thân và từ những gì học hỏi được từ bạn về cách kể lại trải nghiệm của bản thân.</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khuyến khích, động viên HS làm.</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2835"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III. </w:t>
            </w:r>
            <w:r>
              <w:rPr>
                <w:rFonts w:ascii="Times New Roman" w:hAnsi="Times New Roman"/>
                <w:b/>
                <w:bCs/>
                <w:color w:val="000000" w:themeColor="text1"/>
                <w:sz w:val="26"/>
                <w:szCs w:val="26"/>
                <w:u w:val="single"/>
                <w:lang w:val="nl-NL"/>
                <w14:textFill>
                  <w14:solidFill>
                    <w14:schemeClr w14:val="tx1"/>
                  </w14:solidFill>
                </w14:textFill>
              </w:rPr>
              <w:t>Thực hành</w:t>
            </w:r>
          </w:p>
          <w:p>
            <w:pPr>
              <w:rPr>
                <w:rFonts w:ascii="Times New Roman" w:hAnsi="Times New Roman"/>
                <w:b/>
                <w:bCs/>
                <w:color w:val="000000" w:themeColor="text1"/>
                <w:sz w:val="26"/>
                <w:szCs w:val="26"/>
                <w:u w:val="single"/>
                <w:lang w:val="vi-VN" w:eastAsia="vi-VN"/>
                <w14:textFill>
                  <w14:solidFill>
                    <w14:schemeClr w14:val="tx1"/>
                  </w14:solidFill>
                </w14:textFill>
              </w:rPr>
            </w:pPr>
            <w:r>
              <w:rPr>
                <w:rFonts w:ascii="Times New Roman" w:hAnsi="Times New Roman"/>
                <w:b/>
                <w:bCs/>
                <w:color w:val="000000" w:themeColor="text1"/>
                <w:sz w:val="26"/>
                <w:szCs w:val="26"/>
                <w:u w:val="single"/>
                <w:lang w:val="nl-NL" w:eastAsia="vi-VN"/>
                <w14:textFill>
                  <w14:solidFill>
                    <w14:schemeClr w14:val="tx1"/>
                  </w14:solidFill>
                </w14:textFill>
              </w:rPr>
              <w:t>Đề</w:t>
            </w:r>
            <w:r>
              <w:rPr>
                <w:rFonts w:ascii="Times New Roman" w:hAnsi="Times New Roman"/>
                <w:b/>
                <w:bCs/>
                <w:color w:val="000000" w:themeColor="text1"/>
                <w:sz w:val="26"/>
                <w:szCs w:val="26"/>
                <w:u w:val="single"/>
                <w:lang w:val="vi-VN" w:eastAsia="vi-VN"/>
                <w14:textFill>
                  <w14:solidFill>
                    <w14:schemeClr w14:val="tx1"/>
                  </w14:solidFill>
                </w14:textFill>
              </w:rPr>
              <w:t xml:space="preserve"> bài:</w:t>
            </w:r>
            <w:r>
              <w:rPr>
                <w:rFonts w:ascii="Times New Roman" w:hAnsi="Times New Roman"/>
                <w:color w:val="000000" w:themeColor="text1"/>
                <w:sz w:val="26"/>
                <w:szCs w:val="26"/>
                <w:lang w:val="vi-VN" w:eastAsia="vi-VN"/>
                <w14:textFill>
                  <w14:solidFill>
                    <w14:schemeClr w14:val="tx1"/>
                  </w14:solidFill>
                </w14:textFill>
              </w:rPr>
              <w:t>Hãy tả lại một cảnh sinh hoạt mà em có dịp quan sát hoặc tham dự.</w:t>
            </w:r>
          </w:p>
          <w:p>
            <w:pPr>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Quy trình viết gồm 3 bước:</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Chuẩn bị trước khi biết</w:t>
            </w: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ind w:left="34" w:hanging="34"/>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color w:val="000000" w:themeColor="text1"/>
                <w:sz w:val="26"/>
                <w:szCs w:val="26"/>
                <w:lang w:eastAsia="vi-VN"/>
                <w14:textFill>
                  <w14:solidFill>
                    <w14:schemeClr w14:val="tx1"/>
                  </w14:solidFill>
                </w14:textFill>
              </w:rPr>
            </w:pPr>
          </w:p>
          <w:p>
            <w:pPr>
              <w:rPr>
                <w:rFonts w:ascii="Times New Roman" w:hAnsi="Times New Roman"/>
                <w:bCs/>
                <w:iCs/>
                <w:color w:val="000000" w:themeColor="text1"/>
                <w:sz w:val="26"/>
                <w:szCs w:val="26"/>
                <w:lang w:val="nl-NL"/>
                <w14:textFill>
                  <w14:solidFill>
                    <w14:schemeClr w14:val="tx1"/>
                  </w14:solidFill>
                </w14:textFill>
              </w:rPr>
            </w:pPr>
          </w:p>
          <w:p>
            <w:pPr>
              <w:rPr>
                <w:rFonts w:ascii="Times New Roman" w:hAnsi="Times New Roman"/>
                <w:bCs/>
                <w:iCs/>
                <w:color w:val="000000" w:themeColor="text1"/>
                <w:sz w:val="26"/>
                <w:szCs w:val="26"/>
                <w:lang w:val="nl-NL"/>
                <w14:textFill>
                  <w14:solidFill>
                    <w14:schemeClr w14:val="tx1"/>
                  </w14:solidFill>
                </w14:textFill>
              </w:rPr>
            </w:pPr>
          </w:p>
          <w:p>
            <w:pPr>
              <w:rPr>
                <w:rFonts w:ascii="Times New Roman" w:hAnsi="Times New Roman"/>
                <w:bCs/>
                <w:iCs/>
                <w:color w:val="000000" w:themeColor="text1"/>
                <w:sz w:val="26"/>
                <w:szCs w:val="26"/>
                <w:lang w:val="nl-NL"/>
                <w14:textFill>
                  <w14:solidFill>
                    <w14:schemeClr w14:val="tx1"/>
                  </w14:solidFill>
                </w14:textFill>
              </w:rPr>
            </w:pPr>
          </w:p>
        </w:tc>
      </w:tr>
    </w:tbl>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xml:space="preserve">- GV yêu cầu HS: </w:t>
      </w:r>
      <w:r>
        <w:rPr>
          <w:rFonts w:ascii="Times New Roman" w:hAnsi="Times New Roman"/>
          <w:iCs/>
          <w:color w:val="000000" w:themeColor="text1"/>
          <w:sz w:val="26"/>
          <w:szCs w:val="26"/>
          <w:lang w:val="nl-NL"/>
          <w14:textFill>
            <w14:solidFill>
              <w14:schemeClr w14:val="tx1"/>
            </w14:solidFill>
          </w14:textFill>
        </w:rPr>
        <w:t>HS thực hành viết</w:t>
      </w:r>
      <w:r>
        <w:rPr>
          <w:rFonts w:ascii="Times New Roman" w:hAnsi="Times New Roman"/>
          <w:iCs/>
          <w:color w:val="000000" w:themeColor="text1"/>
          <w:sz w:val="26"/>
          <w:szCs w:val="26"/>
          <w:lang w:val="vi-VN"/>
          <w14:textFill>
            <w14:solidFill>
              <w14:schemeClr w14:val="tx1"/>
            </w14:solidFill>
          </w14:textFill>
        </w:rPr>
        <w:t xml:space="preserve"> bài</w:t>
      </w:r>
    </w:p>
    <w:p>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HS tìm</w:t>
      </w:r>
      <w:r>
        <w:rPr>
          <w:rFonts w:ascii="Times New Roman" w:hAnsi="Times New Roman"/>
          <w:iCs/>
          <w:color w:val="000000" w:themeColor="text1"/>
          <w:sz w:val="26"/>
          <w:szCs w:val="26"/>
          <w:lang w:val="vi-VN"/>
          <w14:textFill>
            <w14:solidFill>
              <w14:schemeClr w14:val="tx1"/>
            </w14:solidFill>
          </w14:textFill>
        </w:rPr>
        <w:t xml:space="preserve"> đọc một số bài văn kể về trải nghiệm của bản thân để tham khảo cách viết, cách dùng từ ngữ, biện pháp thu từ.</w:t>
      </w:r>
    </w:p>
    <w:p>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IV. HƯỚNG DẪN HỌC SINH TỰ HỌC:</w:t>
      </w:r>
    </w:p>
    <w:p>
      <w:pPr>
        <w:ind w:firstLine="260"/>
        <w:rPr>
          <w:rFonts w:hint="default" w:ascii="Times New Roman" w:hAnsi="Times New Roman"/>
          <w:b/>
          <w:bCs w:val="0"/>
          <w:i w:val="0"/>
          <w:iCs/>
          <w:color w:val="000000" w:themeColor="text1"/>
          <w:sz w:val="28"/>
          <w:szCs w:val="28"/>
          <w:lang w:val="vi-VN"/>
          <w14:textFill>
            <w14:solidFill>
              <w14:schemeClr w14:val="tx1"/>
            </w14:solidFill>
          </w14:textFill>
        </w:rPr>
      </w:pPr>
      <w:r>
        <w:rPr>
          <w:rFonts w:hint="default" w:ascii="Times New Roman" w:hAnsi="Times New Roman"/>
          <w:b/>
          <w:bCs w:val="0"/>
          <w:i w:val="0"/>
          <w:iCs/>
          <w:color w:val="000000" w:themeColor="text1"/>
          <w:sz w:val="28"/>
          <w:szCs w:val="28"/>
          <w:lang w:val="vi-VN"/>
          <w14:textFill>
            <w14:solidFill>
              <w14:schemeClr w14:val="tx1"/>
            </w14:solidFill>
          </w14:textFill>
        </w:rPr>
        <w:t>1. Bài vừa học:</w:t>
      </w:r>
    </w:p>
    <w:p>
      <w:pPr>
        <w:tabs>
          <w:tab w:val="left" w:pos="530"/>
        </w:tabs>
        <w:jc w:val="both"/>
        <w:rPr>
          <w:rFonts w:ascii="Times New Roman" w:hAnsi="Times New Roman"/>
          <w:sz w:val="26"/>
          <w:szCs w:val="26"/>
          <w:lang w:val="vi-VN"/>
        </w:rPr>
      </w:pPr>
      <w:r>
        <w:rPr>
          <w:rFonts w:ascii="Times New Roman" w:hAnsi="Times New Roman"/>
          <w:color w:val="000000"/>
          <w:sz w:val="26"/>
          <w:szCs w:val="26"/>
          <w:lang w:val="vi-VN" w:eastAsia="vi-VN"/>
        </w:rPr>
        <w:t xml:space="preserve">- Biết viết VB </w:t>
      </w:r>
      <w:r>
        <w:rPr>
          <w:rFonts w:ascii="Times New Roman" w:hAnsi="Times New Roman"/>
          <w:color w:val="000000"/>
          <w:sz w:val="26"/>
          <w:szCs w:val="26"/>
          <w:lang w:eastAsia="vi-VN"/>
        </w:rPr>
        <w:t>bảo</w:t>
      </w:r>
      <w:r>
        <w:rPr>
          <w:rFonts w:ascii="Times New Roman" w:hAnsi="Times New Roman"/>
          <w:color w:val="000000"/>
          <w:sz w:val="26"/>
          <w:szCs w:val="26"/>
          <w:lang w:val="vi-VN" w:eastAsia="vi-VN"/>
        </w:rPr>
        <w:t xml:space="preserve"> đ</w:t>
      </w:r>
      <w:r>
        <w:rPr>
          <w:rFonts w:hint="default" w:ascii="Times New Roman" w:hAnsi="Times New Roman"/>
          <w:color w:val="000000"/>
          <w:sz w:val="26"/>
          <w:szCs w:val="26"/>
          <w:lang w:val="en-US" w:eastAsia="vi-VN"/>
        </w:rPr>
        <w:t>ả</w:t>
      </w:r>
      <w:r>
        <w:rPr>
          <w:rFonts w:ascii="Times New Roman" w:hAnsi="Times New Roman"/>
          <w:color w:val="000000"/>
          <w:sz w:val="26"/>
          <w:szCs w:val="26"/>
          <w:lang w:val="vi-VN" w:eastAsia="vi-VN"/>
        </w:rPr>
        <w:t>m các bước: chuẩn bị trước khi viết (xác định đề tài, mục đích, thu thập tư liệu); tìm ý và lập dàn ý; viết bài; xem lại và chỉnh sửa, rút kinh nghiệm.</w:t>
      </w:r>
    </w:p>
    <w:p>
      <w:pPr>
        <w:tabs>
          <w:tab w:val="left" w:pos="534"/>
        </w:tabs>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Viết được bài văn tả cảnh sinh hoạt.</w:t>
      </w:r>
    </w:p>
    <w:p>
      <w:pPr>
        <w:numPr>
          <w:ilvl w:val="0"/>
          <w:numId w:val="1"/>
        </w:numPr>
        <w:tabs>
          <w:tab w:val="left" w:pos="534"/>
        </w:tabs>
        <w:ind w:left="195" w:leftChars="0" w:firstLine="0" w:firstLineChars="0"/>
        <w:jc w:val="both"/>
        <w:rPr>
          <w:rFonts w:hint="default" w:ascii="Times New Roman" w:hAnsi="Times New Roman"/>
          <w:b/>
          <w:bCs/>
          <w:color w:val="000000"/>
          <w:sz w:val="28"/>
          <w:szCs w:val="28"/>
          <w:lang w:val="en-US" w:eastAsia="vi-VN"/>
        </w:rPr>
      </w:pPr>
      <w:r>
        <w:rPr>
          <w:rFonts w:hint="default" w:ascii="Times New Roman" w:hAnsi="Times New Roman"/>
          <w:b/>
          <w:bCs/>
          <w:color w:val="000000"/>
          <w:sz w:val="28"/>
          <w:szCs w:val="28"/>
          <w:lang w:val="en-US" w:eastAsia="vi-VN"/>
        </w:rPr>
        <w:t>Bài sắp học:</w:t>
      </w:r>
    </w:p>
    <w:p>
      <w:pPr>
        <w:jc w:val="center"/>
        <w:rPr>
          <w:rFonts w:hint="default" w:ascii="Times New Roman" w:hAnsi="Times New Roman" w:cs="Times New Roman"/>
          <w:b/>
          <w:bCs/>
          <w:color w:val="FF0000"/>
          <w:sz w:val="28"/>
          <w:szCs w:val="28"/>
          <w:u w:val="single"/>
          <w:lang w:val="sv-SE"/>
        </w:rPr>
      </w:pPr>
      <w:r>
        <w:rPr>
          <w:rFonts w:hint="default" w:ascii="Times New Roman" w:hAnsi="Times New Roman"/>
          <w:b/>
          <w:bCs/>
          <w:color w:val="000000"/>
          <w:sz w:val="28"/>
          <w:szCs w:val="28"/>
          <w:lang w:val="en-US" w:eastAsia="vi-VN"/>
        </w:rPr>
        <w:t xml:space="preserve"> </w:t>
      </w:r>
      <w:r>
        <w:rPr>
          <w:rFonts w:hint="default" w:ascii="Times New Roman" w:hAnsi="Times New Roman" w:cs="Times New Roman"/>
          <w:b/>
          <w:bCs/>
          <w:color w:val="FF0000"/>
          <w:sz w:val="28"/>
          <w:szCs w:val="28"/>
          <w:u w:val="single"/>
          <w:lang w:val="sv-SE"/>
        </w:rPr>
        <w:t>NÓI VÀ NGHE</w:t>
      </w:r>
    </w:p>
    <w:p>
      <w:pPr>
        <w:jc w:val="center"/>
        <w:rPr>
          <w:rFonts w:hint="default" w:ascii="Times New Roman" w:hAnsi="Times New Roman" w:cs="Times New Roman"/>
          <w:b/>
          <w:bCs/>
          <w:color w:val="FF0000"/>
          <w:sz w:val="28"/>
          <w:szCs w:val="28"/>
          <w:lang w:val="sv-SE"/>
        </w:rPr>
      </w:pPr>
      <w:r>
        <w:rPr>
          <w:rFonts w:hint="default" w:ascii="Times New Roman" w:hAnsi="Times New Roman" w:cs="Times New Roman"/>
          <w:b/>
          <w:bCs/>
          <w:color w:val="FF0000"/>
          <w:sz w:val="28"/>
          <w:szCs w:val="28"/>
          <w:lang w:val="sv-SE"/>
        </w:rPr>
        <w:t>TRÌNH BÀY VỀ MỘT CẢNH SINH HOẠT</w:t>
      </w:r>
    </w:p>
    <w:p>
      <w:pPr>
        <w:jc w:val="both"/>
        <w:rPr>
          <w:rFonts w:hint="default" w:ascii="Times New Roman" w:hAnsi="Times New Roman" w:cs="Times New Roman"/>
          <w:color w:val="000000"/>
          <w:sz w:val="28"/>
          <w:szCs w:val="28"/>
          <w:lang w:val="sv-SE"/>
        </w:rPr>
      </w:pPr>
      <w:bookmarkStart w:id="0" w:name="_GoBack"/>
      <w:bookmarkEnd w:id="0"/>
      <w:r>
        <w:rPr>
          <w:rFonts w:hint="default" w:ascii="Times New Roman" w:hAnsi="Times New Roman" w:cs="Times New Roman"/>
          <w:color w:val="000000"/>
          <w:sz w:val="28"/>
          <w:szCs w:val="28"/>
          <w:lang w:val="sv-SE"/>
        </w:rPr>
        <w:t>- Học sinh biết cách nói theo trình tự về một cảnh sinh hoạt.</w:t>
      </w:r>
    </w:p>
    <w:p>
      <w:pPr>
        <w:jc w:val="both"/>
        <w:rPr>
          <w:rFonts w:hint="default" w:ascii="Times New Roman" w:hAnsi="Times New Roman" w:cs="Times New Roman"/>
          <w:color w:val="000000"/>
          <w:sz w:val="28"/>
          <w:szCs w:val="28"/>
          <w:lang w:val="sv-SE"/>
        </w:rPr>
      </w:pPr>
      <w:r>
        <w:rPr>
          <w:rFonts w:hint="default" w:ascii="Times New Roman" w:hAnsi="Times New Roman" w:cs="Times New Roman"/>
          <w:color w:val="000000"/>
          <w:sz w:val="28"/>
          <w:szCs w:val="28"/>
          <w:lang w:val="sv-SE"/>
        </w:rPr>
        <w:t>- Biết cách lắng nghe bài nói của bạn để góp ý, chỉnh sửa và rút kinh nghiệm.</w:t>
      </w:r>
    </w:p>
    <w:p>
      <w:pPr>
        <w:numPr>
          <w:numId w:val="0"/>
        </w:numPr>
        <w:tabs>
          <w:tab w:val="left" w:pos="534"/>
        </w:tabs>
        <w:ind w:left="195" w:leftChars="0"/>
        <w:jc w:val="both"/>
        <w:rPr>
          <w:rFonts w:hint="default" w:ascii="Times New Roman" w:hAnsi="Times New Roman"/>
          <w:b/>
          <w:bCs w:val="0"/>
          <w:i w:val="0"/>
          <w:iCs/>
          <w:color w:val="000000" w:themeColor="text1"/>
          <w:sz w:val="28"/>
          <w:szCs w:val="28"/>
          <w:lang w:val="vi-VN"/>
          <w14:textFill>
            <w14:solidFill>
              <w14:schemeClr w14:val="tx1"/>
            </w14:solidFill>
          </w14:textFill>
        </w:rPr>
      </w:pPr>
    </w:p>
    <w:p>
      <w:pPr>
        <w:ind w:firstLine="260"/>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 xml:space="preserve"> </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C72E"/>
    <w:multiLevelType w:val="singleLevel"/>
    <w:tmpl w:val="A4C0C72E"/>
    <w:lvl w:ilvl="0" w:tentative="0">
      <w:start w:val="2"/>
      <w:numFmt w:val="decimal"/>
      <w:suff w:val="space"/>
      <w:lvlText w:val="%1."/>
      <w:lvlJc w:val="left"/>
      <w:pPr>
        <w:ind w:left="19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A7D6D"/>
    <w:rsid w:val="2E7A7D6D"/>
    <w:rsid w:val="469F2848"/>
    <w:rsid w:val="4F7459B3"/>
    <w:rsid w:val="6DDC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2024-04-13T09:33:00Z</dcterms:created>
  <dc:creator>My sa Le thi</dc:creator>
  <cp:lastModifiedBy>My sa Le thi</cp:lastModifiedBy>
  <dcterms:modified xsi:type="dcterms:W3CDTF">2024-04-16T01:13:57Z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DA04F8980B3D4001B72FDA31C047302F_11</vt:lpwstr>
  </property>
</Properties>
</file>