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hint="default" w:ascii="Times New Roman" w:hAnsi="Times New Roman"/>
          <w:b/>
          <w:bCs/>
          <w:sz w:val="28"/>
          <w:szCs w:val="28"/>
          <w:lang w:val="vi-VN"/>
        </w:rPr>
        <w:t xml:space="preserve">Tiết 53, 54 : </w:t>
      </w:r>
      <w:bookmarkStart w:id="0" w:name="_GoBack"/>
      <w:bookmarkEnd w:id="0"/>
      <w:r>
        <w:rPr>
          <w:rFonts w:ascii="Times New Roman" w:hAnsi="Times New Roman"/>
          <w:b/>
          <w:bCs/>
          <w:sz w:val="28"/>
          <w:szCs w:val="28"/>
        </w:rPr>
        <w:t>VIẾT</w:t>
      </w:r>
    </w:p>
    <w:p>
      <w:pPr>
        <w:jc w:val="center"/>
        <w:rPr>
          <w:rFonts w:ascii="Times New Roman" w:hAnsi="Times New Roman"/>
          <w:b/>
          <w:bCs/>
          <w:sz w:val="28"/>
          <w:szCs w:val="28"/>
          <w:lang w:val="vi-VN"/>
        </w:rPr>
      </w:pPr>
      <w:r>
        <w:rPr>
          <w:rFonts w:ascii="Times New Roman" w:hAnsi="Times New Roman"/>
          <w:b/>
          <w:bCs/>
          <w:sz w:val="28"/>
          <w:szCs w:val="28"/>
        </w:rPr>
        <w:t>KỂ</w:t>
      </w:r>
      <w:r>
        <w:rPr>
          <w:rFonts w:ascii="Times New Roman" w:hAnsi="Times New Roman"/>
          <w:b/>
          <w:bCs/>
          <w:sz w:val="28"/>
          <w:szCs w:val="28"/>
          <w:lang w:val="vi-VN"/>
        </w:rPr>
        <w:t xml:space="preserve"> LẠI MỘT TRẢI NGHIỆM CỦA BẢN THÂN</w:t>
      </w:r>
    </w:p>
    <w:p>
      <w:pPr>
        <w:rPr>
          <w:rFonts w:ascii="Times New Roman" w:hAnsi="Times New Roman"/>
          <w:b/>
          <w:bCs/>
          <w:iCs/>
          <w:color w:val="000000" w:themeColor="text1"/>
          <w:sz w:val="26"/>
          <w:szCs w:val="26"/>
          <w:lang w:val="nl-NL"/>
          <w14:textFill>
            <w14:solidFill>
              <w14:schemeClr w14:val="tx1"/>
            </w14:solidFill>
          </w14:textFill>
        </w:rPr>
      </w:pPr>
    </w:p>
    <w:p>
      <w:pPr>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tabs>
          <w:tab w:val="left" w:pos="530"/>
        </w:tabs>
        <w:jc w:val="both"/>
        <w:rPr>
          <w:rFonts w:ascii="Times New Roman" w:hAnsi="Times New Roman"/>
          <w:sz w:val="26"/>
          <w:szCs w:val="26"/>
          <w:lang w:val="vi-VN"/>
        </w:rPr>
      </w:pPr>
      <w:r>
        <w:rPr>
          <w:rFonts w:ascii="Times New Roman" w:hAnsi="Times New Roman"/>
          <w:color w:val="000000"/>
          <w:sz w:val="26"/>
          <w:szCs w:val="26"/>
          <w:lang w:val="vi-VN" w:eastAsia="vi-VN"/>
        </w:rPr>
        <w:t>- Biết viết VB bão đàm các bước: chuẩn bị trước khi viết (xác định đề tài, mục đích, thu thập tư liệu); tìm ý và lập dàn ý; viết bài; xem lại và chỉnh sửa, rút kinh nghiệm.</w:t>
      </w:r>
    </w:p>
    <w:p>
      <w:pPr>
        <w:tabs>
          <w:tab w:val="left" w:pos="534"/>
        </w:tabs>
        <w:jc w:val="both"/>
        <w:rPr>
          <w:rFonts w:ascii="Times New Roman" w:hAnsi="Times New Roman"/>
          <w:sz w:val="26"/>
          <w:szCs w:val="26"/>
          <w:lang w:val="vi-VN"/>
        </w:rPr>
      </w:pPr>
      <w:r>
        <w:rPr>
          <w:rFonts w:ascii="Times New Roman" w:hAnsi="Times New Roman"/>
          <w:color w:val="000000"/>
          <w:sz w:val="26"/>
          <w:szCs w:val="26"/>
          <w:lang w:val="vi-VN" w:eastAsia="vi-VN"/>
        </w:rPr>
        <w:t>- Viết được bài văn kể lại một trải nghiệm cùa bản thân; dùng người kể chuyện ngôi thứ nhất chia sẻ trải nghiệm và thể hiện cảm xúc trước sự việc được kể.</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thu thập thông tin liên quan đến </w:t>
      </w:r>
      <w:r>
        <w:rPr>
          <w:rFonts w:ascii="Times New Roman" w:hAnsi="Times New Roman"/>
          <w:color w:val="000000" w:themeColor="text1"/>
          <w:spacing w:val="4"/>
          <w:sz w:val="26"/>
          <w:szCs w:val="26"/>
          <w14:textFill>
            <w14:solidFill>
              <w14:schemeClr w14:val="tx1"/>
            </w14:solidFill>
          </w14:textFill>
        </w:rPr>
        <w:t>đề bài</w:t>
      </w:r>
      <w:r>
        <w:rPr>
          <w:rFonts w:ascii="Times New Roman" w:hAnsi="Times New Roman"/>
          <w:i/>
          <w:iCs/>
          <w:color w:val="000000" w:themeColor="text1"/>
          <w:spacing w:val="4"/>
          <w:sz w:val="26"/>
          <w:szCs w:val="26"/>
          <w14:textFill>
            <w14:solidFill>
              <w14:schemeClr w14:val="tx1"/>
            </w14:solidFill>
          </w14:textFill>
        </w:rPr>
        <w:t>.</w:t>
      </w:r>
    </w:p>
    <w:p>
      <w:pPr>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ind w:firstLine="142"/>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hợp tác khi trao đổi, thảo luận</w:t>
      </w:r>
      <w:r>
        <w:rPr>
          <w:rFonts w:ascii="Times New Roman" w:hAnsi="Times New Roman"/>
          <w:color w:val="000000" w:themeColor="text1"/>
          <w:spacing w:val="4"/>
          <w:sz w:val="26"/>
          <w:szCs w:val="26"/>
          <w14:textFill>
            <w14:solidFill>
              <w14:schemeClr w14:val="tx1"/>
            </w14:solidFill>
          </w14:textFill>
        </w:rPr>
        <w:t>.</w:t>
      </w:r>
    </w:p>
    <w:p>
      <w:pPr>
        <w:ind w:firstLine="142"/>
        <w:jc w:val="both"/>
        <w:rPr>
          <w:rFonts w:ascii="Times New Roman" w:hAnsi="Times New Roman"/>
          <w:color w:val="000000" w:themeColor="text1"/>
          <w:spacing w:val="4"/>
          <w:sz w:val="26"/>
          <w:szCs w:val="26"/>
          <w:lang w:val="vi-VN"/>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xml:space="preserve">- Năng lực </w:t>
      </w:r>
      <w:r>
        <w:rPr>
          <w:rFonts w:ascii="Times New Roman" w:hAnsi="Times New Roman"/>
          <w:color w:val="000000" w:themeColor="text1"/>
          <w:spacing w:val="4"/>
          <w:sz w:val="26"/>
          <w:szCs w:val="26"/>
          <w14:textFill>
            <w14:solidFill>
              <w14:schemeClr w14:val="tx1"/>
            </w14:solidFill>
          </w14:textFill>
        </w:rPr>
        <w:t>viết, tạo lập văn bản</w:t>
      </w:r>
      <w:r>
        <w:rPr>
          <w:rFonts w:ascii="Times New Roman" w:hAnsi="Times New Roman"/>
          <w:color w:val="000000" w:themeColor="text1"/>
          <w:spacing w:val="4"/>
          <w:sz w:val="26"/>
          <w:szCs w:val="26"/>
          <w:lang w:val="vi-VN"/>
          <w14:textFill>
            <w14:solidFill>
              <w14:schemeClr w14:val="tx1"/>
            </w14:solidFill>
          </w14:textFill>
        </w:rPr>
        <w:t>.</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đặt câu hỏi gợi mở cho HS:</w:t>
      </w:r>
      <w:r>
        <w:rPr>
          <w:rFonts w:ascii="Times New Roman" w:hAnsi="Times New Roman"/>
          <w:color w:val="000000" w:themeColor="text1"/>
          <w:sz w:val="26"/>
          <w:szCs w:val="26"/>
          <w:lang w:val="vi-VN"/>
          <w14:textFill>
            <w14:solidFill>
              <w14:schemeClr w14:val="tx1"/>
            </w14:solidFill>
          </w14:textFill>
        </w:rPr>
        <w:t xml:space="preserve"> Bản thân em đã từng trải qua một kỉ niệm đáng nhớ nào chưa?  Hãy chia sẻ ngắn gọn về kỉ niệm đó.</w:t>
      </w:r>
    </w:p>
    <w:p>
      <w:pPr>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 Bài học hôm nay</w:t>
      </w:r>
      <w:r>
        <w:rPr>
          <w:rFonts w:ascii="Times New Roman" w:hAnsi="Times New Roman"/>
          <w:i/>
          <w:iCs/>
          <w:color w:val="000000" w:themeColor="text1"/>
          <w:sz w:val="26"/>
          <w:szCs w:val="26"/>
          <w:lang w:val="vi-VN"/>
          <w14:textFill>
            <w14:solidFill>
              <w14:schemeClr w14:val="tx1"/>
            </w14:solidFill>
          </w14:textFill>
        </w:rPr>
        <w:t>, chúng ta cùng tìm hiểu cách làm bài văn kể lại một trải nghiệm đáng nhớ của bản thân.</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các yêu cầu đối với cách</w:t>
      </w:r>
      <w:r>
        <w:rPr>
          <w:rFonts w:ascii="Times New Roman" w:hAnsi="Times New Roman"/>
          <w:b/>
          <w:color w:val="000000" w:themeColor="text1"/>
          <w:sz w:val="26"/>
          <w:szCs w:val="26"/>
          <w:lang w:val="vi-VN"/>
          <w14:textFill>
            <w14:solidFill>
              <w14:schemeClr w14:val="tx1"/>
            </w14:solidFill>
          </w14:textFill>
        </w:rPr>
        <w:t xml:space="preserve"> làm bài kể lại một trải nghiệm đáng nhớ của bản thân</w:t>
      </w: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yêu cầu đối với cách</w:t>
      </w:r>
      <w:r>
        <w:rPr>
          <w:rFonts w:ascii="Times New Roman" w:hAnsi="Times New Roman"/>
          <w:bCs/>
          <w:color w:val="000000" w:themeColor="text1"/>
          <w:sz w:val="26"/>
          <w:szCs w:val="26"/>
          <w:lang w:val="vi-VN"/>
          <w14:textFill>
            <w14:solidFill>
              <w14:schemeClr w14:val="tx1"/>
            </w14:solidFill>
          </w14:textFill>
        </w:rPr>
        <w:t xml:space="preserve"> làm bài kể lại một trải nghiệm đáng nhớ của bản thân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95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78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dựa vào SGK:</w:t>
            </w:r>
          </w:p>
          <w:p>
            <w:pPr>
              <w:widowControl w:val="0"/>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Kiểu bài kể lại một trải nghiệm của bản thân là kiểu bài như thế nào?</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Gv yêu cầu HS thảo luận theo nhóm, điền vào phiếu học tập: </w:t>
            </w:r>
          </w:p>
          <w:p>
            <w:pPr>
              <w:widowControl w:val="0"/>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Từ văn bản Bài học được đời đầu tiên, hãy chỉ ra các đặc điểm của kiểu bài kể lại một trải nghiệm đáng nhớ của bản thân (phần Hồ sơ học tập)</w:t>
            </w:r>
          </w:p>
          <w:p>
            <w:pPr>
              <w:widowControl w:val="0"/>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vi-VN"/>
                <w14:textFill>
                  <w14:solidFill>
                    <w14:schemeClr w14:val="tx1"/>
                  </w14:solidFill>
                </w14:textFill>
              </w:rPr>
              <w:t xml:space="preserve">+ Hãy rút ra những đặc điểm của kiểu bài này? </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tabs>
                <w:tab w:val="left" w:pos="649"/>
              </w:tabs>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Dự kiến sản phẩm: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val="vi-VN"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r>
              <w:rPr>
                <w:rFonts w:ascii="Times New Roman" w:hAnsi="Times New Roman" w:eastAsia="SimSun"/>
                <w:color w:val="000000" w:themeColor="text1"/>
                <w:kern w:val="2"/>
                <w:sz w:val="26"/>
                <w:szCs w:val="26"/>
                <w:lang w:val="vi-VN" w:eastAsia="zh-CN"/>
                <w14:textFill>
                  <w14:solidFill>
                    <w14:schemeClr w14:val="tx1"/>
                  </w14:solidFill>
                </w14:textFill>
              </w:rPr>
              <w:t>.</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787"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 </w:t>
            </w:r>
            <w:r>
              <w:rPr>
                <w:rFonts w:ascii="Times New Roman" w:hAnsi="Times New Roman"/>
                <w:b/>
                <w:color w:val="000000" w:themeColor="text1"/>
                <w:sz w:val="26"/>
                <w:szCs w:val="26"/>
                <w:u w:val="single"/>
                <w:lang w:val="pt-BR"/>
                <w14:textFill>
                  <w14:solidFill>
                    <w14:schemeClr w14:val="tx1"/>
                  </w14:solidFill>
                </w14:textFill>
              </w:rPr>
              <w:t>Tìm hiểu chung</w:t>
            </w:r>
          </w:p>
          <w:p>
            <w:pPr>
              <w:jc w:val="both"/>
              <w:rPr>
                <w:rFonts w:ascii="Times New Roman" w:hAnsi="Times New Roman"/>
                <w:b/>
                <w:i/>
                <w:i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1. Khái</w:t>
            </w:r>
            <w:r>
              <w:rPr>
                <w:rFonts w:ascii="Times New Roman" w:hAnsi="Times New Roman"/>
                <w:b/>
                <w:i/>
                <w:iCs/>
                <w:color w:val="000000" w:themeColor="text1"/>
                <w:sz w:val="26"/>
                <w:szCs w:val="26"/>
                <w:lang w:val="vi-VN"/>
                <w14:textFill>
                  <w14:solidFill>
                    <w14:schemeClr w14:val="tx1"/>
                  </w14:solidFill>
                </w14:textFill>
              </w:rPr>
              <w:t xml:space="preserve"> niệm</w:t>
            </w:r>
          </w:p>
          <w:p>
            <w:pPr>
              <w:jc w:val="both"/>
              <w:rPr>
                <w:rFonts w:ascii="Times New Roman" w:hAnsi="Times New Roman"/>
                <w:sz w:val="26"/>
                <w:szCs w:val="26"/>
                <w:lang w:val="vi-VN"/>
              </w:rPr>
            </w:pPr>
            <w:r>
              <w:rPr>
                <w:rFonts w:ascii="Times New Roman" w:hAnsi="Times New Roman"/>
                <w:sz w:val="26"/>
                <w:szCs w:val="26"/>
                <w:lang w:val="vi-VN"/>
              </w:rPr>
              <w:t>- Kể lại một trải nghiệm của bản than là kiểu bài trong đó người viết kể về diễn biến của sự việc mà mình đã trải qua và để lại nhiều ấn tượng, cảm xúc.</w:t>
            </w: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
                <w:i/>
                <w:iCs/>
                <w:color w:val="000000" w:themeColor="text1"/>
                <w:sz w:val="26"/>
                <w:szCs w:val="26"/>
                <w14:textFill>
                  <w14:solidFill>
                    <w14:schemeClr w14:val="tx1"/>
                  </w14:solidFill>
                </w14:textFill>
              </w:rPr>
            </w:pPr>
          </w:p>
          <w:p>
            <w:pPr>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i/>
                <w:iCs/>
                <w:color w:val="000000" w:themeColor="text1"/>
                <w:sz w:val="26"/>
                <w:szCs w:val="26"/>
                <w14:textFill>
                  <w14:solidFill>
                    <w14:schemeClr w14:val="tx1"/>
                  </w14:solidFill>
                </w14:textFill>
              </w:rPr>
              <w:t xml:space="preserve">2.Yêu cầu đối với </w:t>
            </w:r>
            <w:r>
              <w:rPr>
                <w:rFonts w:ascii="Times New Roman" w:hAnsi="Times New Roman"/>
                <w:b/>
                <w:i/>
                <w:iCs/>
                <w:color w:val="000000" w:themeColor="text1"/>
                <w:sz w:val="26"/>
                <w:szCs w:val="26"/>
                <w:lang w:val="nl-NL"/>
                <w14:textFill>
                  <w14:solidFill>
                    <w14:schemeClr w14:val="tx1"/>
                  </w14:solidFill>
                </w14:textFill>
              </w:rPr>
              <w:t>kiểu</w:t>
            </w:r>
            <w:r>
              <w:rPr>
                <w:rFonts w:ascii="Times New Roman" w:hAnsi="Times New Roman"/>
                <w:b/>
                <w:i/>
                <w:iCs/>
                <w:color w:val="000000" w:themeColor="text1"/>
                <w:sz w:val="26"/>
                <w:szCs w:val="26"/>
                <w:lang w:val="vi-VN"/>
                <w14:textFill>
                  <w14:solidFill>
                    <w14:schemeClr w14:val="tx1"/>
                  </w14:solidFill>
                </w14:textFill>
              </w:rPr>
              <w:t xml:space="preserve"> bài kể lại trải nghiệm của bản thân</w:t>
            </w:r>
          </w:p>
          <w:p>
            <w:pPr>
              <w:tabs>
                <w:tab w:val="left" w:pos="296"/>
              </w:tabs>
              <w:jc w:val="both"/>
              <w:rPr>
                <w:rFonts w:ascii="Times New Roman" w:hAnsi="Times New Roman"/>
                <w:sz w:val="26"/>
                <w:szCs w:val="26"/>
                <w:lang w:val="vi-VN"/>
              </w:rPr>
            </w:pPr>
            <w:r>
              <w:rPr>
                <w:rFonts w:ascii="Times New Roman" w:hAnsi="Times New Roman"/>
                <w:color w:val="000000"/>
                <w:sz w:val="26"/>
                <w:szCs w:val="26"/>
                <w:lang w:val="vi-VN" w:eastAsia="vi-VN"/>
              </w:rPr>
              <w:t>- Dùng ngôi thứ nhất để chia sẻ trài nghiệm của bàn thân.</w:t>
            </w:r>
          </w:p>
          <w:p>
            <w:pPr>
              <w:tabs>
                <w:tab w:val="left" w:pos="296"/>
              </w:tabs>
              <w:jc w:val="both"/>
              <w:rPr>
                <w:rFonts w:ascii="Times New Roman" w:hAnsi="Times New Roman"/>
                <w:sz w:val="26"/>
                <w:szCs w:val="26"/>
                <w:lang w:val="vi-VN"/>
              </w:rPr>
            </w:pPr>
            <w:r>
              <w:rPr>
                <w:rFonts w:ascii="Times New Roman" w:hAnsi="Times New Roman"/>
                <w:color w:val="000000"/>
                <w:sz w:val="26"/>
                <w:szCs w:val="26"/>
                <w:lang w:val="vi-VN" w:eastAsia="vi-VN"/>
              </w:rPr>
              <w:t>- Trình bày các sự việc theo trình tự hợp lí.</w:t>
            </w:r>
          </w:p>
          <w:p>
            <w:pPr>
              <w:tabs>
                <w:tab w:val="left" w:pos="296"/>
              </w:tabs>
              <w:jc w:val="both"/>
              <w:rPr>
                <w:rFonts w:ascii="Times New Roman" w:hAnsi="Times New Roman"/>
                <w:sz w:val="26"/>
                <w:szCs w:val="26"/>
                <w:lang w:val="vi-VN"/>
              </w:rPr>
            </w:pPr>
            <w:r>
              <w:rPr>
                <w:rFonts w:ascii="Times New Roman" w:hAnsi="Times New Roman"/>
                <w:color w:val="000000"/>
                <w:sz w:val="26"/>
                <w:szCs w:val="26"/>
                <w:lang w:val="vi-VN" w:eastAsia="vi-VN"/>
              </w:rPr>
              <w:t>- Kết hợp kể và tà.</w:t>
            </w:r>
          </w:p>
          <w:p>
            <w:pPr>
              <w:tabs>
                <w:tab w:val="left" w:pos="296"/>
              </w:tabs>
              <w:jc w:val="both"/>
              <w:rPr>
                <w:rFonts w:ascii="Times New Roman" w:hAnsi="Times New Roman"/>
                <w:sz w:val="26"/>
                <w:szCs w:val="26"/>
                <w:lang w:val="vi-VN"/>
              </w:rPr>
            </w:pPr>
            <w:r>
              <w:rPr>
                <w:rFonts w:ascii="Times New Roman" w:hAnsi="Times New Roman"/>
                <w:color w:val="000000"/>
                <w:sz w:val="26"/>
                <w:szCs w:val="26"/>
                <w:lang w:val="vi-VN" w:eastAsia="vi-VN"/>
              </w:rPr>
              <w:t>- Nêu ý nghĩa của trài nghiệm đối với bàn thân.</w:t>
            </w:r>
          </w:p>
          <w:p>
            <w:pPr>
              <w:tabs>
                <w:tab w:val="left" w:pos="296"/>
              </w:tabs>
              <w:jc w:val="both"/>
              <w:rPr>
                <w:rFonts w:ascii="Times New Roman" w:hAnsi="Times New Roman"/>
                <w:sz w:val="26"/>
                <w:szCs w:val="26"/>
                <w:lang w:val="vi-VN"/>
              </w:rPr>
            </w:pPr>
            <w:r>
              <w:rPr>
                <w:rFonts w:ascii="Times New Roman" w:hAnsi="Times New Roman"/>
                <w:color w:val="000000"/>
                <w:sz w:val="26"/>
                <w:szCs w:val="26"/>
                <w:lang w:val="vi-VN" w:eastAsia="vi-VN"/>
              </w:rPr>
              <w:t>- Bài vàn đàm bào bố cục:</w:t>
            </w:r>
          </w:p>
          <w:p>
            <w:pPr>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M</w:t>
            </w:r>
            <w:r>
              <w:rPr>
                <w:rFonts w:ascii="Times New Roman" w:hAnsi="Times New Roman" w:cs="Arial"/>
                <w:color w:val="000000"/>
                <w:sz w:val="26"/>
                <w:szCs w:val="26"/>
                <w:lang w:val="vi-VN" w:eastAsia="vi-VN"/>
              </w:rPr>
              <w:t>ở</w:t>
            </w:r>
            <w:r>
              <w:rPr>
                <w:rFonts w:ascii="Times New Roman" w:hAnsi="Times New Roman"/>
                <w:color w:val="000000"/>
                <w:sz w:val="26"/>
                <w:szCs w:val="26"/>
                <w:lang w:val="vi-VN" w:eastAsia="vi-VN"/>
              </w:rPr>
              <w:t xml:space="preserve">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gi</w:t>
            </w:r>
            <w:r>
              <w:rPr>
                <w:rFonts w:ascii="Times New Roman" w:hAnsi="Times New Roman" w:cs="Arial"/>
                <w:color w:val="000000"/>
                <w:sz w:val="26"/>
                <w:szCs w:val="26"/>
                <w:lang w:val="vi-VN" w:eastAsia="vi-VN"/>
              </w:rPr>
              <w:t>ớ</w:t>
            </w:r>
            <w:r>
              <w:rPr>
                <w:rFonts w:ascii="Times New Roman" w:hAnsi="Times New Roman"/>
                <w:color w:val="000000"/>
                <w:sz w:val="26"/>
                <w:szCs w:val="26"/>
                <w:lang w:val="vi-VN" w:eastAsia="vi-VN"/>
              </w:rPr>
              <w:t>i thi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 xml:space="preserve">u </w:t>
            </w:r>
            <w:r>
              <w:rPr>
                <w:rFonts w:ascii="Times New Roman" w:hAnsi="Times New Roman" w:cs="Arial"/>
                <w:color w:val="000000"/>
                <w:sz w:val="26"/>
                <w:szCs w:val="26"/>
                <w:lang w:val="vi-VN" w:eastAsia="vi-VN"/>
              </w:rPr>
              <w:t>đượ</w:t>
            </w:r>
            <w:r>
              <w:rPr>
                <w:rFonts w:ascii="Times New Roman" w:hAnsi="Times New Roman"/>
                <w:color w:val="000000"/>
                <w:sz w:val="26"/>
                <w:szCs w:val="26"/>
                <w:lang w:val="vi-VN" w:eastAsia="vi-VN"/>
              </w:rPr>
              <w:t>c tr</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nghi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m.</w:t>
            </w:r>
          </w:p>
          <w:p>
            <w:pPr>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Thân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tr</w:t>
            </w:r>
            <w:r>
              <w:rPr>
                <w:rFonts w:ascii="Times New Roman" w:hAnsi="Times New Roman" w:cs=".VnTime"/>
                <w:color w:val="000000"/>
                <w:sz w:val="26"/>
                <w:szCs w:val="26"/>
                <w:lang w:val="vi-VN" w:eastAsia="vi-VN"/>
              </w:rPr>
              <w:t>ì</w:t>
            </w:r>
            <w:r>
              <w:rPr>
                <w:rFonts w:ascii="Times New Roman" w:hAnsi="Times New Roman"/>
                <w:color w:val="000000"/>
                <w:sz w:val="26"/>
                <w:szCs w:val="26"/>
                <w:lang w:val="vi-VN" w:eastAsia="vi-VN"/>
              </w:rPr>
              <w:t>nh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y di</w:t>
            </w:r>
            <w:r>
              <w:rPr>
                <w:rFonts w:ascii="Times New Roman" w:hAnsi="Times New Roman" w:cs="Arial"/>
                <w:color w:val="000000"/>
                <w:sz w:val="26"/>
                <w:szCs w:val="26"/>
                <w:lang w:val="vi-VN" w:eastAsia="vi-VN"/>
              </w:rPr>
              <w:t>ễ</w:t>
            </w:r>
            <w:r>
              <w:rPr>
                <w:rFonts w:ascii="Times New Roman" w:hAnsi="Times New Roman"/>
                <w:color w:val="000000"/>
                <w:sz w:val="26"/>
                <w:szCs w:val="26"/>
                <w:lang w:val="vi-VN" w:eastAsia="vi-VN"/>
              </w:rPr>
              <w:t>n bi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n c</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a s</w:t>
            </w:r>
            <w:r>
              <w:rPr>
                <w:rFonts w:ascii="Times New Roman" w:hAnsi="Times New Roman" w:cs="Arial"/>
                <w:color w:val="000000"/>
                <w:sz w:val="26"/>
                <w:szCs w:val="26"/>
                <w:lang w:val="vi-VN" w:eastAsia="vi-VN"/>
              </w:rPr>
              <w:t>ự</w:t>
            </w:r>
            <w:r>
              <w:rPr>
                <w:rFonts w:ascii="Times New Roman" w:hAnsi="Times New Roman"/>
                <w:color w:val="000000"/>
                <w:sz w:val="26"/>
                <w:szCs w:val="26"/>
                <w:lang w:val="vi-VN" w:eastAsia="vi-VN"/>
              </w:rPr>
              <w:t xml:space="preserve"> vi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c.</w:t>
            </w:r>
          </w:p>
          <w:p>
            <w:pPr>
              <w:jc w:val="both"/>
              <w:rPr>
                <w:rFonts w:ascii="Times New Roman" w:hAnsi="Times New Roman"/>
                <w:sz w:val="26"/>
                <w:szCs w:val="26"/>
                <w:lang w:val="vi-VN"/>
              </w:rPr>
            </w:pP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K</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 b</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n</w:t>
            </w:r>
            <w:r>
              <w:rPr>
                <w:rFonts w:ascii="Times New Roman" w:hAnsi="Times New Roman" w:cs=".VnTime"/>
                <w:color w:val="000000"/>
                <w:sz w:val="26"/>
                <w:szCs w:val="26"/>
                <w:lang w:val="vi-VN" w:eastAsia="vi-VN"/>
              </w:rPr>
              <w:t>ê</w:t>
            </w:r>
            <w:r>
              <w:rPr>
                <w:rFonts w:ascii="Times New Roman" w:hAnsi="Times New Roman"/>
                <w:color w:val="000000"/>
                <w:sz w:val="26"/>
                <w:szCs w:val="26"/>
                <w:lang w:val="vi-VN" w:eastAsia="vi-VN"/>
              </w:rPr>
              <w:t xml:space="preserve">u </w:t>
            </w:r>
            <w:r>
              <w:rPr>
                <w:rFonts w:ascii="Times New Roman" w:hAnsi="Times New Roman" w:cs="Arial"/>
                <w:color w:val="000000"/>
                <w:sz w:val="26"/>
                <w:szCs w:val="26"/>
                <w:lang w:val="vi-VN" w:eastAsia="vi-VN"/>
              </w:rPr>
              <w:t>đượ</w:t>
            </w:r>
            <w:r>
              <w:rPr>
                <w:rFonts w:ascii="Times New Roman" w:hAnsi="Times New Roman"/>
                <w:color w:val="000000"/>
                <w:sz w:val="26"/>
                <w:szCs w:val="26"/>
                <w:lang w:val="vi-VN" w:eastAsia="vi-VN"/>
              </w:rPr>
              <w:t xml:space="preserve">c </w:t>
            </w:r>
            <w:r>
              <w:rPr>
                <w:rFonts w:ascii="Times New Roman" w:hAnsi="Times New Roman" w:cs=".VnTime"/>
                <w:color w:val="000000"/>
                <w:sz w:val="26"/>
                <w:szCs w:val="26"/>
                <w:lang w:val="vi-VN" w:eastAsia="vi-VN"/>
              </w:rPr>
              <w:t>ý</w:t>
            </w:r>
            <w:r>
              <w:rPr>
                <w:rFonts w:ascii="Times New Roman" w:hAnsi="Times New Roman"/>
                <w:color w:val="000000"/>
                <w:sz w:val="26"/>
                <w:szCs w:val="26"/>
                <w:lang w:val="vi-VN" w:eastAsia="vi-VN"/>
              </w:rPr>
              <w:t xml:space="preserve"> ngh</w:t>
            </w:r>
            <w:r>
              <w:rPr>
                <w:rFonts w:ascii="Times New Roman" w:hAnsi="Times New Roman" w:cs="Arial"/>
                <w:color w:val="000000"/>
                <w:sz w:val="26"/>
                <w:szCs w:val="26"/>
                <w:lang w:val="vi-VN" w:eastAsia="vi-VN"/>
              </w:rPr>
              <w:t>ĩ</w:t>
            </w:r>
            <w:r>
              <w:rPr>
                <w:rFonts w:ascii="Times New Roman" w:hAnsi="Times New Roman"/>
                <w:color w:val="000000"/>
                <w:sz w:val="26"/>
                <w:szCs w:val="26"/>
                <w:lang w:val="vi-VN" w:eastAsia="vi-VN"/>
              </w:rPr>
              <w:t>a c</w:t>
            </w:r>
            <w:r>
              <w:rPr>
                <w:rFonts w:ascii="Times New Roman" w:hAnsi="Times New Roman" w:cs="Arial"/>
                <w:color w:val="000000"/>
                <w:sz w:val="26"/>
                <w:szCs w:val="26"/>
                <w:lang w:val="vi-VN" w:eastAsia="vi-VN"/>
              </w:rPr>
              <w:t>ủ</w:t>
            </w:r>
            <w:r>
              <w:rPr>
                <w:rFonts w:ascii="Times New Roman" w:hAnsi="Times New Roman"/>
                <w:color w:val="000000"/>
                <w:sz w:val="26"/>
                <w:szCs w:val="26"/>
                <w:lang w:val="vi-VN" w:eastAsia="vi-VN"/>
              </w:rPr>
              <w:t>a tr</w:t>
            </w:r>
            <w:r>
              <w:rPr>
                <w:rFonts w:ascii="Times New Roman" w:hAnsi="Times New Roman" w:cs="Arial"/>
                <w:color w:val="000000"/>
                <w:sz w:val="26"/>
                <w:szCs w:val="26"/>
                <w:lang w:val="vi-VN" w:eastAsia="vi-VN"/>
              </w:rPr>
              <w:t>à</w:t>
            </w:r>
            <w:r>
              <w:rPr>
                <w:rFonts w:ascii="Times New Roman" w:hAnsi="Times New Roman"/>
                <w:color w:val="000000"/>
                <w:sz w:val="26"/>
                <w:szCs w:val="26"/>
                <w:lang w:val="vi-VN" w:eastAsia="vi-VN"/>
              </w:rPr>
              <w:t>i nghi</w:t>
            </w:r>
            <w:r>
              <w:rPr>
                <w:rFonts w:ascii="Times New Roman" w:hAnsi="Times New Roman" w:cs="Arial"/>
                <w:color w:val="000000"/>
                <w:sz w:val="26"/>
                <w:szCs w:val="26"/>
                <w:lang w:val="vi-VN" w:eastAsia="vi-VN"/>
              </w:rPr>
              <w:t>ệ</w:t>
            </w:r>
            <w:r>
              <w:rPr>
                <w:rFonts w:ascii="Times New Roman" w:hAnsi="Times New Roman"/>
                <w:color w:val="000000"/>
                <w:sz w:val="26"/>
                <w:szCs w:val="26"/>
                <w:lang w:val="vi-VN" w:eastAsia="vi-VN"/>
              </w:rPr>
              <w:t xml:space="preserve">m </w:t>
            </w:r>
            <w:r>
              <w:rPr>
                <w:rFonts w:ascii="Times New Roman" w:hAnsi="Times New Roman" w:cs="Arial"/>
                <w:color w:val="000000"/>
                <w:sz w:val="26"/>
                <w:szCs w:val="26"/>
                <w:lang w:val="vi-VN" w:eastAsia="vi-VN"/>
              </w:rPr>
              <w:t>đố</w:t>
            </w:r>
            <w:r>
              <w:rPr>
                <w:rFonts w:ascii="Times New Roman" w:hAnsi="Times New Roman"/>
                <w:color w:val="000000"/>
                <w:sz w:val="26"/>
                <w:szCs w:val="26"/>
                <w:lang w:val="vi-VN" w:eastAsia="vi-VN"/>
              </w:rPr>
              <w:t>i v</w:t>
            </w:r>
            <w:r>
              <w:rPr>
                <w:rFonts w:ascii="Times New Roman" w:hAnsi="Times New Roman" w:cs="Arial"/>
                <w:color w:val="000000"/>
                <w:sz w:val="26"/>
                <w:szCs w:val="26"/>
                <w:lang w:val="vi-VN" w:eastAsia="vi-VN"/>
              </w:rPr>
              <w:t>ớ</w:t>
            </w:r>
            <w:r>
              <w:rPr>
                <w:rFonts w:ascii="Times New Roman" w:hAnsi="Times New Roman"/>
                <w:color w:val="000000"/>
                <w:sz w:val="26"/>
                <w:szCs w:val="26"/>
                <w:lang w:val="vi-VN" w:eastAsia="vi-VN"/>
              </w:rPr>
              <w:t>i ng</w:t>
            </w:r>
            <w:r>
              <w:rPr>
                <w:rFonts w:ascii="Times New Roman" w:hAnsi="Times New Roman" w:cs="Arial"/>
                <w:color w:val="000000"/>
                <w:sz w:val="26"/>
                <w:szCs w:val="26"/>
                <w:lang w:val="vi-VN" w:eastAsia="vi-VN"/>
              </w:rPr>
              <w:t>ườ</w:t>
            </w:r>
            <w:r>
              <w:rPr>
                <w:rFonts w:ascii="Times New Roman" w:hAnsi="Times New Roman"/>
                <w:color w:val="000000"/>
                <w:sz w:val="26"/>
                <w:szCs w:val="26"/>
                <w:lang w:val="vi-VN" w:eastAsia="vi-VN"/>
              </w:rPr>
              <w:t>i vi</w:t>
            </w:r>
            <w:r>
              <w:rPr>
                <w:rFonts w:ascii="Times New Roman" w:hAnsi="Times New Roman" w:cs="Arial"/>
                <w:color w:val="000000"/>
                <w:sz w:val="26"/>
                <w:szCs w:val="26"/>
                <w:lang w:val="vi-VN" w:eastAsia="vi-VN"/>
              </w:rPr>
              <w:t>ế</w:t>
            </w:r>
            <w:r>
              <w:rPr>
                <w:rFonts w:ascii="Times New Roman" w:hAnsi="Times New Roman"/>
                <w:color w:val="000000"/>
                <w:sz w:val="26"/>
                <w:szCs w:val="26"/>
                <w:lang w:val="vi-VN" w:eastAsia="vi-VN"/>
              </w:rPr>
              <w:t>t.</w:t>
            </w:r>
          </w:p>
          <w:p>
            <w:pPr>
              <w:jc w:val="both"/>
              <w:rPr>
                <w:rFonts w:ascii="Times New Roman" w:hAnsi="Times New Roman"/>
                <w:bCs/>
                <w:color w:val="000000" w:themeColor="text1"/>
                <w:sz w:val="26"/>
                <w:szCs w:val="26"/>
                <w14:textFill>
                  <w14:solidFill>
                    <w14:schemeClr w14:val="tx1"/>
                  </w14:solidFill>
                </w14:textFill>
              </w:rPr>
            </w:pPr>
          </w:p>
          <w:p>
            <w:pPr>
              <w:jc w:val="both"/>
              <w:rPr>
                <w:rFonts w:ascii="Times New Roman" w:hAnsi="Times New Roman"/>
                <w:bCs/>
                <w:color w:val="000000" w:themeColor="text1"/>
                <w:sz w:val="26"/>
                <w:szCs w:val="26"/>
                <w14:textFill>
                  <w14:solidFill>
                    <w14:schemeClr w14:val="tx1"/>
                  </w14:solidFill>
                </w14:textFill>
              </w:rPr>
            </w:pPr>
          </w:p>
        </w:tc>
      </w:tr>
    </w:tbl>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Phân tích ví dụ tham khảo</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Nhận biết được các đặc</w:t>
      </w:r>
      <w:r>
        <w:rPr>
          <w:rFonts w:ascii="Times New Roman" w:hAnsi="Times New Roman"/>
          <w:bCs/>
          <w:color w:val="000000" w:themeColor="text1"/>
          <w:sz w:val="26"/>
          <w:szCs w:val="26"/>
          <w:lang w:val="vi-VN"/>
          <w14:textFill>
            <w14:solidFill>
              <w14:schemeClr w14:val="tx1"/>
            </w14:solidFill>
          </w14:textFill>
        </w:rPr>
        <w:t xml:space="preserve"> điểm của kiểu bài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7"/>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510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jc w:val="both"/>
              <w:rPr>
                <w:rFonts w:ascii="Times New Roman" w:hAnsi="Times New Roman"/>
                <w:i/>
                <w:iCs/>
                <w:color w:val="000000" w:themeColor="text1"/>
                <w:sz w:val="26"/>
                <w:szCs w:val="26"/>
                <w:lang w:val="vi-VN" w:eastAsia="vi-V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yêu cầu HS đọc bài mẫu, yêu cầu HS lần lượt trả lời các câu hỏi (SGK – trang 104) để nhận biết được đặc điểm:</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 xml:space="preserve">+ </w:t>
            </w:r>
            <w:r>
              <w:rPr>
                <w:i/>
                <w:iCs/>
                <w:color w:val="000000"/>
                <w:sz w:val="26"/>
                <w:szCs w:val="26"/>
              </w:rPr>
              <w:t>Câu chuyện trên kể bằng ngôi thứ mấy?</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 xml:space="preserve">+ </w:t>
            </w:r>
            <w:r>
              <w:rPr>
                <w:i/>
                <w:iCs/>
                <w:color w:val="000000"/>
                <w:sz w:val="26"/>
                <w:szCs w:val="26"/>
              </w:rPr>
              <w:t>Trải nghiệm của nhân vật “tôi”  được kể lại với những sự việc chính nào?</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 xml:space="preserve">+ </w:t>
            </w:r>
            <w:r>
              <w:rPr>
                <w:i/>
                <w:iCs/>
                <w:color w:val="000000"/>
                <w:sz w:val="26"/>
                <w:szCs w:val="26"/>
              </w:rPr>
              <w:t xml:space="preserve"> Chỉ ra những chi tiết nhân vật “tôi” sử dụng yếu tố miêu tả khi kể lại trải nghiệm. Việc sử dụng những yếu tố đó có tác dụng gì?</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 xml:space="preserve">+ </w:t>
            </w:r>
            <w:r>
              <w:rPr>
                <w:i/>
                <w:iCs/>
                <w:color w:val="000000"/>
                <w:sz w:val="26"/>
                <w:szCs w:val="26"/>
              </w:rPr>
              <w:t xml:space="preserve"> Nhân vật “tôi” đã nhận ra ý nghĩa gì của trải nghiệm? Vì sao ý nghĩa được trình bày trong đoạn cuối của bài văn?</w:t>
            </w:r>
          </w:p>
          <w:p>
            <w:pPr>
              <w:pStyle w:val="6"/>
              <w:shd w:val="clear" w:color="auto" w:fill="FFFFFF"/>
              <w:spacing w:before="0" w:beforeAutospacing="0" w:after="0" w:afterAutospacing="0"/>
              <w:jc w:val="both"/>
              <w:rPr>
                <w:i/>
                <w:iCs/>
                <w:color w:val="000000"/>
                <w:sz w:val="26"/>
                <w:szCs w:val="26"/>
              </w:rPr>
            </w:pPr>
            <w:r>
              <w:rPr>
                <w:i/>
                <w:iCs/>
                <w:color w:val="000000"/>
                <w:sz w:val="26"/>
                <w:szCs w:val="26"/>
                <w:lang w:val="vi-VN"/>
              </w:rPr>
              <w:t>+</w:t>
            </w:r>
            <w:r>
              <w:rPr>
                <w:i/>
                <w:iCs/>
                <w:color w:val="000000"/>
                <w:sz w:val="26"/>
                <w:szCs w:val="26"/>
              </w:rPr>
              <w:t xml:space="preserve"> Từ câu chuyện trên, em học được điều gì về cách kể lại một trải nghiệm của bản thân?</w:t>
            </w:r>
          </w:p>
          <w:p>
            <w:pPr>
              <w:widowControl w:val="0"/>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pStyle w:val="8"/>
              <w:shd w:val="clear" w:color="auto" w:fill="FFFFFF"/>
              <w:spacing w:before="0" w:beforeAutospacing="0" w:after="0" w:afterAutospacing="0"/>
              <w:ind w:right="48"/>
              <w:jc w:val="both"/>
              <w:rPr>
                <w:rFonts w:eastAsia="SimSun"/>
                <w:b/>
                <w:color w:val="000000" w:themeColor="text1"/>
                <w:kern w:val="2"/>
                <w:sz w:val="26"/>
                <w:szCs w:val="26"/>
                <w:lang w:eastAsia="zh-CN"/>
                <w14:textFill>
                  <w14:solidFill>
                    <w14:schemeClr w14:val="tx1"/>
                  </w14:solidFill>
                </w14:textFill>
              </w:rPr>
            </w:pPr>
          </w:p>
          <w:p>
            <w:pPr>
              <w:pStyle w:val="8"/>
              <w:shd w:val="clear" w:color="auto" w:fill="FFFFFF"/>
              <w:spacing w:before="0" w:beforeAutospacing="0" w:after="0" w:afterAutospacing="0"/>
              <w:ind w:right="48"/>
              <w:jc w:val="both"/>
              <w:rPr>
                <w:rFonts w:eastAsia="SimSun"/>
                <w:b/>
                <w:color w:val="000000" w:themeColor="text1"/>
                <w:kern w:val="2"/>
                <w:sz w:val="26"/>
                <w:szCs w:val="26"/>
                <w:lang w:eastAsia="zh-CN"/>
                <w14:textFill>
                  <w14:solidFill>
                    <w14:schemeClr w14:val="tx1"/>
                  </w14:solidFill>
                </w14:textFill>
              </w:rPr>
            </w:pPr>
          </w:p>
          <w:p>
            <w:pPr>
              <w:pStyle w:val="8"/>
              <w:shd w:val="clear" w:color="auto" w:fill="FFFFFF"/>
              <w:spacing w:before="0" w:beforeAutospacing="0" w:after="0" w:afterAutospacing="0"/>
              <w:ind w:right="48"/>
              <w:jc w:val="both"/>
              <w:rPr>
                <w:color w:val="000000" w:themeColor="text1"/>
                <w:sz w:val="26"/>
                <w:szCs w:val="26"/>
                <w14:textFill>
                  <w14:solidFill>
                    <w14:schemeClr w14:val="tx1"/>
                  </w14:solidFill>
                </w14:textFill>
              </w:rPr>
            </w:pPr>
            <w:r>
              <w:rPr>
                <w:rFonts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nghe và đặt câu hỏi liên quan đến bài học.</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510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II. </w:t>
            </w:r>
            <w:r>
              <w:rPr>
                <w:rFonts w:ascii="Times New Roman" w:hAnsi="Times New Roman"/>
                <w:b/>
                <w:color w:val="000000" w:themeColor="text1"/>
                <w:sz w:val="26"/>
                <w:szCs w:val="26"/>
                <w:u w:val="single"/>
                <w:lang w:val="pt-BR"/>
                <w14:textFill>
                  <w14:solidFill>
                    <w14:schemeClr w14:val="tx1"/>
                  </w14:solidFill>
                </w14:textFill>
              </w:rPr>
              <w:t>Phân tích ví dụ</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1. Câu chuyện sử dụng ngôi kể thứ nhất</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2. Những sự việc chính:</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Làng tôi có con sông êm đầu chảy qua làng, chúng tôi thường rủ nhau tắm sông.</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Buổi trưa hôm ấy, sau khi đá bóng, đám trẻ rủ nhau ra sông tắm và nảy ra ý định tổ chức cuộc thi bơi giữa đám trẻ trong và ngoài làng.</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Tôi  nhận lời thách đấu, đã bơi nhanh và khi nhận ra đã bơi khá xa bờ.</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Bỗng bắp chân bị chuột rút và đau đớn, tôi sợ hãi tột độ.</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Một người làng đi câu cá gần đấy đã nghe tiếng kêu, nhanh chóng bơi ra và đưa tôi vào bờ.</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Tôi rút ra bài học chỉ nên bơi lội ở nơi an toàn, có sự giám sát của người lớn.</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3. Một số chi tiết có sử dụng yếu tố miêu tả:</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Vào mùa hè, nước sông thường cạn nên chúng tôi tung tăng bơi lội, trêu đùa rộn rã cả một góc sông.</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Trận đấu diễn ra vô cùng căng thẳng, gay cấn, quyết liệt.</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Tôi cố ngôi lên mặt nước để kêu cứu nhưng càng vùng vẫy tôi lại càng chìm nhanh hơn và không thể thở được.</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Việc sử dụng yếu tố miêu tả giúp cho bài văn thêm sinh động, hấp dẫn, cuốn hút người đọc.</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4. Nhân vật “tôi” đã nhận ra sau trải nghiệm ấy là bài học sâu sắc, cần nghe lời người lớn và chỉ nên bơi lội ở nơi an toàn, có sự giám sát của người lớn.</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5. Em rút ra được một số kinh nghiệm khi kể lại một trải nghiệm của bản thân:</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Dùng ngôi thứ nhất để kể</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Kết hợp kể và miêu tả</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+Trình bày các sự việc theo trình tự hợp lí</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Nêu ý nghĩa của trai nghiệm đối với bản thân.</w:t>
            </w:r>
          </w:p>
          <w:p>
            <w:pPr>
              <w:shd w:val="clear" w:color="auto" w:fill="FFFFFF"/>
              <w:jc w:val="both"/>
              <w:rPr>
                <w:rFonts w:ascii="Times New Roman" w:hAnsi="Times New Roman"/>
                <w:color w:val="000000"/>
                <w:sz w:val="26"/>
                <w:szCs w:val="26"/>
              </w:rPr>
            </w:pPr>
            <w:r>
              <w:rPr>
                <w:rFonts w:ascii="Times New Roman" w:hAnsi="Times New Roman"/>
                <w:color w:val="000000"/>
                <w:sz w:val="26"/>
                <w:szCs w:val="26"/>
              </w:rPr>
              <w:t>+ Bài văn phải đảm bảo bố cục 3 phần</w:t>
            </w:r>
          </w:p>
        </w:tc>
      </w:tr>
    </w:tbl>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3: Thực hành viết theo các bước</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Nắm được các viết bài văn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3. Sản phẩm học tập: </w:t>
      </w:r>
      <w:r>
        <w:rPr>
          <w:rFonts w:ascii="Times New Roman" w:hAnsi="Times New Roman"/>
          <w:color w:val="000000" w:themeColor="text1"/>
          <w:sz w:val="26"/>
          <w:szCs w:val="26"/>
          <w:lang w:val="nl-NL"/>
          <w14:textFill>
            <w14:solidFill>
              <w14:schemeClr w14:val="tx1"/>
            </w14:solidFill>
          </w14:textFill>
        </w:rPr>
        <w:t>HS tiếp thu kiến thức và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4.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28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 cầu HS đọc kĩ Hướng dẫn quy trình viết trong SGK</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và quan sát sơ đồ sau</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3942080" cy="2173605"/>
                  <wp:effectExtent l="0" t="0" r="508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8" cstate="print"/>
                          <a:stretch>
                            <a:fillRect/>
                          </a:stretch>
                        </pic:blipFill>
                        <pic:spPr>
                          <a:xfrm>
                            <a:off x="0" y="0"/>
                            <a:ext cx="3938759" cy="2171919"/>
                          </a:xfrm>
                          <a:prstGeom prst="rect">
                            <a:avLst/>
                          </a:prstGeom>
                        </pic:spPr>
                      </pic:pic>
                    </a:graphicData>
                  </a:graphic>
                </wp:inline>
              </w:drawing>
            </w:r>
          </w:p>
          <w:p>
            <w:pPr>
              <w:widowControl w:val="0"/>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 Hướng dẫn HS làm bài: </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 xml:space="preserve">NV1: </w:t>
            </w:r>
            <w:r>
              <w:rPr>
                <w:rFonts w:ascii="Times New Roman" w:hAnsi="Times New Roman"/>
                <w:b/>
                <w:bCs/>
                <w:color w:val="000000" w:themeColor="text1"/>
                <w:sz w:val="26"/>
                <w:szCs w:val="26"/>
                <w:lang w:val="vi-VN"/>
                <w14:textFill>
                  <w14:solidFill>
                    <w14:schemeClr w14:val="tx1"/>
                  </w14:solidFill>
                </w14:textFill>
              </w:rPr>
              <w:t>Chuẩn bị trước khi viết.</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GV trình bày mô hình trên bảng phụ, GV yêu cầu HS trả lời các câu hỏi sau: Bao gồm xác định đề tài, mục đích, thu thập tư liệu.</w:t>
            </w:r>
          </w:p>
          <w:p>
            <w:pPr>
              <w:widowControl w:val="0"/>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3726180" cy="2354580"/>
                  <wp:effectExtent l="0" t="0" r="762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r:embed="rId9" cstate="print"/>
                          <a:stretch>
                            <a:fillRect/>
                          </a:stretch>
                        </pic:blipFill>
                        <pic:spPr>
                          <a:xfrm>
                            <a:off x="0" y="0"/>
                            <a:ext cx="3744609" cy="2366385"/>
                          </a:xfrm>
                          <a:prstGeom prst="rect">
                            <a:avLst/>
                          </a:prstGeom>
                        </pic:spPr>
                      </pic:pic>
                    </a:graphicData>
                  </a:graphic>
                </wp:inline>
              </w:drawing>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GV có thể làm mẫu, chia sẻ lại một trải nghiệm mà bản thân thầy/cô đã trải qua để học sinh hình dung được cách xác định đề tài, mục đích viết.</w:t>
            </w:r>
          </w:p>
          <w:p>
            <w:pPr>
              <w:widowControl w:val="0"/>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NV 2: Tìm ý, lập dàn ý</w:t>
            </w:r>
          </w:p>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GV hướng dẫn HS tìm ý tưởng bằng </w:t>
            </w:r>
            <w:r>
              <w:rPr>
                <w:rFonts w:ascii="Times New Roman" w:hAnsi="Times New Roman"/>
                <w:b/>
                <w:bCs/>
                <w:i/>
                <w:iCs/>
                <w:color w:val="000000" w:themeColor="text1"/>
                <w:sz w:val="26"/>
                <w:szCs w:val="26"/>
                <w:lang w:val="vi-VN"/>
                <w14:textFill>
                  <w14:solidFill>
                    <w14:schemeClr w14:val="tx1"/>
                  </w14:solidFill>
                </w14:textFill>
              </w:rPr>
              <w:t>kĩ thuật động não</w:t>
            </w:r>
            <w:r>
              <w:rPr>
                <w:rFonts w:ascii="Times New Roman" w:hAnsi="Times New Roman"/>
                <w:color w:val="000000" w:themeColor="text1"/>
                <w:sz w:val="26"/>
                <w:szCs w:val="26"/>
                <w:lang w:val="vi-VN"/>
                <w14:textFill>
                  <w14:solidFill>
                    <w14:schemeClr w14:val="tx1"/>
                  </w14:solidFill>
                </w14:textFill>
              </w:rPr>
              <w:t>: Hãy viết ra một cụm từ bất kì liê quan đến chủ đề muốn kể, ví dụ như: đá bóng, bị điểm kém, về nhà muộn, đi lạc…. và điền vào phiếu học tập số 2 (Hồ sơ dạy học)</w:t>
            </w:r>
          </w:p>
          <w:p>
            <w:pPr>
              <w:rPr>
                <w:rFonts w:ascii="Times New Roman" w:hAnsi="Times New Roman"/>
                <w:sz w:val="26"/>
                <w:szCs w:val="26"/>
                <w:lang w:val="vi-VN"/>
              </w:rPr>
            </w:pPr>
            <w:r>
              <w:rPr>
                <w:rFonts w:ascii="Times New Roman" w:hAnsi="Times New Roman"/>
                <w:sz w:val="26"/>
                <w:szCs w:val="26"/>
                <w:lang w:val="vi-VN"/>
              </w:rPr>
              <w:t>- GV hướng dẫn HS lập dàn ý, tổ chức cho HS sắp xếp thể hiện ý tưởng thành dàn bài.</w:t>
            </w:r>
          </w:p>
          <w:p>
            <w:pPr>
              <w:widowControl w:val="0"/>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val="vi-VN" w:eastAsia="zh-CN"/>
                <w14:textFill>
                  <w14:solidFill>
                    <w14:schemeClr w14:val="tx1"/>
                  </w14:solidFill>
                </w14:textFill>
              </w:rPr>
              <w:t>NV3: Viết bài</w:t>
            </w:r>
          </w:p>
          <w:p>
            <w:pPr>
              <w:widowControl w:val="0"/>
              <w:jc w:val="both"/>
              <w:rPr>
                <w:rFonts w:ascii="Times New Roman" w:hAnsi="Times New Roman" w:eastAsia="SimSun"/>
                <w:b/>
                <w:bCs/>
                <w:iCs/>
                <w:color w:val="000000" w:themeColor="text1"/>
                <w:kern w:val="2"/>
                <w:sz w:val="26"/>
                <w:szCs w:val="26"/>
                <w:lang w:val="vi-VN" w:eastAsia="zh-CN"/>
                <w14:textFill>
                  <w14:solidFill>
                    <w14:schemeClr w14:val="tx1"/>
                  </w14:solidFill>
                </w14:textFill>
              </w:rPr>
            </w:pPr>
            <w:r>
              <w:rPr>
                <w:rFonts w:ascii="Times New Roman" w:hAnsi="Times New Roman" w:eastAsia="SimSun"/>
                <w:b/>
                <w:bCs/>
                <w:iCs/>
                <w:color w:val="000000" w:themeColor="text1"/>
                <w:kern w:val="2"/>
                <w:sz w:val="26"/>
                <w:szCs w:val="26"/>
                <w:lang w:val="vi-VN" w:eastAsia="zh-CN"/>
                <w14:textFill>
                  <w14:solidFill>
                    <w14:schemeClr w14:val="tx1"/>
                  </w14:solidFill>
                </w14:textFill>
              </w:rPr>
              <w:t>Bước 4: Chỉnh sửa và chia sẻ</w:t>
            </w:r>
          </w:p>
          <w:p>
            <w:pPr>
              <w:jc w:val="both"/>
              <w:rPr>
                <w:rFonts w:ascii="Times New Roman" w:hAnsi="Times New Roman"/>
                <w:sz w:val="26"/>
                <w:szCs w:val="26"/>
                <w:lang w:val="vi-VN"/>
              </w:rPr>
            </w:pPr>
            <w:r>
              <w:rPr>
                <w:rFonts w:ascii="Times New Roman" w:hAnsi="Times New Roman"/>
                <w:color w:val="000000"/>
                <w:sz w:val="26"/>
                <w:szCs w:val="26"/>
                <w:lang w:val="vi-VN" w:eastAsia="vi-VN"/>
              </w:rPr>
              <w:t>- Hướng dẫn HS dùng Bảng kiểm bài viết kể lại một trải nghiệm của bản thân và cách kiểm tra và điều chỉnh bài viết để tự kiểm tra, điều chỉnh bài viết cùa bản thân (thực hiện ở nhà hoặc trên lớp), nên dùng bút khác màu để tự điều chỉnh.</w:t>
            </w:r>
          </w:p>
          <w:p>
            <w:pPr>
              <w:tabs>
                <w:tab w:val="left" w:pos="532"/>
              </w:tabs>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Tổ chức cho 2 HS trao đổi bài, tiếp tục dùng bàng kiểm để góp ý cho nhau. Khuyến khích HS về nhà tiếp tục điều chỉnh bài viết.</w:t>
            </w:r>
          </w:p>
          <w:p>
            <w:pPr>
              <w:tabs>
                <w:tab w:val="left" w:pos="532"/>
              </w:tabs>
              <w:jc w:val="both"/>
              <w:rPr>
                <w:rFonts w:ascii="Times New Roman" w:hAnsi="Times New Roman"/>
                <w:sz w:val="26"/>
                <w:szCs w:val="26"/>
                <w:lang w:val="vi-VN"/>
              </w:rPr>
            </w:pPr>
            <w:r>
              <w:rPr>
                <w:rFonts w:ascii="Times New Roman" w:hAnsi="Times New Roman"/>
                <w:color w:val="000000"/>
                <w:sz w:val="26"/>
                <w:szCs w:val="26"/>
                <w:lang w:val="vi-VN" w:eastAsia="vi-VN"/>
              </w:rPr>
              <w:t>- Cuối cùng, cho HS thào luận, trình bày những gì đã học được từ quá trình viết của bản thân và từ những gì học hỏi được từ bạn về cách kể lại trải nghiệm của bản thân.</w:t>
            </w:r>
          </w:p>
          <w:p>
            <w:pPr>
              <w:widowControl w:val="0"/>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khuyến khích, động viên HS làm.</w:t>
            </w:r>
          </w:p>
          <w:p>
            <w:pPr>
              <w:widowControl w:val="0"/>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2835"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III. </w:t>
            </w:r>
            <w:r>
              <w:rPr>
                <w:rFonts w:ascii="Times New Roman" w:hAnsi="Times New Roman"/>
                <w:b/>
                <w:bCs/>
                <w:color w:val="000000" w:themeColor="text1"/>
                <w:sz w:val="26"/>
                <w:szCs w:val="26"/>
                <w:u w:val="single"/>
                <w:lang w:val="nl-NL"/>
                <w14:textFill>
                  <w14:solidFill>
                    <w14:schemeClr w14:val="tx1"/>
                  </w14:solidFill>
                </w14:textFill>
              </w:rPr>
              <w:t>Thực hành</w:t>
            </w:r>
          </w:p>
          <w:p>
            <w:pPr>
              <w:jc w:val="both"/>
              <w:rPr>
                <w:rFonts w:ascii="Times New Roman" w:hAnsi="Times New Roman"/>
                <w:b/>
                <w:bCs/>
                <w:color w:val="000000" w:themeColor="text1"/>
                <w:sz w:val="26"/>
                <w:szCs w:val="26"/>
                <w:u w:val="single"/>
                <w:lang w:val="vi-VN" w:eastAsia="vi-VN"/>
                <w14:textFill>
                  <w14:solidFill>
                    <w14:schemeClr w14:val="tx1"/>
                  </w14:solidFill>
                </w14:textFill>
              </w:rPr>
            </w:pPr>
            <w:r>
              <w:rPr>
                <w:rFonts w:ascii="Times New Roman" w:hAnsi="Times New Roman"/>
                <w:b/>
                <w:bCs/>
                <w:color w:val="000000" w:themeColor="text1"/>
                <w:sz w:val="26"/>
                <w:szCs w:val="26"/>
                <w:u w:val="single"/>
                <w:lang w:val="nl-NL" w:eastAsia="vi-VN"/>
                <w14:textFill>
                  <w14:solidFill>
                    <w14:schemeClr w14:val="tx1"/>
                  </w14:solidFill>
                </w14:textFill>
              </w:rPr>
              <w:t>Đề</w:t>
            </w:r>
            <w:r>
              <w:rPr>
                <w:rFonts w:ascii="Times New Roman" w:hAnsi="Times New Roman"/>
                <w:b/>
                <w:bCs/>
                <w:color w:val="000000" w:themeColor="text1"/>
                <w:sz w:val="26"/>
                <w:szCs w:val="26"/>
                <w:u w:val="single"/>
                <w:lang w:val="vi-VN" w:eastAsia="vi-VN"/>
                <w14:textFill>
                  <w14:solidFill>
                    <w14:schemeClr w14:val="tx1"/>
                  </w14:solidFill>
                </w14:textFill>
              </w:rPr>
              <w:t xml:space="preserve"> bài:</w:t>
            </w:r>
            <w:r>
              <w:rPr>
                <w:rFonts w:ascii="Times New Roman" w:hAnsi="Times New Roman"/>
                <w:b/>
                <w:bCs/>
                <w:color w:val="000000" w:themeColor="text1"/>
                <w:sz w:val="26"/>
                <w:szCs w:val="26"/>
                <w:u w:val="single"/>
                <w:lang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Viết một bài văn (khoảng 400 chữ) kể lại một trải nghiệm của bản thân..</w:t>
            </w:r>
          </w:p>
          <w:p>
            <w:pPr>
              <w:jc w:val="both"/>
              <w:rPr>
                <w:rFonts w:ascii="Times New Roman" w:hAnsi="Times New Roman"/>
                <w:color w:val="000000" w:themeColor="text1"/>
                <w:sz w:val="26"/>
                <w:szCs w:val="26"/>
                <w:lang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Quy trình viết gồm 3 bước:</w:t>
            </w: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color w:val="000000" w:themeColor="text1"/>
                <w:sz w:val="26"/>
                <w:szCs w:val="26"/>
                <w:lang w:eastAsia="vi-VN"/>
                <w14:textFill>
                  <w14:solidFill>
                    <w14:schemeClr w14:val="tx1"/>
                  </w14:solidFill>
                </w14:textFill>
              </w:rPr>
            </w:pPr>
          </w:p>
          <w:p>
            <w:pPr>
              <w:jc w:val="both"/>
              <w:rPr>
                <w:rFonts w:ascii="Times New Roman" w:hAnsi="Times New Roman"/>
                <w:bCs/>
                <w:iCs/>
                <w:color w:val="000000" w:themeColor="text1"/>
                <w:sz w:val="26"/>
                <w:szCs w:val="26"/>
                <w:lang w:val="nl-NL"/>
                <w14:textFill>
                  <w14:solidFill>
                    <w14:schemeClr w14:val="tx1"/>
                  </w14:solidFill>
                </w14:textFill>
              </w:rPr>
            </w:pPr>
          </w:p>
          <w:p>
            <w:pPr>
              <w:jc w:val="both"/>
              <w:rPr>
                <w:rFonts w:ascii="Times New Roman" w:hAnsi="Times New Roman"/>
                <w:bCs/>
                <w:iCs/>
                <w:color w:val="000000" w:themeColor="text1"/>
                <w:sz w:val="26"/>
                <w:szCs w:val="26"/>
                <w:lang w:val="nl-NL"/>
                <w14:textFill>
                  <w14:solidFill>
                    <w14:schemeClr w14:val="tx1"/>
                  </w14:solidFill>
                </w14:textFill>
              </w:rPr>
            </w:pPr>
          </w:p>
          <w:p>
            <w:pPr>
              <w:jc w:val="both"/>
              <w:rPr>
                <w:rFonts w:ascii="Times New Roman" w:hAnsi="Times New Roman"/>
                <w:bCs/>
                <w:iCs/>
                <w:color w:val="000000" w:themeColor="text1"/>
                <w:sz w:val="26"/>
                <w:szCs w:val="26"/>
                <w:lang w:val="nl-NL"/>
                <w14:textFill>
                  <w14:solidFill>
                    <w14:schemeClr w14:val="tx1"/>
                  </w14:solidFill>
                </w14:textFill>
              </w:rPr>
            </w:pPr>
          </w:p>
        </w:tc>
      </w:tr>
    </w:tbl>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xml:space="preserve">- GV yêu cầu HS: </w:t>
      </w:r>
      <w:r>
        <w:rPr>
          <w:rFonts w:ascii="Times New Roman" w:hAnsi="Times New Roman"/>
          <w:iCs/>
          <w:color w:val="000000" w:themeColor="text1"/>
          <w:sz w:val="26"/>
          <w:szCs w:val="26"/>
          <w:lang w:val="nl-NL"/>
          <w14:textFill>
            <w14:solidFill>
              <w14:schemeClr w14:val="tx1"/>
            </w14:solidFill>
          </w14:textFill>
        </w:rPr>
        <w:t>HS thực hành viết</w:t>
      </w:r>
      <w:r>
        <w:rPr>
          <w:rFonts w:ascii="Times New Roman" w:hAnsi="Times New Roman"/>
          <w:iCs/>
          <w:color w:val="000000" w:themeColor="text1"/>
          <w:sz w:val="26"/>
          <w:szCs w:val="26"/>
          <w:lang w:val="vi-VN"/>
          <w14:textFill>
            <w14:solidFill>
              <w14:schemeClr w14:val="tx1"/>
            </w14:solidFill>
          </w14:textFill>
        </w:rPr>
        <w:t xml:space="preserve"> bài</w:t>
      </w:r>
    </w:p>
    <w:p>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yêu cầu HS:</w:t>
      </w:r>
      <w:r>
        <w:rPr>
          <w:rFonts w:ascii="Times New Roman" w:hAnsi="Times New Roman"/>
          <w:iCs/>
          <w:color w:val="000000" w:themeColor="text1"/>
          <w:sz w:val="26"/>
          <w:szCs w:val="26"/>
          <w:lang w:val="nl-NL"/>
          <w14:textFill>
            <w14:solidFill>
              <w14:schemeClr w14:val="tx1"/>
            </w14:solidFill>
          </w14:textFill>
        </w:rPr>
        <w:t xml:space="preserve"> HS tìm</w:t>
      </w:r>
      <w:r>
        <w:rPr>
          <w:rFonts w:ascii="Times New Roman" w:hAnsi="Times New Roman"/>
          <w:iCs/>
          <w:color w:val="000000" w:themeColor="text1"/>
          <w:sz w:val="26"/>
          <w:szCs w:val="26"/>
          <w:lang w:val="vi-VN"/>
          <w14:textFill>
            <w14:solidFill>
              <w14:schemeClr w14:val="tx1"/>
            </w14:solidFill>
          </w14:textFill>
        </w:rPr>
        <w:t xml:space="preserve"> đọc một số bài văn kể về trải nghiệm của bản thân để tham khảo cách viết, cách dùng từ ngữ, biện pháp thu từ.</w:t>
      </w:r>
    </w:p>
    <w:p>
      <w:pPr>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cs="Times New Roman"/>
          <w:b/>
          <w:bCs/>
          <w:i w:val="0"/>
          <w:iCs w:val="0"/>
          <w:sz w:val="28"/>
          <w:szCs w:val="28"/>
          <w:lang w:val="vi-VN"/>
        </w:rPr>
      </w:pPr>
      <w:r>
        <w:rPr>
          <w:rFonts w:hint="default" w:ascii="Times New Roman" w:hAnsi="Times New Roman" w:cs="Times New Roman"/>
          <w:b/>
          <w:bCs/>
          <w:i w:val="0"/>
          <w:iCs w:val="0"/>
          <w:sz w:val="28"/>
          <w:szCs w:val="28"/>
          <w:lang w:val="vi-VN"/>
        </w:rPr>
        <w:t>IV. HƯỚNG DẪN HỌC SINH TỰ HỌC:</w:t>
      </w:r>
    </w:p>
    <w:p>
      <w:pPr>
        <w:ind w:firstLine="280"/>
        <w:rPr>
          <w:rFonts w:hint="default" w:ascii="Times New Roman" w:hAnsi="Times New Roman" w:cs="Times New Roman"/>
          <w:b/>
          <w:bCs/>
          <w:i w:val="0"/>
          <w:iCs w:val="0"/>
          <w:sz w:val="28"/>
          <w:szCs w:val="28"/>
          <w:lang w:val="vi-VN"/>
        </w:rPr>
      </w:pPr>
      <w:r>
        <w:rPr>
          <w:rFonts w:hint="default" w:ascii="Times New Roman" w:hAnsi="Times New Roman" w:cs="Times New Roman"/>
          <w:b/>
          <w:bCs/>
          <w:i w:val="0"/>
          <w:iCs w:val="0"/>
          <w:sz w:val="28"/>
          <w:szCs w:val="28"/>
          <w:lang w:val="vi-VN"/>
        </w:rPr>
        <w:t>1. Bài vừa học:</w:t>
      </w:r>
    </w:p>
    <w:p>
      <w:pPr>
        <w:tabs>
          <w:tab w:val="left" w:pos="534"/>
        </w:tabs>
        <w:jc w:val="both"/>
        <w:rPr>
          <w:rFonts w:ascii="Times New Roman" w:hAnsi="Times New Roman"/>
          <w:sz w:val="26"/>
          <w:szCs w:val="26"/>
          <w:lang w:val="vi-VN"/>
        </w:rPr>
      </w:pPr>
      <w:r>
        <w:rPr>
          <w:rFonts w:hint="default" w:ascii="Times New Roman" w:hAnsi="Times New Roman" w:cs="Times New Roman"/>
          <w:b/>
          <w:bCs/>
          <w:i w:val="0"/>
          <w:iCs w:val="0"/>
          <w:sz w:val="28"/>
          <w:szCs w:val="28"/>
          <w:lang w:val="vi-VN"/>
        </w:rPr>
        <w:t xml:space="preserve">   </w:t>
      </w:r>
      <w:r>
        <w:rPr>
          <w:rFonts w:ascii="Times New Roman" w:hAnsi="Times New Roman"/>
          <w:color w:val="000000"/>
          <w:sz w:val="26"/>
          <w:szCs w:val="26"/>
          <w:lang w:val="vi-VN" w:eastAsia="vi-VN"/>
        </w:rPr>
        <w:t>Viết được bài văn kể lại một trải nghiệm cùa bản thân; dùng người kể chuyện ngôi thứ nhất chia sẻ trải nghiệm và thể hiện cảm xúc trước sự việc được kể.</w:t>
      </w:r>
    </w:p>
    <w:p>
      <w:pPr>
        <w:numPr>
          <w:ilvl w:val="0"/>
          <w:numId w:val="1"/>
        </w:numPr>
        <w:ind w:firstLine="280"/>
        <w:rPr>
          <w:rFonts w:hint="default" w:ascii="Times New Roman" w:hAnsi="Times New Roman" w:cs="Times New Roman"/>
          <w:b/>
          <w:bCs/>
          <w:i w:val="0"/>
          <w:iCs w:val="0"/>
          <w:sz w:val="28"/>
          <w:szCs w:val="28"/>
          <w:lang w:val="vi-VN"/>
        </w:rPr>
      </w:pPr>
      <w:r>
        <w:rPr>
          <w:rFonts w:hint="default" w:ascii="Times New Roman" w:hAnsi="Times New Roman" w:cs="Times New Roman"/>
          <w:b/>
          <w:bCs/>
          <w:i w:val="0"/>
          <w:iCs w:val="0"/>
          <w:sz w:val="28"/>
          <w:szCs w:val="28"/>
          <w:lang w:val="vi-VN"/>
        </w:rPr>
        <w:t>Bài sắp học:</w:t>
      </w:r>
    </w:p>
    <w:p>
      <w:pPr>
        <w:jc w:val="center"/>
        <w:rPr>
          <w:rFonts w:ascii="Times New Roman" w:hAnsi="Times New Roman"/>
          <w:b/>
          <w:bCs/>
          <w:iCs/>
          <w:sz w:val="28"/>
          <w:szCs w:val="28"/>
          <w:lang w:val="vi-VN"/>
        </w:rPr>
      </w:pPr>
      <w:r>
        <w:rPr>
          <w:rFonts w:hint="default" w:ascii="Times New Roman" w:hAnsi="Times New Roman" w:cs="Times New Roman"/>
          <w:b/>
          <w:bCs/>
          <w:i w:val="0"/>
          <w:iCs w:val="0"/>
          <w:sz w:val="28"/>
          <w:szCs w:val="28"/>
          <w:lang w:val="vi-VN"/>
        </w:rPr>
        <w:t xml:space="preserve">    </w:t>
      </w:r>
      <w:r>
        <w:rPr>
          <w:rFonts w:ascii="Times New Roman" w:hAnsi="Times New Roman"/>
          <w:b/>
          <w:bCs/>
          <w:iCs/>
          <w:sz w:val="28"/>
          <w:szCs w:val="28"/>
          <w:lang w:val="sv-SE"/>
        </w:rPr>
        <w:t>NÓI</w:t>
      </w:r>
      <w:r>
        <w:rPr>
          <w:rFonts w:ascii="Times New Roman" w:hAnsi="Times New Roman"/>
          <w:b/>
          <w:bCs/>
          <w:iCs/>
          <w:sz w:val="28"/>
          <w:szCs w:val="28"/>
          <w:lang w:val="vi-VN"/>
        </w:rPr>
        <w:t xml:space="preserve"> VÀ NGHE</w:t>
      </w:r>
    </w:p>
    <w:p>
      <w:pPr>
        <w:jc w:val="center"/>
        <w:rPr>
          <w:rFonts w:ascii="Times New Roman" w:hAnsi="Times New Roman"/>
          <w:b/>
          <w:bCs/>
          <w:iCs/>
          <w:sz w:val="28"/>
          <w:szCs w:val="28"/>
          <w:lang w:val="vi-VN"/>
        </w:rPr>
      </w:pPr>
      <w:r>
        <w:rPr>
          <w:rFonts w:ascii="Times New Roman" w:hAnsi="Times New Roman"/>
          <w:b/>
          <w:bCs/>
          <w:iCs/>
          <w:sz w:val="28"/>
          <w:szCs w:val="28"/>
          <w:lang w:val="sv-SE"/>
        </w:rPr>
        <w:t>KỂ</w:t>
      </w:r>
      <w:r>
        <w:rPr>
          <w:rFonts w:ascii="Times New Roman" w:hAnsi="Times New Roman"/>
          <w:b/>
          <w:bCs/>
          <w:iCs/>
          <w:sz w:val="28"/>
          <w:szCs w:val="28"/>
          <w:lang w:val="vi-VN"/>
        </w:rPr>
        <w:t xml:space="preserve"> LẠI MỘT TRẢI NGHIỆM CỦA BẢN THÂN</w:t>
      </w:r>
    </w:p>
    <w:p>
      <w:pPr>
        <w:jc w:val="center"/>
        <w:rPr>
          <w:rFonts w:ascii="Times New Roman" w:hAnsi="Times New Roman"/>
          <w:b/>
          <w:bCs/>
          <w:iCs/>
          <w:color w:val="000000" w:themeColor="text1"/>
          <w:sz w:val="26"/>
          <w:szCs w:val="26"/>
          <w:lang w:val="sv-SE"/>
          <w14:textFill>
            <w14:solidFill>
              <w14:schemeClr w14:val="tx1"/>
            </w14:solidFill>
          </w14:textFill>
        </w:rPr>
      </w:pPr>
    </w:p>
    <w:p>
      <w:pPr>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Kể</w:t>
      </w:r>
      <w:r>
        <w:rPr>
          <w:rFonts w:ascii="Times New Roman" w:hAnsi="Times New Roman"/>
          <w:color w:val="000000" w:themeColor="text1"/>
          <w:sz w:val="26"/>
          <w:szCs w:val="26"/>
          <w:lang w:val="vi-VN" w:eastAsia="vi-VN"/>
          <w14:textFill>
            <w14:solidFill>
              <w14:schemeClr w14:val="tx1"/>
            </w14:solidFill>
          </w14:textFill>
        </w:rPr>
        <w:t xml:space="preserve"> được một trải nghiệm đáng nhớ đối với bản thân.</w:t>
      </w:r>
    </w:p>
    <w:p>
      <w:pPr>
        <w:numPr>
          <w:ilvl w:val="0"/>
          <w:numId w:val="0"/>
        </w:numPr>
        <w:rPr>
          <w:rFonts w:hint="default" w:ascii="Times New Roman" w:hAnsi="Times New Roman" w:cs="Times New Roman"/>
          <w:b/>
          <w:bCs/>
          <w:i w:val="0"/>
          <w:iCs w:val="0"/>
          <w:sz w:val="28"/>
          <w:szCs w:val="28"/>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D269B"/>
    <w:multiLevelType w:val="singleLevel"/>
    <w:tmpl w:val="45CD269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F06B4"/>
    <w:rsid w:val="320F06B4"/>
    <w:rsid w:val="48366FEF"/>
    <w:rsid w:val="6B7B237A"/>
    <w:rsid w:val="6F97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rPr>
  </w:style>
  <w:style w:type="table" w:styleId="7">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msonormal"/>
    <w:basedOn w:val="1"/>
    <w:autoRedefine/>
    <w:qFormat/>
    <w:uiPriority w:val="99"/>
    <w:pPr>
      <w:spacing w:before="100" w:beforeAutospacing="1" w:after="100" w:afterAutospacing="1"/>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2024-04-13T09:15:00Z</dcterms:created>
  <dc:creator>My sa Le thi</dc:creator>
  <cp:lastModifiedBy>My sa Le thi</cp:lastModifiedBy>
  <dcterms:modified xsi:type="dcterms:W3CDTF">2024-04-21T08:50:54Z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E8E260839E1947D1A2DD43F1E6C79C34_11</vt:lpwstr>
  </property>
</Properties>
</file>