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35" w:rsidRPr="00056681" w:rsidRDefault="00017135" w:rsidP="00017135">
      <w:pPr>
        <w:widowControl w:val="0"/>
        <w:ind w:left="0" w:right="0"/>
        <w:jc w:val="center"/>
        <w:rPr>
          <w:rFonts w:asciiTheme="majorHAnsi" w:eastAsia="Calibri" w:hAnsiTheme="majorHAnsi" w:cstheme="majorHAnsi"/>
          <w:b/>
          <w:bCs/>
          <w:iCs/>
          <w:noProof/>
          <w:color w:val="0000FF"/>
          <w:sz w:val="26"/>
          <w:szCs w:val="26"/>
          <w:lang w:val="nl-NL"/>
        </w:rPr>
      </w:pPr>
      <w:r w:rsidRPr="00304D8E">
        <w:rPr>
          <w:rFonts w:asciiTheme="majorHAnsi" w:eastAsia="Calibri" w:hAnsiTheme="majorHAnsi" w:cstheme="majorHAnsi"/>
          <w:b/>
          <w:bCs/>
          <w:noProof/>
          <w:color w:val="0000FF"/>
          <w:sz w:val="26"/>
          <w:szCs w:val="26"/>
          <w:lang w:val="nl-NL"/>
        </w:rPr>
        <w:t>TLV</w:t>
      </w:r>
      <w:r w:rsidRPr="002B3AA9">
        <w:rPr>
          <w:rFonts w:asciiTheme="majorHAnsi" w:eastAsia="Calibri" w:hAnsiTheme="majorHAnsi" w:cstheme="majorHAnsi"/>
          <w:b/>
          <w:bCs/>
          <w:noProof/>
          <w:color w:val="0000FF"/>
          <w:sz w:val="26"/>
          <w:szCs w:val="26"/>
        </w:rPr>
        <w:t>: LUYỆN TẬP VIẾT ĐOẠN VĂN CHO BÀI VĂN TẢ NGƯỜI</w:t>
      </w:r>
    </w:p>
    <w:p w:rsidR="00017135" w:rsidRPr="00024C54" w:rsidRDefault="00017135" w:rsidP="00017135">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 YÊU CẦU CẦN ĐẠT</w:t>
      </w:r>
    </w:p>
    <w:p w:rsidR="00017135" w:rsidRPr="00024C54" w:rsidRDefault="00017135" w:rsidP="00017135">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sz w:val="26"/>
          <w:szCs w:val="26"/>
          <w:lang w:val="nl-NL"/>
        </w:rPr>
        <w:t xml:space="preserve">- </w:t>
      </w:r>
      <w:r w:rsidRPr="00024C54">
        <w:rPr>
          <w:rFonts w:asciiTheme="majorHAnsi" w:eastAsia="Calibri" w:hAnsiTheme="majorHAnsi" w:cstheme="majorHAnsi"/>
          <w:noProof/>
          <w:color w:val="auto"/>
          <w:sz w:val="26"/>
          <w:szCs w:val="26"/>
        </w:rPr>
        <w:t>Luyện tập viết được đoạn văn cho bài văn tả người.</w:t>
      </w:r>
      <w:r w:rsidRPr="00056681">
        <w:rPr>
          <w:rFonts w:asciiTheme="majorHAnsi" w:eastAsia="Calibri" w:hAnsiTheme="majorHAnsi" w:cstheme="majorHAnsi"/>
          <w:noProof/>
          <w:color w:val="auto"/>
          <w:sz w:val="26"/>
          <w:szCs w:val="26"/>
          <w:lang w:val="nl-NL"/>
        </w:rPr>
        <w:t xml:space="preserve"> </w:t>
      </w:r>
      <w:r w:rsidRPr="00024C54">
        <w:rPr>
          <w:rFonts w:asciiTheme="majorHAnsi" w:eastAsia="Calibri" w:hAnsiTheme="majorHAnsi" w:cstheme="majorHAnsi"/>
          <w:noProof/>
          <w:color w:val="auto"/>
          <w:sz w:val="26"/>
          <w:szCs w:val="26"/>
        </w:rPr>
        <w:t>Tìm hiểu được thêm thông tin và giới thiệu được về một địa danh được nhắc đến trong bài đọc “Ngàn lời sử xanh”. Từ đó, góp phần hình thành các phẩm chất và năng lực chung.</w:t>
      </w:r>
    </w:p>
    <w:p w:rsidR="00017135" w:rsidRPr="00024C54" w:rsidRDefault="00017135" w:rsidP="00017135">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Tích cực làm bài tập (</w:t>
      </w:r>
      <w:r w:rsidRPr="00024C54">
        <w:rPr>
          <w:rFonts w:asciiTheme="majorHAnsi" w:eastAsia="Calibri" w:hAnsiTheme="majorHAnsi" w:cstheme="majorHAnsi"/>
          <w:noProof/>
          <w:color w:val="auto"/>
          <w:sz w:val="26"/>
          <w:szCs w:val="26"/>
        </w:rPr>
        <w:t>viết được đoạn văn cho bài văn tả người)</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 xml:space="preserve">Nâng cao kĩ năng </w:t>
      </w:r>
      <w:r w:rsidRPr="00024C54">
        <w:rPr>
          <w:rFonts w:asciiTheme="majorHAnsi" w:eastAsia="Calibri" w:hAnsiTheme="majorHAnsi" w:cstheme="majorHAnsi"/>
          <w:noProof/>
          <w:color w:val="auto"/>
          <w:sz w:val="26"/>
          <w:szCs w:val="26"/>
        </w:rPr>
        <w:t>viết văn tả người</w:t>
      </w:r>
      <w:r w:rsidRPr="00024C54">
        <w:rPr>
          <w:rFonts w:asciiTheme="majorHAnsi" w:hAnsiTheme="majorHAnsi" w:cstheme="majorHAnsi"/>
          <w:sz w:val="26"/>
          <w:szCs w:val="26"/>
        </w:rPr>
        <w:t xml:space="preserve"> và vận dụng vào thực tiễn.</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 xml:space="preserve">Phát triển năng lực giao tiếp trong </w:t>
      </w:r>
      <w:r w:rsidRPr="00024C54">
        <w:rPr>
          <w:rFonts w:asciiTheme="majorHAnsi" w:eastAsia="Calibri" w:hAnsiTheme="majorHAnsi" w:cstheme="majorHAnsi"/>
          <w:noProof/>
          <w:color w:val="auto"/>
          <w:sz w:val="26"/>
          <w:szCs w:val="26"/>
        </w:rPr>
        <w:t xml:space="preserve">giới thiệu được về một địa danh </w:t>
      </w:r>
      <w:r w:rsidRPr="00024C54">
        <w:rPr>
          <w:rFonts w:asciiTheme="majorHAnsi" w:hAnsiTheme="majorHAnsi" w:cstheme="majorHAnsi"/>
          <w:sz w:val="26"/>
          <w:szCs w:val="26"/>
        </w:rPr>
        <w:t>và hoạt động nhóm.</w:t>
      </w:r>
    </w:p>
    <w:p w:rsidR="00017135" w:rsidRPr="002B3AA9" w:rsidRDefault="00017135" w:rsidP="00017135">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Học sinh yêu mến con người, yêu thiên nhiên, yêu quê hương đất nước.</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Có ý thức tự giác làm bài tập, chữa bài.</w:t>
      </w:r>
      <w:r w:rsidRPr="00056681">
        <w:rPr>
          <w:rFonts w:asciiTheme="majorHAnsi" w:hAnsiTheme="majorHAnsi" w:cstheme="majorHAnsi"/>
          <w:sz w:val="26"/>
          <w:szCs w:val="26"/>
        </w:rPr>
        <w:t xml:space="preserve"> </w:t>
      </w:r>
      <w:r w:rsidRPr="00024C54">
        <w:rPr>
          <w:rFonts w:asciiTheme="majorHAnsi" w:hAnsiTheme="majorHAnsi" w:cstheme="majorHAnsi"/>
          <w:color w:val="auto"/>
          <w:sz w:val="26"/>
          <w:szCs w:val="26"/>
        </w:rPr>
        <w:t xml:space="preserve">Biết giữ trật tự, lắng nghe, học tập nghiêm túc. </w:t>
      </w:r>
    </w:p>
    <w:p w:rsidR="00017135" w:rsidRPr="00024C54" w:rsidRDefault="00017135" w:rsidP="00017135">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 xml:space="preserve">II. ĐỒ DÙNG DẠY HỌC </w:t>
      </w:r>
    </w:p>
    <w:p w:rsidR="00017135" w:rsidRPr="00024C54" w:rsidRDefault="00017135" w:rsidP="00017135">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1. Giáo viên</w:t>
      </w:r>
    </w:p>
    <w:p w:rsidR="00017135" w:rsidRPr="00024C54" w:rsidRDefault="00017135" w:rsidP="00017135">
      <w:pPr>
        <w:widowControl w:val="0"/>
        <w:tabs>
          <w:tab w:val="left" w:pos="3600"/>
        </w:tabs>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 xml:space="preserve">Ti vi/ máy </w:t>
      </w:r>
      <w:r w:rsidRPr="00056681">
        <w:rPr>
          <w:rFonts w:asciiTheme="majorHAnsi" w:eastAsia="Calibri" w:hAnsiTheme="majorHAnsi" w:cstheme="majorHAnsi"/>
          <w:noProof/>
          <w:color w:val="auto"/>
          <w:sz w:val="26"/>
          <w:szCs w:val="26"/>
        </w:rPr>
        <w:t>tính</w:t>
      </w:r>
      <w:r w:rsidRPr="00024C54">
        <w:rPr>
          <w:rFonts w:asciiTheme="majorHAnsi" w:eastAsia="Calibri" w:hAnsiTheme="majorHAnsi" w:cstheme="majorHAnsi"/>
          <w:noProof/>
          <w:color w:val="auto"/>
          <w:sz w:val="26"/>
          <w:szCs w:val="26"/>
        </w:rPr>
        <w:t>; tranh ảnh SGK phóng to.</w:t>
      </w:r>
    </w:p>
    <w:p w:rsidR="00017135" w:rsidRPr="00056681" w:rsidRDefault="00017135" w:rsidP="00017135">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Bài trình chiếu PPT</w:t>
      </w:r>
    </w:p>
    <w:p w:rsidR="00017135" w:rsidRPr="00024C54" w:rsidRDefault="00017135" w:rsidP="00017135">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2. Học sinh</w:t>
      </w:r>
    </w:p>
    <w:p w:rsidR="00017135" w:rsidRPr="00024C54" w:rsidRDefault="00017135" w:rsidP="00017135">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SGK.</w:t>
      </w:r>
    </w:p>
    <w:p w:rsidR="00017135" w:rsidRPr="00056681" w:rsidRDefault="00017135" w:rsidP="00017135">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VBT Tiếng Việt.</w:t>
      </w:r>
    </w:p>
    <w:p w:rsidR="00017135" w:rsidRPr="00056681" w:rsidRDefault="00017135" w:rsidP="00017135">
      <w:pPr>
        <w:ind w:left="0"/>
        <w:rPr>
          <w:rFonts w:asciiTheme="majorHAnsi" w:eastAsia="Calibri" w:hAnsiTheme="majorHAnsi" w:cstheme="majorHAnsi"/>
          <w:noProof/>
          <w:color w:val="auto"/>
          <w:sz w:val="26"/>
          <w:szCs w:val="26"/>
        </w:rPr>
      </w:pPr>
      <w:r w:rsidRPr="00056681">
        <w:rPr>
          <w:rFonts w:asciiTheme="majorHAnsi" w:eastAsia="Calibri" w:hAnsiTheme="majorHAnsi" w:cstheme="majorHAnsi"/>
          <w:noProof/>
          <w:sz w:val="26"/>
          <w:szCs w:val="26"/>
        </w:rPr>
        <w:t>- Bài chuẩn bị ở nhà của HS.</w:t>
      </w:r>
    </w:p>
    <w:p w:rsidR="00017135" w:rsidRPr="00056681" w:rsidRDefault="00017135" w:rsidP="00017135">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III. CÁC HOẠT ĐỘNG DẠY HỌC CHỦ YẾU</w:t>
      </w:r>
    </w:p>
    <w:tbl>
      <w:tblPr>
        <w:tblStyle w:val="TableGrid2"/>
        <w:tblW w:w="10208" w:type="dxa"/>
        <w:tblInd w:w="-7" w:type="dxa"/>
        <w:tblBorders>
          <w:insideH w:val="none" w:sz="0" w:space="0" w:color="auto"/>
        </w:tblBorders>
        <w:tblLook w:val="04A0" w:firstRow="1" w:lastRow="0" w:firstColumn="1" w:lastColumn="0" w:noHBand="0" w:noVBand="1"/>
      </w:tblPr>
      <w:tblGrid>
        <w:gridCol w:w="5247"/>
        <w:gridCol w:w="4961"/>
      </w:tblGrid>
      <w:tr w:rsidR="00017135" w:rsidRPr="00024C54" w:rsidTr="008664D3">
        <w:tc>
          <w:tcPr>
            <w:tcW w:w="5247" w:type="dxa"/>
            <w:tcBorders>
              <w:top w:val="single" w:sz="4" w:space="0" w:color="auto"/>
              <w:bottom w:val="single" w:sz="4" w:space="0" w:color="auto"/>
            </w:tcBorders>
            <w:vAlign w:val="center"/>
            <w:hideMark/>
          </w:tcPr>
          <w:p w:rsidR="00017135" w:rsidRPr="00024C54" w:rsidRDefault="00017135" w:rsidP="008664D3">
            <w:pPr>
              <w:widowControl w:val="0"/>
              <w:jc w:val="center"/>
              <w:rPr>
                <w:rFonts w:asciiTheme="majorHAnsi" w:hAnsiTheme="majorHAnsi" w:cstheme="majorHAnsi"/>
                <w:noProof/>
                <w:sz w:val="26"/>
                <w:szCs w:val="26"/>
                <w:lang w:val="vi-VN"/>
              </w:rPr>
            </w:pPr>
            <w:r w:rsidRPr="00024C54">
              <w:rPr>
                <w:rFonts w:asciiTheme="majorHAnsi" w:hAnsiTheme="majorHAnsi" w:cstheme="majorHAnsi"/>
                <w:b/>
                <w:noProof/>
                <w:sz w:val="26"/>
                <w:szCs w:val="26"/>
                <w:lang w:val="vi-VN"/>
              </w:rPr>
              <w:t xml:space="preserve">HOẠT ĐỘNG CỦA GIÁO VIÊN </w:t>
            </w:r>
          </w:p>
        </w:tc>
        <w:tc>
          <w:tcPr>
            <w:tcW w:w="4961" w:type="dxa"/>
            <w:tcBorders>
              <w:top w:val="single" w:sz="4" w:space="0" w:color="auto"/>
              <w:bottom w:val="single" w:sz="4" w:space="0" w:color="auto"/>
            </w:tcBorders>
            <w:vAlign w:val="center"/>
            <w:hideMark/>
          </w:tcPr>
          <w:p w:rsidR="00017135" w:rsidRPr="00024C54" w:rsidRDefault="00017135" w:rsidP="008664D3">
            <w:pPr>
              <w:widowControl w:val="0"/>
              <w:jc w:val="center"/>
              <w:rPr>
                <w:rFonts w:asciiTheme="majorHAnsi" w:hAnsiTheme="majorHAnsi" w:cstheme="majorHAnsi"/>
                <w:b/>
                <w:noProof/>
                <w:sz w:val="26"/>
                <w:szCs w:val="26"/>
                <w:lang w:val="vi-VN"/>
              </w:rPr>
            </w:pPr>
            <w:r w:rsidRPr="00024C54">
              <w:rPr>
                <w:rFonts w:asciiTheme="majorHAnsi" w:hAnsiTheme="majorHAnsi" w:cstheme="majorHAnsi"/>
                <w:b/>
                <w:noProof/>
                <w:sz w:val="26"/>
                <w:szCs w:val="26"/>
                <w:lang w:val="vi-VN"/>
              </w:rPr>
              <w:t>HOẠT ĐỘNG CỦA HỌC SINH</w:t>
            </w:r>
          </w:p>
        </w:tc>
      </w:tr>
      <w:tr w:rsidR="00017135" w:rsidRPr="00024C54" w:rsidTr="008664D3">
        <w:tc>
          <w:tcPr>
            <w:tcW w:w="10208" w:type="dxa"/>
            <w:gridSpan w:val="2"/>
            <w:tcBorders>
              <w:top w:val="single" w:sz="4" w:space="0" w:color="auto"/>
            </w:tcBorders>
            <w:vAlign w:val="center"/>
          </w:tcPr>
          <w:p w:rsidR="00017135" w:rsidRPr="00056681" w:rsidRDefault="00017135" w:rsidP="008664D3">
            <w:pPr>
              <w:widowControl w:val="0"/>
              <w:rPr>
                <w:rFonts w:asciiTheme="majorHAnsi" w:hAnsiTheme="majorHAnsi" w:cstheme="majorHAnsi"/>
                <w:b/>
                <w:noProof/>
                <w:sz w:val="26"/>
                <w:szCs w:val="26"/>
                <w:lang w:val="vi-VN"/>
              </w:rPr>
            </w:pPr>
            <w:r>
              <w:rPr>
                <w:rFonts w:asciiTheme="majorHAnsi" w:hAnsiTheme="majorHAnsi" w:cstheme="majorHAnsi"/>
                <w:b/>
                <w:noProof/>
                <w:sz w:val="26"/>
                <w:szCs w:val="26"/>
                <w:lang w:val="vi-VN"/>
              </w:rPr>
              <w:t>1. Hoạt động Mở đầu</w:t>
            </w:r>
            <w:r w:rsidRPr="00056681">
              <w:rPr>
                <w:rFonts w:asciiTheme="majorHAnsi" w:hAnsiTheme="majorHAnsi" w:cstheme="majorHAnsi"/>
                <w:b/>
                <w:noProof/>
                <w:sz w:val="26"/>
                <w:szCs w:val="26"/>
                <w:lang w:val="vi-VN"/>
              </w:rPr>
              <w:t xml:space="preserve"> </w:t>
            </w:r>
            <w:r w:rsidRPr="00024C54">
              <w:rPr>
                <w:rFonts w:asciiTheme="majorHAnsi" w:hAnsiTheme="majorHAnsi" w:cstheme="majorHAnsi"/>
                <w:b/>
                <w:noProof/>
                <w:sz w:val="26"/>
                <w:szCs w:val="26"/>
                <w:lang w:val="vi-VN"/>
              </w:rPr>
              <w:t>(05 phút)</w:t>
            </w:r>
          </w:p>
        </w:tc>
      </w:tr>
      <w:tr w:rsidR="00017135" w:rsidRPr="00024C54" w:rsidTr="008664D3">
        <w:tc>
          <w:tcPr>
            <w:tcW w:w="5247" w:type="dxa"/>
          </w:tcPr>
          <w:p w:rsidR="00017135" w:rsidRPr="00024C54" w:rsidRDefault="00017135" w:rsidP="008664D3">
            <w:pPr>
              <w:widowControl w:val="0"/>
              <w:ind w:left="10"/>
              <w:rPr>
                <w:rFonts w:asciiTheme="majorHAnsi" w:hAnsiTheme="majorHAnsi" w:cstheme="majorHAnsi"/>
                <w:sz w:val="26"/>
                <w:szCs w:val="26"/>
                <w:lang w:val="vi-VN"/>
              </w:rPr>
            </w:pPr>
            <w:r w:rsidRPr="00024C54">
              <w:rPr>
                <w:rFonts w:asciiTheme="majorHAnsi" w:hAnsiTheme="majorHAnsi" w:cstheme="majorHAnsi"/>
                <w:sz w:val="26"/>
                <w:szCs w:val="26"/>
                <w:lang w:val="vi-VN"/>
              </w:rPr>
              <w:t>- Yêu cầu HS làm việc nhóm: Chia sẻ những điều đã biết về cách viết đoạn văn tả hoạt động của người.</w:t>
            </w:r>
          </w:p>
          <w:p w:rsidR="00017135" w:rsidRPr="00024C54" w:rsidRDefault="00017135" w:rsidP="008664D3">
            <w:pPr>
              <w:widowControl w:val="0"/>
              <w:ind w:left="10"/>
              <w:rPr>
                <w:rFonts w:asciiTheme="majorHAnsi" w:hAnsiTheme="majorHAnsi" w:cstheme="majorHAnsi"/>
                <w:sz w:val="26"/>
                <w:szCs w:val="26"/>
                <w:lang w:val="vi-VN"/>
              </w:rPr>
            </w:pPr>
          </w:p>
          <w:p w:rsidR="00017135" w:rsidRPr="00024C54" w:rsidRDefault="00017135" w:rsidP="008664D3">
            <w:pPr>
              <w:widowControl w:val="0"/>
              <w:ind w:left="10"/>
              <w:rPr>
                <w:rFonts w:asciiTheme="majorHAnsi" w:hAnsiTheme="majorHAnsi" w:cstheme="majorHAnsi"/>
                <w:sz w:val="26"/>
                <w:szCs w:val="26"/>
                <w:lang w:val="vi-VN"/>
              </w:rPr>
            </w:pPr>
            <w:r w:rsidRPr="00024C54">
              <w:rPr>
                <w:rFonts w:asciiTheme="majorHAnsi" w:hAnsiTheme="majorHAnsi" w:cstheme="majorHAnsi"/>
                <w:sz w:val="26"/>
                <w:szCs w:val="26"/>
                <w:lang w:val="vi-VN"/>
              </w:rPr>
              <w:t>- GV nhận xét về những ý kiến của HS, từ đó giới thiệu nhiệm vụ của tiết học.</w:t>
            </w:r>
          </w:p>
        </w:tc>
        <w:tc>
          <w:tcPr>
            <w:tcW w:w="4961" w:type="dxa"/>
          </w:tcPr>
          <w:p w:rsidR="00017135" w:rsidRPr="00024C54" w:rsidRDefault="00017135" w:rsidP="008664D3">
            <w:pPr>
              <w:widowControl w:val="0"/>
              <w:rPr>
                <w:rFonts w:asciiTheme="majorHAnsi" w:hAnsiTheme="majorHAnsi" w:cstheme="majorHAnsi"/>
                <w:sz w:val="26"/>
                <w:szCs w:val="26"/>
                <w:lang w:val="vi-VN"/>
              </w:rPr>
            </w:pPr>
            <w:r w:rsidRPr="00024C54">
              <w:rPr>
                <w:rFonts w:asciiTheme="majorHAnsi" w:hAnsiTheme="majorHAnsi" w:cstheme="majorHAnsi"/>
                <w:sz w:val="26"/>
                <w:szCs w:val="26"/>
                <w:lang w:val="vi-VN"/>
              </w:rPr>
              <w:t>- HS làm việc nhóm đôi.</w:t>
            </w:r>
          </w:p>
          <w:p w:rsidR="00017135" w:rsidRPr="00024C54" w:rsidRDefault="00017135" w:rsidP="008664D3">
            <w:pPr>
              <w:widowControl w:val="0"/>
              <w:ind w:left="10"/>
              <w:rPr>
                <w:rFonts w:asciiTheme="majorHAnsi" w:hAnsiTheme="majorHAnsi" w:cstheme="majorHAnsi"/>
                <w:sz w:val="26"/>
                <w:szCs w:val="26"/>
                <w:lang w:val="vi-VN"/>
              </w:rPr>
            </w:pPr>
            <w:r w:rsidRPr="00024C54">
              <w:rPr>
                <w:rFonts w:asciiTheme="majorHAnsi" w:hAnsiTheme="majorHAnsi" w:cstheme="majorHAnsi"/>
                <w:sz w:val="26"/>
                <w:szCs w:val="26"/>
                <w:lang w:val="vi-VN"/>
              </w:rPr>
              <w:t>- HS làm việc chung cả lớp: Nhiều HS phát biểu ý kiến.</w:t>
            </w:r>
          </w:p>
          <w:p w:rsidR="00017135" w:rsidRPr="00024C54" w:rsidRDefault="00017135" w:rsidP="008664D3">
            <w:pPr>
              <w:widowControl w:val="0"/>
              <w:rPr>
                <w:rFonts w:asciiTheme="majorHAnsi" w:hAnsiTheme="majorHAnsi" w:cstheme="majorHAnsi"/>
                <w:b/>
                <w:i/>
                <w:iCs/>
                <w:noProof/>
                <w:sz w:val="26"/>
                <w:szCs w:val="26"/>
                <w:lang w:val="vi-VN"/>
              </w:rPr>
            </w:pPr>
          </w:p>
        </w:tc>
      </w:tr>
      <w:tr w:rsidR="00017135" w:rsidRPr="00024C54" w:rsidTr="008664D3">
        <w:tc>
          <w:tcPr>
            <w:tcW w:w="5247" w:type="dxa"/>
            <w:vAlign w:val="center"/>
            <w:hideMark/>
          </w:tcPr>
          <w:p w:rsidR="00017135" w:rsidRPr="00056681" w:rsidRDefault="00017135" w:rsidP="008664D3">
            <w:pPr>
              <w:widowControl w:val="0"/>
              <w:rPr>
                <w:rFonts w:asciiTheme="majorHAnsi" w:hAnsiTheme="majorHAnsi" w:cstheme="majorHAnsi"/>
                <w:b/>
                <w:i/>
                <w:iCs/>
                <w:noProof/>
                <w:sz w:val="26"/>
                <w:szCs w:val="26"/>
                <w:lang w:val="vi-VN"/>
              </w:rPr>
            </w:pPr>
            <w:r w:rsidRPr="00024C54">
              <w:rPr>
                <w:rFonts w:asciiTheme="majorHAnsi" w:hAnsiTheme="majorHAnsi" w:cstheme="majorHAnsi"/>
                <w:b/>
                <w:noProof/>
                <w:sz w:val="26"/>
                <w:szCs w:val="26"/>
                <w:lang w:val="vi-VN"/>
              </w:rPr>
              <w:t xml:space="preserve">2. </w:t>
            </w:r>
            <w:r w:rsidRPr="00056681">
              <w:rPr>
                <w:rFonts w:asciiTheme="majorHAnsi" w:hAnsiTheme="majorHAnsi" w:cstheme="majorHAnsi"/>
                <w:b/>
                <w:sz w:val="26"/>
                <w:szCs w:val="26"/>
                <w:lang w:val="vi-VN"/>
              </w:rPr>
              <w:t>Hoạt động Luyện tập, thực hành</w:t>
            </w:r>
          </w:p>
        </w:tc>
        <w:tc>
          <w:tcPr>
            <w:tcW w:w="4961" w:type="dxa"/>
            <w:vAlign w:val="center"/>
          </w:tcPr>
          <w:p w:rsidR="00017135" w:rsidRPr="00024C54" w:rsidRDefault="00017135" w:rsidP="008664D3">
            <w:pPr>
              <w:widowControl w:val="0"/>
              <w:rPr>
                <w:rFonts w:asciiTheme="majorHAnsi" w:hAnsiTheme="majorHAnsi" w:cstheme="majorHAnsi"/>
                <w:b/>
                <w:i/>
                <w:iCs/>
                <w:noProof/>
                <w:sz w:val="26"/>
                <w:szCs w:val="26"/>
                <w:lang w:val="vi-VN"/>
              </w:rPr>
            </w:pPr>
          </w:p>
        </w:tc>
      </w:tr>
      <w:tr w:rsidR="00017135" w:rsidRPr="00024C54" w:rsidTr="008664D3">
        <w:tc>
          <w:tcPr>
            <w:tcW w:w="10208" w:type="dxa"/>
            <w:gridSpan w:val="2"/>
            <w:vAlign w:val="center"/>
          </w:tcPr>
          <w:p w:rsidR="00017135" w:rsidRPr="00056681" w:rsidRDefault="00017135" w:rsidP="008664D3">
            <w:pPr>
              <w:widowControl w:val="0"/>
              <w:rPr>
                <w:rFonts w:asciiTheme="majorHAnsi" w:hAnsiTheme="majorHAnsi" w:cstheme="majorHAnsi"/>
                <w:b/>
                <w:i/>
                <w:iCs/>
                <w:noProof/>
                <w:sz w:val="26"/>
                <w:szCs w:val="26"/>
                <w:lang w:val="vi-VN"/>
              </w:rPr>
            </w:pPr>
            <w:r w:rsidRPr="00056681">
              <w:rPr>
                <w:rFonts w:asciiTheme="majorHAnsi" w:hAnsiTheme="majorHAnsi" w:cstheme="majorHAnsi"/>
                <w:b/>
                <w:i/>
                <w:iCs/>
                <w:noProof/>
                <w:sz w:val="26"/>
                <w:szCs w:val="26"/>
                <w:lang w:val="vi-VN"/>
              </w:rPr>
              <w:t xml:space="preserve">Hoạt động 1. </w:t>
            </w:r>
            <w:r w:rsidRPr="00024C54">
              <w:rPr>
                <w:rFonts w:asciiTheme="majorHAnsi" w:hAnsiTheme="majorHAnsi" w:cstheme="majorHAnsi"/>
                <w:b/>
                <w:i/>
                <w:iCs/>
                <w:noProof/>
                <w:sz w:val="26"/>
                <w:szCs w:val="26"/>
                <w:lang w:val="vi-VN"/>
              </w:rPr>
              <w:t>Tìm hiểu cách viết đoạn văn tả hoạt động, qua đó làm nổi bật đặc điểm ngoại hình (10 phút)</w:t>
            </w:r>
          </w:p>
        </w:tc>
      </w:tr>
      <w:tr w:rsidR="00017135" w:rsidRPr="00024C54" w:rsidTr="008664D3">
        <w:tc>
          <w:tcPr>
            <w:tcW w:w="5247" w:type="dxa"/>
          </w:tcPr>
          <w:p w:rsidR="00017135" w:rsidRPr="00024C54" w:rsidRDefault="00017135" w:rsidP="008664D3">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Yêu cầu HS làm việc nhóm đôi để tìm hiểu đoạn văn.</w:t>
            </w: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Mời 2 – 3 nhóm HS chia sẻ kết quả trước lớp. </w:t>
            </w:r>
          </w:p>
          <w:p w:rsidR="00017135" w:rsidRPr="00024C54" w:rsidRDefault="00017135" w:rsidP="008664D3">
            <w:pPr>
              <w:widowControl w:val="0"/>
              <w:rPr>
                <w:rFonts w:asciiTheme="majorHAnsi" w:hAnsiTheme="majorHAnsi" w:cstheme="majorHAnsi"/>
                <w:b/>
                <w:bCs/>
                <w:noProof/>
                <w:sz w:val="26"/>
                <w:szCs w:val="26"/>
                <w:lang w:val="vi-VN"/>
              </w:rPr>
            </w:pPr>
          </w:p>
          <w:p w:rsidR="00017135" w:rsidRPr="00024C54" w:rsidRDefault="00017135" w:rsidP="008664D3">
            <w:pPr>
              <w:widowControl w:val="0"/>
              <w:rPr>
                <w:rFonts w:asciiTheme="majorHAnsi" w:hAnsiTheme="majorHAnsi" w:cstheme="majorHAnsi"/>
                <w:b/>
                <w:bCs/>
                <w:noProof/>
                <w:sz w:val="26"/>
                <w:szCs w:val="26"/>
                <w:lang w:val="vi-VN"/>
              </w:rPr>
            </w:pPr>
          </w:p>
          <w:p w:rsidR="00017135" w:rsidRPr="00024C54" w:rsidRDefault="00017135" w:rsidP="008664D3">
            <w:pPr>
              <w:widowControl w:val="0"/>
              <w:rPr>
                <w:rFonts w:asciiTheme="majorHAnsi" w:hAnsiTheme="majorHAnsi" w:cstheme="majorHAnsi"/>
                <w:b/>
                <w:bCs/>
                <w:noProof/>
                <w:sz w:val="26"/>
                <w:szCs w:val="26"/>
                <w:lang w:val="vi-VN"/>
              </w:rPr>
            </w:pPr>
          </w:p>
          <w:p w:rsidR="00017135" w:rsidRPr="00024C54" w:rsidRDefault="00017135" w:rsidP="008664D3">
            <w:pPr>
              <w:widowControl w:val="0"/>
              <w:rPr>
                <w:rFonts w:asciiTheme="majorHAnsi" w:hAnsiTheme="majorHAnsi" w:cstheme="majorHAnsi"/>
                <w:b/>
                <w:bCs/>
                <w:noProof/>
                <w:sz w:val="26"/>
                <w:szCs w:val="26"/>
                <w:lang w:val="vi-VN"/>
              </w:rPr>
            </w:pPr>
          </w:p>
          <w:p w:rsidR="00017135" w:rsidRPr="00024C54" w:rsidRDefault="00017135" w:rsidP="008664D3">
            <w:pPr>
              <w:widowControl w:val="0"/>
              <w:rPr>
                <w:rFonts w:asciiTheme="majorHAnsi" w:hAnsiTheme="majorHAnsi" w:cstheme="majorHAnsi"/>
                <w:b/>
                <w:bCs/>
                <w:noProof/>
                <w:sz w:val="26"/>
                <w:szCs w:val="26"/>
                <w:lang w:val="vi-VN"/>
              </w:rPr>
            </w:pPr>
          </w:p>
          <w:p w:rsidR="00017135" w:rsidRPr="00024C54" w:rsidRDefault="00017135" w:rsidP="008664D3">
            <w:pPr>
              <w:widowControl w:val="0"/>
              <w:rPr>
                <w:rFonts w:asciiTheme="majorHAnsi" w:hAnsiTheme="majorHAnsi" w:cstheme="majorHAnsi"/>
                <w:b/>
                <w:bCs/>
                <w:noProof/>
                <w:sz w:val="26"/>
                <w:szCs w:val="26"/>
                <w:lang w:val="vi-VN"/>
              </w:rPr>
            </w:pPr>
          </w:p>
          <w:p w:rsidR="00017135" w:rsidRPr="00024C54" w:rsidRDefault="00017135" w:rsidP="008664D3">
            <w:pPr>
              <w:widowControl w:val="0"/>
              <w:rPr>
                <w:rFonts w:asciiTheme="majorHAnsi" w:hAnsiTheme="majorHAnsi" w:cstheme="majorHAnsi"/>
                <w:b/>
                <w:bCs/>
                <w:noProof/>
                <w:sz w:val="26"/>
                <w:szCs w:val="26"/>
                <w:lang w:val="vi-VN"/>
              </w:rPr>
            </w:pPr>
          </w:p>
          <w:p w:rsidR="00017135" w:rsidRPr="00024C54" w:rsidRDefault="00017135" w:rsidP="008664D3">
            <w:pPr>
              <w:widowControl w:val="0"/>
              <w:rPr>
                <w:rFonts w:asciiTheme="majorHAnsi" w:hAnsiTheme="majorHAnsi" w:cstheme="majorHAnsi"/>
                <w:b/>
                <w:bCs/>
                <w:noProof/>
                <w:sz w:val="26"/>
                <w:szCs w:val="26"/>
                <w:lang w:val="vi-VN"/>
              </w:rPr>
            </w:pPr>
          </w:p>
          <w:p w:rsidR="00017135" w:rsidRPr="00024C54" w:rsidRDefault="00017135" w:rsidP="008664D3">
            <w:pPr>
              <w:widowControl w:val="0"/>
              <w:rPr>
                <w:rFonts w:asciiTheme="majorHAnsi" w:hAnsiTheme="majorHAnsi" w:cstheme="majorHAnsi"/>
                <w:b/>
                <w:bCs/>
                <w:noProof/>
                <w:sz w:val="26"/>
                <w:szCs w:val="26"/>
                <w:lang w:val="vi-VN"/>
              </w:rPr>
            </w:pPr>
          </w:p>
          <w:p w:rsidR="00017135" w:rsidRPr="00024C54" w:rsidRDefault="00017135" w:rsidP="008664D3">
            <w:pPr>
              <w:widowControl w:val="0"/>
              <w:rPr>
                <w:rFonts w:asciiTheme="majorHAnsi" w:hAnsiTheme="majorHAnsi" w:cstheme="majorHAnsi"/>
                <w:b/>
                <w:bCs/>
                <w:noProof/>
                <w:sz w:val="26"/>
                <w:szCs w:val="26"/>
                <w:lang w:val="vi-VN"/>
              </w:rPr>
            </w:pPr>
          </w:p>
          <w:p w:rsidR="00017135" w:rsidRPr="00024C54" w:rsidRDefault="00017135" w:rsidP="008664D3">
            <w:pPr>
              <w:widowControl w:val="0"/>
              <w:rPr>
                <w:rFonts w:asciiTheme="majorHAnsi" w:hAnsiTheme="majorHAnsi" w:cstheme="majorHAnsi"/>
                <w:b/>
                <w:bCs/>
                <w:noProof/>
                <w:sz w:val="26"/>
                <w:szCs w:val="26"/>
                <w:lang w:val="vi-VN"/>
              </w:rPr>
            </w:pPr>
          </w:p>
          <w:p w:rsidR="00017135" w:rsidRPr="00024C54" w:rsidRDefault="00017135" w:rsidP="008664D3">
            <w:pPr>
              <w:widowControl w:val="0"/>
              <w:rPr>
                <w:rFonts w:asciiTheme="majorHAnsi" w:hAnsiTheme="majorHAnsi" w:cstheme="majorHAnsi"/>
                <w:b/>
                <w:bCs/>
                <w:noProof/>
                <w:sz w:val="26"/>
                <w:szCs w:val="26"/>
                <w:lang w:val="vi-VN"/>
              </w:rPr>
            </w:pPr>
          </w:p>
          <w:p w:rsidR="00017135" w:rsidRPr="00024C54" w:rsidRDefault="00017135" w:rsidP="008664D3">
            <w:pPr>
              <w:widowControl w:val="0"/>
              <w:rPr>
                <w:rFonts w:asciiTheme="majorHAnsi" w:hAnsiTheme="majorHAnsi" w:cstheme="majorHAnsi"/>
                <w:b/>
                <w:bCs/>
                <w:noProof/>
                <w:sz w:val="26"/>
                <w:szCs w:val="26"/>
                <w:lang w:val="vi-VN"/>
              </w:rPr>
            </w:pPr>
          </w:p>
          <w:p w:rsidR="00017135" w:rsidRPr="00024C54" w:rsidRDefault="00017135" w:rsidP="008664D3">
            <w:pPr>
              <w:widowControl w:val="0"/>
              <w:rPr>
                <w:rFonts w:asciiTheme="majorHAnsi" w:hAnsiTheme="majorHAnsi" w:cstheme="majorHAnsi"/>
                <w:b/>
                <w:bCs/>
                <w:noProof/>
                <w:sz w:val="26"/>
                <w:szCs w:val="26"/>
                <w:lang w:val="vi-VN"/>
              </w:rPr>
            </w:pPr>
          </w:p>
          <w:p w:rsidR="00017135" w:rsidRPr="00024C54" w:rsidRDefault="00017135" w:rsidP="008664D3">
            <w:pPr>
              <w:widowControl w:val="0"/>
              <w:rPr>
                <w:rFonts w:asciiTheme="majorHAnsi" w:hAnsiTheme="majorHAnsi" w:cstheme="majorHAnsi"/>
                <w:b/>
                <w:bCs/>
                <w:noProof/>
                <w:sz w:val="26"/>
                <w:szCs w:val="26"/>
                <w:lang w:val="vi-VN"/>
              </w:rPr>
            </w:pPr>
          </w:p>
          <w:p w:rsidR="00017135" w:rsidRPr="00024C54" w:rsidRDefault="00017135" w:rsidP="008664D3">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HS nhận xét.</w:t>
            </w:r>
          </w:p>
        </w:tc>
        <w:tc>
          <w:tcPr>
            <w:tcW w:w="4961" w:type="dxa"/>
          </w:tcPr>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lastRenderedPageBreak/>
              <w:t xml:space="preserve">– HS xác định yêu cầu của BT 1. </w:t>
            </w: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đọc đoạn văn, thảo luận trong nhóm đôi để tìm hiểu đoạn văn. </w:t>
            </w: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2 – 3 nhóm HS chia sẻ kết quả trước lớp. </w:t>
            </w:r>
          </w:p>
          <w:p w:rsidR="00017135" w:rsidRPr="00024C54" w:rsidRDefault="00017135" w:rsidP="008664D3">
            <w:pPr>
              <w:widowControl w:val="0"/>
              <w:contextualSpacing/>
              <w:rPr>
                <w:rFonts w:asciiTheme="majorHAnsi" w:hAnsiTheme="majorHAnsi" w:cstheme="majorHAnsi"/>
                <w:i/>
                <w:noProof/>
                <w:sz w:val="26"/>
                <w:szCs w:val="26"/>
                <w:lang w:val="vi-VN"/>
              </w:rPr>
            </w:pPr>
            <w:r w:rsidRPr="00024C54">
              <w:rPr>
                <w:rFonts w:asciiTheme="majorHAnsi" w:hAnsiTheme="majorHAnsi" w:cstheme="majorHAnsi"/>
                <w:i/>
                <w:noProof/>
                <w:sz w:val="26"/>
                <w:szCs w:val="26"/>
                <w:lang w:val="vi-VN"/>
              </w:rPr>
              <w:t>a. Ngoại hình và trang phục khi làm việc của bác Tâm: đi một đôi găng tay bằng vải rất dày; tay bác y như tay một người khổng lồ; đội nón khăn trùm gần kín mặt, chỉ để hở mỗi cái mũi và đôi mắt;...</w:t>
            </w:r>
          </w:p>
          <w:p w:rsidR="00017135" w:rsidRPr="00024C54" w:rsidRDefault="00017135" w:rsidP="008664D3">
            <w:pPr>
              <w:widowControl w:val="0"/>
              <w:contextualSpacing/>
              <w:rPr>
                <w:rFonts w:asciiTheme="majorHAnsi" w:hAnsiTheme="majorHAnsi" w:cstheme="majorHAnsi"/>
                <w:i/>
                <w:noProof/>
                <w:sz w:val="26"/>
                <w:szCs w:val="26"/>
                <w:lang w:val="vi-VN"/>
              </w:rPr>
            </w:pPr>
            <w:r w:rsidRPr="00024C54">
              <w:rPr>
                <w:rFonts w:asciiTheme="majorHAnsi" w:hAnsiTheme="majorHAnsi" w:cstheme="majorHAnsi"/>
                <w:i/>
                <w:noProof/>
                <w:sz w:val="26"/>
                <w:szCs w:val="26"/>
                <w:lang w:val="vi-VN"/>
              </w:rPr>
              <w:t>b. Hoạt động khi làm việc của bác Tâm: khéo léo xếp những viên đá bọc nhựa đường vào chỗ trũng; đập búa đều đều vào những viên đá để chúng ken chắc vào nhau; hai tay đưa lên, hạ xuống nhịp nhàng;...</w:t>
            </w:r>
          </w:p>
          <w:p w:rsidR="00017135" w:rsidRPr="00024C54" w:rsidRDefault="00017135" w:rsidP="008664D3">
            <w:pPr>
              <w:widowControl w:val="0"/>
              <w:contextualSpacing/>
              <w:rPr>
                <w:rFonts w:asciiTheme="majorHAnsi" w:hAnsiTheme="majorHAnsi" w:cstheme="majorHAnsi"/>
                <w:i/>
                <w:noProof/>
                <w:sz w:val="26"/>
                <w:szCs w:val="26"/>
                <w:lang w:val="vi-VN"/>
              </w:rPr>
            </w:pPr>
            <w:r w:rsidRPr="00024C54">
              <w:rPr>
                <w:rFonts w:asciiTheme="majorHAnsi" w:hAnsiTheme="majorHAnsi" w:cstheme="majorHAnsi"/>
                <w:i/>
                <w:noProof/>
                <w:sz w:val="26"/>
                <w:szCs w:val="26"/>
                <w:lang w:val="vi-VN"/>
              </w:rPr>
              <w:t xml:space="preserve">c. Sự vất vả khi làm việc của bác Tâm: </w:t>
            </w:r>
            <w:r w:rsidRPr="00024C54">
              <w:rPr>
                <w:rFonts w:asciiTheme="majorHAnsi" w:hAnsiTheme="majorHAnsi" w:cstheme="majorHAnsi"/>
                <w:i/>
                <w:noProof/>
                <w:sz w:val="26"/>
                <w:szCs w:val="26"/>
                <w:lang w:val="vi-VN"/>
              </w:rPr>
              <w:lastRenderedPageBreak/>
              <w:t>mảnh áo ướt đẫm mồ hôi ở lưng bác; cứ loang ra mãi;...</w:t>
            </w: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i/>
                <w:noProof/>
                <w:sz w:val="26"/>
                <w:szCs w:val="26"/>
                <w:lang w:val="vi-VN"/>
              </w:rPr>
              <w:t>d. Qua cách miêu tả, người viết thể hiện sự tôn trọng, kính mến của mình đối với bác Tâm và công việc của bác</w:t>
            </w:r>
            <w:r w:rsidRPr="00024C54">
              <w:rPr>
                <w:rFonts w:asciiTheme="majorHAnsi" w:hAnsiTheme="majorHAnsi" w:cstheme="majorHAnsi"/>
                <w:noProof/>
                <w:sz w:val="26"/>
                <w:szCs w:val="26"/>
                <w:lang w:val="vi-VN"/>
              </w:rPr>
              <w:t>.</w:t>
            </w:r>
            <w:r w:rsidRPr="00024C54">
              <w:rPr>
                <w:rFonts w:asciiTheme="majorHAnsi" w:hAnsiTheme="majorHAnsi" w:cstheme="majorHAnsi"/>
                <w:iCs/>
                <w:noProof/>
                <w:sz w:val="26"/>
                <w:szCs w:val="26"/>
                <w:lang w:val="vi-VN"/>
              </w:rPr>
              <w:t>)</w:t>
            </w:r>
          </w:p>
          <w:p w:rsidR="00017135" w:rsidRPr="00024C54" w:rsidRDefault="00017135" w:rsidP="008664D3">
            <w:pPr>
              <w:widowControl w:val="0"/>
              <w:contextualSpacing/>
              <w:rPr>
                <w:rFonts w:asciiTheme="majorHAnsi" w:hAnsiTheme="majorHAnsi" w:cstheme="majorHAnsi"/>
                <w:b/>
                <w:bCs/>
                <w:noProof/>
                <w:sz w:val="26"/>
                <w:szCs w:val="26"/>
                <w:lang w:val="vi-VN"/>
              </w:rPr>
            </w:pPr>
            <w:r w:rsidRPr="00024C54">
              <w:rPr>
                <w:rFonts w:asciiTheme="majorHAnsi" w:hAnsiTheme="majorHAnsi" w:cstheme="majorHAnsi"/>
                <w:noProof/>
                <w:sz w:val="26"/>
                <w:szCs w:val="26"/>
                <w:lang w:val="vi-VN"/>
              </w:rPr>
              <w:t>– HS nghe bạn và GV nhận xét.</w:t>
            </w:r>
          </w:p>
        </w:tc>
      </w:tr>
      <w:tr w:rsidR="00017135" w:rsidRPr="00024C54" w:rsidTr="008664D3">
        <w:tc>
          <w:tcPr>
            <w:tcW w:w="10208" w:type="dxa"/>
            <w:gridSpan w:val="2"/>
          </w:tcPr>
          <w:p w:rsidR="00017135" w:rsidRPr="00056681" w:rsidRDefault="00017135" w:rsidP="008664D3">
            <w:pPr>
              <w:widowControl w:val="0"/>
              <w:autoSpaceDE w:val="0"/>
              <w:autoSpaceDN w:val="0"/>
              <w:adjustRightInd w:val="0"/>
              <w:rPr>
                <w:rFonts w:asciiTheme="majorHAnsi" w:hAnsiTheme="majorHAnsi" w:cstheme="majorHAnsi"/>
                <w:b/>
                <w:i/>
                <w:iCs/>
                <w:noProof/>
                <w:sz w:val="26"/>
                <w:szCs w:val="26"/>
                <w:lang w:val="vi-VN"/>
              </w:rPr>
            </w:pPr>
            <w:r w:rsidRPr="00056681">
              <w:rPr>
                <w:rFonts w:asciiTheme="majorHAnsi" w:hAnsiTheme="majorHAnsi" w:cstheme="majorHAnsi"/>
                <w:b/>
                <w:i/>
                <w:iCs/>
                <w:noProof/>
                <w:sz w:val="26"/>
                <w:szCs w:val="26"/>
                <w:lang w:val="vi-VN"/>
              </w:rPr>
              <w:lastRenderedPageBreak/>
              <w:t xml:space="preserve">Hoạt động 2. </w:t>
            </w:r>
            <w:r w:rsidRPr="00024C54">
              <w:rPr>
                <w:rFonts w:asciiTheme="majorHAnsi" w:hAnsiTheme="majorHAnsi" w:cstheme="majorHAnsi"/>
                <w:b/>
                <w:i/>
                <w:iCs/>
                <w:noProof/>
                <w:sz w:val="26"/>
                <w:szCs w:val="26"/>
                <w:lang w:val="vi-VN"/>
              </w:rPr>
              <w:t>Viết đoạn văn tả hoạt động quen thuộc của một người lao động khi đang làm việc (17 phút)</w:t>
            </w:r>
          </w:p>
        </w:tc>
      </w:tr>
      <w:tr w:rsidR="00017135" w:rsidRPr="00024C54" w:rsidTr="008664D3">
        <w:tc>
          <w:tcPr>
            <w:tcW w:w="5247" w:type="dxa"/>
          </w:tcPr>
          <w:p w:rsidR="00017135" w:rsidRPr="00024C54" w:rsidRDefault="00017135" w:rsidP="008664D3">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đặt một vài câu hỏi gợi ý:</w:t>
            </w:r>
          </w:p>
          <w:p w:rsidR="00017135" w:rsidRPr="00024C54" w:rsidRDefault="00017135" w:rsidP="008664D3">
            <w:pPr>
              <w:widowControl w:val="0"/>
              <w:ind w:firstLine="14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Em chọn tả hoạt động nào của người đó? </w:t>
            </w:r>
          </w:p>
          <w:p w:rsidR="00017135" w:rsidRPr="00024C54" w:rsidRDefault="00017135" w:rsidP="008664D3">
            <w:pPr>
              <w:widowControl w:val="0"/>
              <w:ind w:firstLine="14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Khi thực hiện hoạt động đó, đặc điểm ngoại hình của người được tả có gì đáng chú ý? </w:t>
            </w:r>
          </w:p>
          <w:p w:rsidR="00017135" w:rsidRPr="00024C54" w:rsidRDefault="00017135" w:rsidP="008664D3">
            <w:pPr>
              <w:widowControl w:val="0"/>
              <w:ind w:firstLine="14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Em chọn những từ ngữ nào để thể hiện tình cảm, cảm xúc giữa em và người đó? </w:t>
            </w:r>
          </w:p>
          <w:p w:rsidR="00017135" w:rsidRPr="00024C54" w:rsidRDefault="00017135" w:rsidP="008664D3">
            <w:pPr>
              <w:widowControl w:val="0"/>
              <w:ind w:firstLine="14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 </w:t>
            </w: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Yêu cầu HS làm bài cá nhân vào VBT. </w:t>
            </w:r>
          </w:p>
          <w:p w:rsidR="00017135" w:rsidRPr="00024C54" w:rsidRDefault="00017135" w:rsidP="008664D3">
            <w:pPr>
              <w:widowControl w:val="0"/>
              <w:contextualSpacing/>
              <w:rPr>
                <w:rFonts w:asciiTheme="majorHAnsi" w:hAnsiTheme="majorHAnsi" w:cstheme="majorHAnsi"/>
                <w:noProof/>
                <w:sz w:val="26"/>
                <w:szCs w:val="26"/>
                <w:lang w:val="vi-VN"/>
              </w:rPr>
            </w:pPr>
          </w:p>
        </w:tc>
        <w:tc>
          <w:tcPr>
            <w:tcW w:w="4961" w:type="dxa"/>
          </w:tcPr>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xác định yêu cầu của BT 2. </w:t>
            </w: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trả lời câu hỏi gợi ý của GV. </w:t>
            </w:r>
          </w:p>
          <w:p w:rsidR="00017135" w:rsidRPr="00024C54" w:rsidRDefault="00017135" w:rsidP="008664D3">
            <w:pPr>
              <w:widowControl w:val="0"/>
              <w:contextualSpacing/>
              <w:rPr>
                <w:rFonts w:asciiTheme="majorHAnsi" w:hAnsiTheme="majorHAnsi" w:cstheme="majorHAnsi"/>
                <w:noProof/>
                <w:sz w:val="26"/>
                <w:szCs w:val="26"/>
                <w:lang w:val="vi-VN"/>
              </w:rPr>
            </w:pPr>
          </w:p>
          <w:p w:rsidR="00017135" w:rsidRPr="00024C54" w:rsidRDefault="00017135" w:rsidP="008664D3">
            <w:pPr>
              <w:widowControl w:val="0"/>
              <w:contextualSpacing/>
              <w:rPr>
                <w:rFonts w:asciiTheme="majorHAnsi" w:hAnsiTheme="majorHAnsi" w:cstheme="majorHAnsi"/>
                <w:noProof/>
                <w:sz w:val="26"/>
                <w:szCs w:val="26"/>
                <w:lang w:val="vi-VN"/>
              </w:rPr>
            </w:pPr>
          </w:p>
          <w:p w:rsidR="00017135" w:rsidRPr="00024C54" w:rsidRDefault="00017135" w:rsidP="008664D3">
            <w:pPr>
              <w:widowControl w:val="0"/>
              <w:contextualSpacing/>
              <w:rPr>
                <w:rFonts w:asciiTheme="majorHAnsi" w:hAnsiTheme="majorHAnsi" w:cstheme="majorHAnsi"/>
                <w:noProof/>
                <w:sz w:val="26"/>
                <w:szCs w:val="26"/>
                <w:lang w:val="vi-VN"/>
              </w:rPr>
            </w:pPr>
          </w:p>
          <w:p w:rsidR="00017135" w:rsidRPr="00024C54" w:rsidRDefault="00017135" w:rsidP="008664D3">
            <w:pPr>
              <w:widowControl w:val="0"/>
              <w:contextualSpacing/>
              <w:rPr>
                <w:rFonts w:asciiTheme="majorHAnsi" w:hAnsiTheme="majorHAnsi" w:cstheme="majorHAnsi"/>
                <w:noProof/>
                <w:sz w:val="26"/>
                <w:szCs w:val="26"/>
                <w:lang w:val="vi-VN"/>
              </w:rPr>
            </w:pPr>
          </w:p>
          <w:p w:rsidR="00017135" w:rsidRPr="00024C54" w:rsidRDefault="00017135" w:rsidP="008664D3">
            <w:pPr>
              <w:widowControl w:val="0"/>
              <w:contextualSpacing/>
              <w:rPr>
                <w:rFonts w:asciiTheme="majorHAnsi" w:hAnsiTheme="majorHAnsi" w:cstheme="majorHAnsi"/>
                <w:noProof/>
                <w:sz w:val="26"/>
                <w:szCs w:val="26"/>
                <w:lang w:val="vi-VN"/>
              </w:rPr>
            </w:pPr>
          </w:p>
          <w:p w:rsidR="00017135" w:rsidRPr="00024C54" w:rsidRDefault="00017135" w:rsidP="008664D3">
            <w:pPr>
              <w:widowControl w:val="0"/>
              <w:contextualSpacing/>
              <w:rPr>
                <w:rFonts w:asciiTheme="majorHAnsi" w:hAnsiTheme="majorHAnsi" w:cstheme="majorHAnsi"/>
                <w:noProof/>
                <w:sz w:val="26"/>
                <w:szCs w:val="26"/>
                <w:lang w:val="vi-VN"/>
              </w:rPr>
            </w:pP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làm bài vào VBT. Sau đó đọc lại, điều chỉnh và hoàn thiện đoạn văn của mình.</w:t>
            </w: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Ví dụ:</w:t>
            </w:r>
          </w:p>
          <w:p w:rsidR="00017135" w:rsidRPr="00024C54" w:rsidRDefault="00017135" w:rsidP="008664D3">
            <w:pPr>
              <w:widowControl w:val="0"/>
              <w:ind w:firstLine="210"/>
              <w:contextualSpacing/>
              <w:rPr>
                <w:rFonts w:asciiTheme="majorHAnsi" w:hAnsiTheme="majorHAnsi" w:cstheme="majorHAnsi"/>
                <w:i/>
                <w:iCs/>
                <w:noProof/>
                <w:sz w:val="26"/>
                <w:szCs w:val="26"/>
                <w:lang w:val="vi-VN"/>
              </w:rPr>
            </w:pPr>
            <w:r w:rsidRPr="00024C54">
              <w:rPr>
                <w:rFonts w:asciiTheme="majorHAnsi" w:hAnsiTheme="majorHAnsi" w:cstheme="majorHAnsi"/>
                <w:i/>
                <w:iCs/>
                <w:noProof/>
                <w:sz w:val="26"/>
                <w:szCs w:val="26"/>
                <w:lang w:val="vi-VN"/>
              </w:rPr>
              <w:t>Khi đêm đã khuya và màn sương dần che phủ khắp các nẻo đường, mọi người chuẩn bị chìm vào trong giấc ngủ sau một ngày lao dộng và học tập mệt mỏi, công việc của cô lao công lại tiếp tục. Cô dùng một chiếc chổi dài để quét được nhanh hơn, chiếc chổi tre xào xạc vang lên dù đêm đông giá lạnh hay đêm hè oi bức. Những chiếc lá khô rơi rụng, chiếc vỏ bánh ai vô tâm vứt lại trên đường nhanh chóng được cô thu gom và dùng hót rác bỏ vào thùng. Quét đến đâu, cô đẩy chiếc xe rác tới đó. Khi chiếc xe rác đã đầy, cô sẽ đẩy đến nơi tập kết rác để chiếc xe môi trường chở rác về bãi thải của thành phố. Công việc của cô kết thúc cũng là khi ông mặt trời thức giấc, thả những tia nắng nhỏ xinh xuống con phố sạch sẽ tinh tươm.</w:t>
            </w:r>
          </w:p>
        </w:tc>
      </w:tr>
      <w:tr w:rsidR="00017135" w:rsidRPr="00024C54" w:rsidTr="008664D3">
        <w:tc>
          <w:tcPr>
            <w:tcW w:w="10208" w:type="dxa"/>
            <w:gridSpan w:val="2"/>
          </w:tcPr>
          <w:p w:rsidR="00017135" w:rsidRPr="00056681" w:rsidRDefault="00017135" w:rsidP="008664D3">
            <w:pPr>
              <w:widowControl w:val="0"/>
              <w:autoSpaceDE w:val="0"/>
              <w:autoSpaceDN w:val="0"/>
              <w:adjustRightInd w:val="0"/>
              <w:rPr>
                <w:rFonts w:asciiTheme="majorHAnsi" w:hAnsiTheme="majorHAnsi" w:cstheme="majorHAnsi"/>
                <w:b/>
                <w:i/>
                <w:iCs/>
                <w:noProof/>
                <w:sz w:val="26"/>
                <w:szCs w:val="26"/>
                <w:lang w:val="vi-VN"/>
              </w:rPr>
            </w:pPr>
            <w:r w:rsidRPr="00056681">
              <w:rPr>
                <w:rFonts w:asciiTheme="majorHAnsi" w:hAnsiTheme="majorHAnsi" w:cstheme="majorHAnsi"/>
                <w:b/>
                <w:i/>
                <w:iCs/>
                <w:noProof/>
                <w:sz w:val="26"/>
                <w:szCs w:val="26"/>
                <w:lang w:val="vi-VN"/>
              </w:rPr>
              <w:t xml:space="preserve">Hoạt động 3. </w:t>
            </w:r>
            <w:r w:rsidRPr="00024C54">
              <w:rPr>
                <w:rFonts w:asciiTheme="majorHAnsi" w:hAnsiTheme="majorHAnsi" w:cstheme="majorHAnsi"/>
                <w:b/>
                <w:i/>
                <w:iCs/>
                <w:noProof/>
                <w:sz w:val="26"/>
                <w:szCs w:val="26"/>
                <w:lang w:val="vi-VN"/>
              </w:rPr>
              <w:t>Trao đổi về đoạn văn (10 phút)</w:t>
            </w:r>
          </w:p>
        </w:tc>
      </w:tr>
      <w:tr w:rsidR="00017135" w:rsidRPr="00024C54" w:rsidTr="008664D3">
        <w:tc>
          <w:tcPr>
            <w:tcW w:w="5247" w:type="dxa"/>
          </w:tcPr>
          <w:p w:rsidR="00017135" w:rsidRPr="00024C54" w:rsidRDefault="00017135" w:rsidP="008664D3">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Tổ chức hoạt động nhóm, trưng bày bài viết theo kĩ thuật </w:t>
            </w:r>
            <w:r w:rsidRPr="00024C54">
              <w:rPr>
                <w:rFonts w:asciiTheme="majorHAnsi" w:hAnsiTheme="majorHAnsi" w:cstheme="majorHAnsi"/>
                <w:i/>
                <w:iCs/>
                <w:noProof/>
                <w:sz w:val="26"/>
                <w:szCs w:val="26"/>
                <w:lang w:val="vi-VN"/>
              </w:rPr>
              <w:t>Phòng tranh</w:t>
            </w:r>
            <w:r w:rsidRPr="00024C54">
              <w:rPr>
                <w:rFonts w:asciiTheme="majorHAnsi" w:hAnsiTheme="majorHAnsi" w:cstheme="majorHAnsi"/>
                <w:noProof/>
                <w:sz w:val="26"/>
                <w:szCs w:val="26"/>
                <w:lang w:val="vi-VN"/>
              </w:rPr>
              <w:t>.</w:t>
            </w:r>
          </w:p>
          <w:p w:rsidR="00017135" w:rsidRPr="00024C54" w:rsidRDefault="00017135" w:rsidP="008664D3">
            <w:pPr>
              <w:widowControl w:val="0"/>
              <w:contextualSpacing/>
              <w:rPr>
                <w:rFonts w:asciiTheme="majorHAnsi" w:hAnsiTheme="majorHAnsi" w:cstheme="majorHAnsi"/>
                <w:noProof/>
                <w:sz w:val="26"/>
                <w:szCs w:val="26"/>
                <w:lang w:val="vi-VN"/>
              </w:rPr>
            </w:pP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Mời 1 – 2 nhóm HS chia sẻ kết quả trước lớp. </w:t>
            </w: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HS nhận xét, đánh giá hoạt động.</w:t>
            </w:r>
          </w:p>
        </w:tc>
        <w:tc>
          <w:tcPr>
            <w:tcW w:w="4961" w:type="dxa"/>
          </w:tcPr>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xác định yêu cầu của BT 3. </w:t>
            </w: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hoạt động nhóm. HS trao đổi những điều em thích ở đoạn văn của bạn và những điều em muốn chỉnh sửa ở đoạn văn đã viết. </w:t>
            </w: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1 – 2 nhóm HS chia sẻ kết quả trước lớp. </w:t>
            </w:r>
          </w:p>
          <w:p w:rsidR="00017135" w:rsidRPr="00056681"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nghe bạn và GV nhận xét, đánh giá </w:t>
            </w:r>
            <w:r w:rsidRPr="00024C54">
              <w:rPr>
                <w:rFonts w:asciiTheme="majorHAnsi" w:hAnsiTheme="majorHAnsi" w:cstheme="majorHAnsi"/>
                <w:noProof/>
                <w:sz w:val="26"/>
                <w:szCs w:val="26"/>
                <w:lang w:val="vi-VN"/>
              </w:rPr>
              <w:lastRenderedPageBreak/>
              <w:t>hoạt động.</w:t>
            </w:r>
          </w:p>
        </w:tc>
      </w:tr>
      <w:tr w:rsidR="00017135" w:rsidRPr="00024C54" w:rsidTr="008664D3">
        <w:tc>
          <w:tcPr>
            <w:tcW w:w="10208" w:type="dxa"/>
            <w:gridSpan w:val="2"/>
            <w:vAlign w:val="center"/>
          </w:tcPr>
          <w:p w:rsidR="00017135" w:rsidRPr="00056681" w:rsidRDefault="00017135" w:rsidP="008664D3">
            <w:pPr>
              <w:widowControl w:val="0"/>
              <w:rPr>
                <w:rFonts w:asciiTheme="majorHAnsi" w:hAnsiTheme="majorHAnsi" w:cstheme="majorHAnsi"/>
                <w:b/>
                <w:noProof/>
                <w:sz w:val="26"/>
                <w:szCs w:val="26"/>
                <w:lang w:val="vi-VN"/>
              </w:rPr>
            </w:pPr>
            <w:r w:rsidRPr="00024C54">
              <w:rPr>
                <w:rFonts w:asciiTheme="majorHAnsi" w:hAnsiTheme="majorHAnsi" w:cstheme="majorHAnsi"/>
                <w:sz w:val="26"/>
                <w:szCs w:val="26"/>
                <w:lang w:val="vi-VN"/>
              </w:rPr>
              <w:lastRenderedPageBreak/>
              <w:br w:type="page"/>
            </w:r>
            <w:r w:rsidRPr="00024C54">
              <w:rPr>
                <w:rFonts w:asciiTheme="majorHAnsi" w:hAnsiTheme="majorHAnsi" w:cstheme="majorHAnsi"/>
                <w:b/>
                <w:noProof/>
                <w:sz w:val="26"/>
                <w:szCs w:val="26"/>
                <w:lang w:val="vi-VN"/>
              </w:rPr>
              <w:t xml:space="preserve">3. </w:t>
            </w:r>
            <w:r w:rsidRPr="00056681">
              <w:rPr>
                <w:rFonts w:asciiTheme="majorHAnsi" w:hAnsiTheme="majorHAnsi" w:cstheme="majorHAnsi"/>
                <w:b/>
                <w:noProof/>
                <w:sz w:val="26"/>
                <w:szCs w:val="26"/>
                <w:lang w:val="vi-VN"/>
              </w:rPr>
              <w:t xml:space="preserve">Hoạt động </w:t>
            </w:r>
            <w:r w:rsidRPr="00024C54">
              <w:rPr>
                <w:rFonts w:asciiTheme="majorHAnsi" w:hAnsiTheme="majorHAnsi" w:cstheme="majorHAnsi"/>
                <w:b/>
                <w:noProof/>
                <w:sz w:val="26"/>
                <w:szCs w:val="26"/>
                <w:lang w:val="vi-VN"/>
              </w:rPr>
              <w:t>Vận dụng</w:t>
            </w:r>
            <w:r w:rsidRPr="00056681">
              <w:rPr>
                <w:rFonts w:asciiTheme="majorHAnsi" w:hAnsiTheme="majorHAnsi" w:cstheme="majorHAnsi"/>
                <w:b/>
                <w:noProof/>
                <w:sz w:val="26"/>
                <w:szCs w:val="26"/>
                <w:lang w:val="vi-VN"/>
              </w:rPr>
              <w:t>, trải nghiệm</w:t>
            </w:r>
            <w:r w:rsidRPr="00024C54">
              <w:rPr>
                <w:rFonts w:asciiTheme="majorHAnsi" w:hAnsiTheme="majorHAnsi" w:cstheme="majorHAnsi"/>
                <w:b/>
                <w:noProof/>
                <w:sz w:val="26"/>
                <w:szCs w:val="26"/>
                <w:lang w:val="vi-VN"/>
              </w:rPr>
              <w:t xml:space="preserve"> (05 phút)</w:t>
            </w:r>
          </w:p>
        </w:tc>
      </w:tr>
      <w:tr w:rsidR="00017135" w:rsidRPr="00024C54" w:rsidTr="008664D3">
        <w:tc>
          <w:tcPr>
            <w:tcW w:w="5247" w:type="dxa"/>
          </w:tcPr>
          <w:p w:rsidR="00017135" w:rsidRPr="00024C54" w:rsidRDefault="00017135" w:rsidP="008664D3">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hoạt động.</w:t>
            </w:r>
          </w:p>
          <w:p w:rsidR="00017135" w:rsidRPr="00024C54" w:rsidRDefault="00017135" w:rsidP="008664D3">
            <w:pPr>
              <w:widowControl w:val="0"/>
              <w:rPr>
                <w:rFonts w:asciiTheme="majorHAnsi" w:hAnsiTheme="majorHAnsi" w:cstheme="majorHAnsi"/>
                <w:noProof/>
                <w:sz w:val="26"/>
                <w:szCs w:val="26"/>
                <w:lang w:val="vi-VN"/>
              </w:rPr>
            </w:pPr>
          </w:p>
          <w:p w:rsidR="00017135" w:rsidRPr="00024C54" w:rsidRDefault="00017135" w:rsidP="008664D3">
            <w:pPr>
              <w:widowControl w:val="0"/>
              <w:rPr>
                <w:rFonts w:asciiTheme="majorHAnsi" w:hAnsiTheme="majorHAnsi" w:cstheme="majorHAnsi"/>
                <w:noProof/>
                <w:sz w:val="26"/>
                <w:szCs w:val="26"/>
                <w:lang w:val="vi-VN"/>
              </w:rPr>
            </w:pPr>
          </w:p>
          <w:p w:rsidR="00017135" w:rsidRPr="00024C54" w:rsidRDefault="00017135" w:rsidP="008664D3">
            <w:pPr>
              <w:widowControl w:val="0"/>
              <w:rPr>
                <w:rFonts w:asciiTheme="majorHAnsi" w:hAnsiTheme="majorHAnsi" w:cstheme="majorHAnsi"/>
                <w:noProof/>
                <w:sz w:val="26"/>
                <w:szCs w:val="26"/>
                <w:lang w:val="vi-VN"/>
              </w:rPr>
            </w:pPr>
          </w:p>
          <w:p w:rsidR="00017135" w:rsidRPr="00024C54" w:rsidRDefault="00017135" w:rsidP="008664D3">
            <w:pPr>
              <w:widowControl w:val="0"/>
              <w:rPr>
                <w:rFonts w:asciiTheme="majorHAnsi" w:hAnsiTheme="majorHAnsi" w:cstheme="majorHAnsi"/>
                <w:noProof/>
                <w:sz w:val="26"/>
                <w:szCs w:val="26"/>
                <w:lang w:val="vi-VN"/>
              </w:rPr>
            </w:pPr>
          </w:p>
          <w:p w:rsidR="00017135" w:rsidRPr="00024C54" w:rsidRDefault="00017135" w:rsidP="008664D3">
            <w:pPr>
              <w:widowControl w:val="0"/>
              <w:rPr>
                <w:rFonts w:asciiTheme="majorHAnsi" w:hAnsiTheme="majorHAnsi" w:cstheme="majorHAnsi"/>
                <w:noProof/>
                <w:sz w:val="26"/>
                <w:szCs w:val="26"/>
                <w:lang w:val="vi-VN"/>
              </w:rPr>
            </w:pP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thực hành nói trong nhóm đôi giới thiệu về một địa danh.</w:t>
            </w:r>
          </w:p>
          <w:p w:rsidR="00017135" w:rsidRPr="00024C54" w:rsidRDefault="00017135" w:rsidP="008664D3">
            <w:pPr>
              <w:widowControl w:val="0"/>
              <w:contextualSpacing/>
              <w:rPr>
                <w:rFonts w:asciiTheme="majorHAnsi" w:hAnsiTheme="majorHAnsi" w:cstheme="majorHAnsi"/>
                <w:noProof/>
                <w:sz w:val="26"/>
                <w:szCs w:val="26"/>
                <w:lang w:val="vi-VN"/>
              </w:rPr>
            </w:pPr>
          </w:p>
          <w:p w:rsidR="00017135" w:rsidRPr="00024C54" w:rsidRDefault="00017135" w:rsidP="008664D3">
            <w:pPr>
              <w:widowControl w:val="0"/>
              <w:contextualSpacing/>
              <w:rPr>
                <w:rFonts w:asciiTheme="majorHAnsi" w:hAnsiTheme="majorHAnsi" w:cstheme="majorHAnsi"/>
                <w:b/>
                <w:bCs/>
                <w:noProof/>
                <w:sz w:val="26"/>
                <w:szCs w:val="26"/>
                <w:lang w:val="vi-VN"/>
              </w:rPr>
            </w:pPr>
            <w:r w:rsidRPr="00024C54">
              <w:rPr>
                <w:rFonts w:asciiTheme="majorHAnsi" w:hAnsiTheme="majorHAnsi" w:cstheme="majorHAnsi"/>
                <w:noProof/>
                <w:sz w:val="26"/>
                <w:szCs w:val="26"/>
                <w:lang w:val="vi-VN"/>
              </w:rPr>
              <w:t>– Tổ chức đóng vai phóng viên để phỏng vấn các bạn nhỏ về một địa danh.</w:t>
            </w: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HS nhận xét, đánh giá hoạt động và tổng kết bài học.</w:t>
            </w:r>
          </w:p>
        </w:tc>
        <w:tc>
          <w:tcPr>
            <w:tcW w:w="4961" w:type="dxa"/>
          </w:tcPr>
          <w:p w:rsidR="00017135" w:rsidRPr="00024C54" w:rsidRDefault="00017135" w:rsidP="008664D3">
            <w:pPr>
              <w:widowControl w:val="0"/>
              <w:contextualSpacing/>
              <w:rPr>
                <w:rFonts w:asciiTheme="majorHAnsi" w:hAnsiTheme="majorHAnsi" w:cstheme="majorHAnsi"/>
                <w:i/>
                <w:iCs/>
                <w:noProof/>
                <w:sz w:val="26"/>
                <w:szCs w:val="26"/>
                <w:lang w:val="vi-VN"/>
              </w:rPr>
            </w:pPr>
            <w:r w:rsidRPr="00024C54">
              <w:rPr>
                <w:rFonts w:asciiTheme="majorHAnsi" w:hAnsiTheme="majorHAnsi" w:cstheme="majorHAnsi"/>
                <w:noProof/>
                <w:sz w:val="26"/>
                <w:szCs w:val="26"/>
                <w:lang w:val="vi-VN"/>
              </w:rPr>
              <w:t xml:space="preserve">– HS xác định yêu cầu của hoạt động: </w:t>
            </w:r>
            <w:r w:rsidRPr="00024C54">
              <w:rPr>
                <w:rFonts w:asciiTheme="majorHAnsi" w:hAnsiTheme="majorHAnsi" w:cstheme="majorHAnsi"/>
                <w:i/>
                <w:iCs/>
                <w:noProof/>
                <w:sz w:val="26"/>
                <w:szCs w:val="26"/>
                <w:lang w:val="vi-VN"/>
              </w:rPr>
              <w:t>Tìm hiểu thêm thông tin và nói 2 – 3 câu giới thiệu về một địa danh được nhắc đến trong bài đọc “Ngàn lời sử xanh”.</w:t>
            </w: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chuẩn bị trước ở nhà thông tin về một địa danh được nhắc đến trong bài đọc. </w:t>
            </w: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thực hành nói trong nhóm đôi giới thiệu về một địa danh (có thể kết hợp sử dụng tranh, ảnh đã chuẩn bị từ trước). </w:t>
            </w:r>
          </w:p>
          <w:p w:rsidR="00017135" w:rsidRPr="00024C54"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thực hành đóng vai phóng viên để phỏng vấn các bạn nhỏ về một địa danh.</w:t>
            </w:r>
          </w:p>
          <w:p w:rsidR="00017135" w:rsidRPr="00056681" w:rsidRDefault="00017135" w:rsidP="008664D3">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bạn và GV nhận xét, đánh giá hoạt động và tổng kết bài học.</w:t>
            </w:r>
          </w:p>
        </w:tc>
      </w:tr>
    </w:tbl>
    <w:p w:rsidR="00017135" w:rsidRPr="00056681" w:rsidRDefault="00017135" w:rsidP="00017135">
      <w:pPr>
        <w:widowControl w:val="0"/>
        <w:ind w:left="0" w:right="0"/>
        <w:jc w:val="left"/>
        <w:rPr>
          <w:rFonts w:asciiTheme="majorHAnsi" w:eastAsia="Calibri" w:hAnsiTheme="majorHAnsi" w:cstheme="majorHAnsi"/>
          <w:b/>
          <w:bCs/>
          <w:noProof/>
          <w:color w:val="auto"/>
          <w:sz w:val="26"/>
          <w:szCs w:val="26"/>
        </w:rPr>
      </w:pPr>
      <w:r w:rsidRPr="00024C54">
        <w:rPr>
          <w:rFonts w:asciiTheme="majorHAnsi" w:eastAsia="Calibri" w:hAnsiTheme="majorHAnsi" w:cstheme="majorHAnsi"/>
          <w:b/>
          <w:bCs/>
          <w:noProof/>
          <w:color w:val="auto"/>
          <w:sz w:val="26"/>
          <w:szCs w:val="26"/>
        </w:rPr>
        <w:t xml:space="preserve">IV. ĐIỀU CHỈNH SAU </w:t>
      </w:r>
      <w:r w:rsidRPr="00056681">
        <w:rPr>
          <w:rFonts w:asciiTheme="majorHAnsi" w:eastAsia="Calibri" w:hAnsiTheme="majorHAnsi" w:cstheme="majorHAnsi"/>
          <w:b/>
          <w:bCs/>
          <w:noProof/>
          <w:color w:val="auto"/>
          <w:sz w:val="26"/>
          <w:szCs w:val="26"/>
        </w:rPr>
        <w:t>BÀI</w:t>
      </w:r>
      <w:r w:rsidRPr="00024C54">
        <w:rPr>
          <w:rFonts w:asciiTheme="majorHAnsi" w:eastAsia="Calibri" w:hAnsiTheme="majorHAnsi" w:cstheme="majorHAnsi"/>
          <w:b/>
          <w:bCs/>
          <w:noProof/>
          <w:color w:val="auto"/>
          <w:sz w:val="26"/>
          <w:szCs w:val="26"/>
        </w:rPr>
        <w:t xml:space="preserve"> DẠY</w:t>
      </w:r>
      <w:r w:rsidRPr="00056681">
        <w:rPr>
          <w:rFonts w:asciiTheme="majorHAnsi" w:eastAsia="Calibri" w:hAnsiTheme="majorHAnsi" w:cstheme="majorHAnsi"/>
          <w:b/>
          <w:bCs/>
          <w:noProof/>
          <w:color w:val="auto"/>
          <w:sz w:val="26"/>
          <w:szCs w:val="26"/>
        </w:rPr>
        <w:t xml:space="preserve"> (nếu có)</w:t>
      </w:r>
    </w:p>
    <w:p w:rsidR="00017135" w:rsidRPr="00024C54" w:rsidRDefault="00017135" w:rsidP="00017135">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017135" w:rsidRPr="00024C54" w:rsidRDefault="00017135" w:rsidP="00017135">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017135" w:rsidRPr="00024C54" w:rsidRDefault="00017135" w:rsidP="00017135">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AA03C4" w:rsidRDefault="00AA03C4">
      <w:bookmarkStart w:id="0" w:name="_GoBack"/>
      <w:bookmarkEnd w:id="0"/>
    </w:p>
    <w:sectPr w:rsidR="00AA0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135"/>
    <w:rsid w:val="00017135"/>
    <w:rsid w:val="00AA03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35"/>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017135"/>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17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35"/>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017135"/>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17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2025-06-05T01:14:00Z</dcterms:created>
  <dcterms:modified xsi:type="dcterms:W3CDTF">2025-06-05T01:14:00Z</dcterms:modified>
</cp:coreProperties>
</file>