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CE" w:rsidRPr="00315BB9" w:rsidRDefault="004136CE" w:rsidP="004136CE">
      <w:pPr>
        <w:widowControl w:val="0"/>
        <w:ind w:left="0" w:right="0"/>
        <w:jc w:val="center"/>
        <w:rPr>
          <w:rFonts w:eastAsia="Calibri"/>
          <w:b/>
          <w:bCs/>
          <w:iCs/>
          <w:noProof/>
          <w:color w:val="0000FF"/>
          <w:sz w:val="26"/>
          <w:szCs w:val="26"/>
          <w:lang w:val="nl-NL"/>
        </w:rPr>
      </w:pPr>
      <w:r>
        <w:rPr>
          <w:rFonts w:eastAsia="Calibri"/>
          <w:b/>
          <w:bCs/>
          <w:noProof/>
          <w:color w:val="0000FF"/>
          <w:sz w:val="26"/>
          <w:szCs w:val="26"/>
          <w:lang w:val="en-US"/>
        </w:rPr>
        <w:t>TLV</w:t>
      </w:r>
      <w:bookmarkStart w:id="0" w:name="_GoBack"/>
      <w:bookmarkEnd w:id="0"/>
      <w:r w:rsidRPr="00D172B5">
        <w:rPr>
          <w:rFonts w:eastAsia="Calibri"/>
          <w:b/>
          <w:bCs/>
          <w:noProof/>
          <w:color w:val="0000FF"/>
          <w:sz w:val="26"/>
          <w:szCs w:val="26"/>
        </w:rPr>
        <w:t>: LUYỆN TẬP QUAN SÁT, TÌM Ý CHO BÀI VĂN TẢ NGƯỜI</w:t>
      </w:r>
    </w:p>
    <w:p w:rsidR="004136CE" w:rsidRPr="009D3097" w:rsidRDefault="004136CE" w:rsidP="004136CE">
      <w:pPr>
        <w:widowControl w:val="0"/>
        <w:ind w:left="0" w:right="0"/>
        <w:rPr>
          <w:rFonts w:eastAsia="Calibri"/>
          <w:b/>
          <w:bCs/>
          <w:iCs/>
          <w:noProof/>
          <w:color w:val="auto"/>
          <w:sz w:val="26"/>
          <w:szCs w:val="26"/>
        </w:rPr>
      </w:pPr>
      <w:r w:rsidRPr="009D3097">
        <w:rPr>
          <w:rFonts w:eastAsia="Calibri"/>
          <w:b/>
          <w:bCs/>
          <w:iCs/>
          <w:noProof/>
          <w:color w:val="auto"/>
          <w:sz w:val="26"/>
          <w:szCs w:val="26"/>
        </w:rPr>
        <w:t>I. YÊU CẦU CẦN ĐẠT</w:t>
      </w:r>
    </w:p>
    <w:p w:rsidR="004136CE" w:rsidRPr="009D3097" w:rsidRDefault="004136CE" w:rsidP="004136CE">
      <w:pPr>
        <w:widowControl w:val="0"/>
        <w:ind w:left="0" w:right="0"/>
        <w:rPr>
          <w:rFonts w:eastAsia="Calibri"/>
          <w:noProof/>
          <w:color w:val="auto"/>
          <w:sz w:val="26"/>
          <w:szCs w:val="26"/>
        </w:rPr>
      </w:pPr>
      <w:r w:rsidRPr="00315BB9">
        <w:rPr>
          <w:rFonts w:eastAsia="Calibri"/>
          <w:sz w:val="26"/>
          <w:szCs w:val="26"/>
          <w:lang w:val="nl-NL"/>
        </w:rPr>
        <w:t xml:space="preserve">- </w:t>
      </w:r>
      <w:r w:rsidRPr="009D3097">
        <w:rPr>
          <w:rFonts w:eastAsia="Calibri"/>
          <w:noProof/>
          <w:color w:val="auto"/>
          <w:sz w:val="26"/>
          <w:szCs w:val="26"/>
        </w:rPr>
        <w:t>Luyện tập quan sát, tìm ý cho bài văn tả người.</w:t>
      </w:r>
      <w:r w:rsidRPr="00315BB9">
        <w:rPr>
          <w:rFonts w:eastAsia="Calibri"/>
          <w:noProof/>
          <w:color w:val="auto"/>
          <w:sz w:val="26"/>
          <w:szCs w:val="26"/>
          <w:lang w:val="nl-NL"/>
        </w:rPr>
        <w:t xml:space="preserve"> </w:t>
      </w:r>
      <w:r w:rsidRPr="009D3097">
        <w:rPr>
          <w:rFonts w:eastAsia="Calibri"/>
          <w:noProof/>
          <w:color w:val="auto"/>
          <w:sz w:val="26"/>
          <w:szCs w:val="26"/>
        </w:rPr>
        <w:t xml:space="preserve">Sưu tầm được tranh, ảnh và tìm hiểu thông tin về một vài Cây di sản Việt Nam; ghi lại được những thông tin chính về một cây di sản đã tìm hiểu. </w:t>
      </w:r>
    </w:p>
    <w:p w:rsidR="004136CE" w:rsidRPr="009D3097" w:rsidRDefault="004136CE" w:rsidP="004136CE">
      <w:pPr>
        <w:ind w:left="0" w:right="-1"/>
        <w:rPr>
          <w:sz w:val="26"/>
          <w:szCs w:val="26"/>
        </w:rPr>
      </w:pPr>
      <w:r w:rsidRPr="00315BB9">
        <w:rPr>
          <w:sz w:val="26"/>
          <w:szCs w:val="26"/>
        </w:rPr>
        <w:t xml:space="preserve">- </w:t>
      </w:r>
      <w:r w:rsidRPr="009D3097">
        <w:rPr>
          <w:sz w:val="26"/>
          <w:szCs w:val="26"/>
        </w:rPr>
        <w:t>Tích cực làm bài tập (</w:t>
      </w:r>
      <w:r w:rsidRPr="009D3097">
        <w:rPr>
          <w:rFonts w:eastAsia="Calibri"/>
          <w:noProof/>
          <w:color w:val="auto"/>
          <w:sz w:val="26"/>
          <w:szCs w:val="26"/>
        </w:rPr>
        <w:t>Luyện tập quan sát, tìm ý cho bài văn tả người)</w:t>
      </w:r>
      <w:r w:rsidRPr="00315BB9">
        <w:rPr>
          <w:sz w:val="26"/>
          <w:szCs w:val="26"/>
        </w:rPr>
        <w:t xml:space="preserve">. </w:t>
      </w:r>
      <w:r w:rsidRPr="009D3097">
        <w:rPr>
          <w:sz w:val="26"/>
          <w:szCs w:val="26"/>
        </w:rPr>
        <w:t>Nâng cao kĩ năng làm văn tả người và vận dụng vào thực tiễn.</w:t>
      </w:r>
      <w:r w:rsidRPr="00315BB9">
        <w:rPr>
          <w:sz w:val="26"/>
          <w:szCs w:val="26"/>
        </w:rPr>
        <w:t xml:space="preserve"> </w:t>
      </w:r>
      <w:r w:rsidRPr="009D3097">
        <w:rPr>
          <w:sz w:val="26"/>
          <w:szCs w:val="26"/>
        </w:rPr>
        <w:t>Phát triển năng lực giao tiếp trong trả lời các câu hỏi và hoạt động nhóm.</w:t>
      </w:r>
    </w:p>
    <w:p w:rsidR="004136CE" w:rsidRPr="00D172B5" w:rsidRDefault="004136CE" w:rsidP="004136CE">
      <w:pPr>
        <w:ind w:left="0" w:right="-1"/>
        <w:rPr>
          <w:sz w:val="26"/>
          <w:szCs w:val="26"/>
        </w:rPr>
      </w:pPr>
      <w:r w:rsidRPr="00315BB9">
        <w:rPr>
          <w:sz w:val="26"/>
          <w:szCs w:val="26"/>
        </w:rPr>
        <w:t xml:space="preserve">- </w:t>
      </w:r>
      <w:r w:rsidRPr="009D3097">
        <w:rPr>
          <w:sz w:val="26"/>
          <w:szCs w:val="26"/>
        </w:rPr>
        <w:t>Học sinh yêu mến con người, yêu thiên nhiên, yêu quê hương đất nước.</w:t>
      </w:r>
      <w:r w:rsidRPr="00315BB9">
        <w:rPr>
          <w:sz w:val="26"/>
          <w:szCs w:val="26"/>
        </w:rPr>
        <w:t xml:space="preserve"> </w:t>
      </w:r>
      <w:r w:rsidRPr="009D3097">
        <w:rPr>
          <w:sz w:val="26"/>
          <w:szCs w:val="26"/>
        </w:rPr>
        <w:t>Có ý thức tự giác làm bài tập, trả lời các câu hỏi.</w:t>
      </w:r>
      <w:r w:rsidRPr="00315BB9">
        <w:rPr>
          <w:sz w:val="26"/>
          <w:szCs w:val="26"/>
        </w:rPr>
        <w:t xml:space="preserve"> </w:t>
      </w:r>
      <w:r w:rsidRPr="009D3097">
        <w:rPr>
          <w:color w:val="auto"/>
          <w:sz w:val="26"/>
          <w:szCs w:val="26"/>
        </w:rPr>
        <w:t xml:space="preserve">Biết giữ trật tự, lắng nghe, học tập nghiêm túc, giữ gìn tài nguyên thiên nhiên. </w:t>
      </w:r>
    </w:p>
    <w:p w:rsidR="004136CE" w:rsidRPr="009D3097" w:rsidRDefault="004136CE" w:rsidP="004136CE">
      <w:pPr>
        <w:widowControl w:val="0"/>
        <w:ind w:left="0" w:right="0"/>
        <w:rPr>
          <w:rFonts w:eastAsia="Calibri"/>
          <w:b/>
          <w:bCs/>
          <w:iCs/>
          <w:noProof/>
          <w:color w:val="auto"/>
          <w:sz w:val="26"/>
          <w:szCs w:val="26"/>
        </w:rPr>
      </w:pPr>
      <w:r w:rsidRPr="009D3097">
        <w:rPr>
          <w:rFonts w:eastAsia="Calibri"/>
          <w:b/>
          <w:bCs/>
          <w:iCs/>
          <w:noProof/>
          <w:color w:val="auto"/>
          <w:sz w:val="26"/>
          <w:szCs w:val="26"/>
        </w:rPr>
        <w:t xml:space="preserve">II. ĐỒ DÙNG DẠY HỌC </w:t>
      </w:r>
    </w:p>
    <w:p w:rsidR="004136CE" w:rsidRPr="009D3097" w:rsidRDefault="004136CE" w:rsidP="004136CE">
      <w:pPr>
        <w:widowControl w:val="0"/>
        <w:ind w:left="0" w:right="0"/>
        <w:rPr>
          <w:rFonts w:eastAsia="Calibri"/>
          <w:b/>
          <w:bCs/>
          <w:iCs/>
          <w:noProof/>
          <w:color w:val="auto"/>
          <w:sz w:val="26"/>
          <w:szCs w:val="26"/>
        </w:rPr>
      </w:pPr>
      <w:r w:rsidRPr="009D3097">
        <w:rPr>
          <w:rFonts w:eastAsia="Calibri"/>
          <w:b/>
          <w:bCs/>
          <w:iCs/>
          <w:noProof/>
          <w:color w:val="auto"/>
          <w:sz w:val="26"/>
          <w:szCs w:val="26"/>
        </w:rPr>
        <w:t>1. Giáo viên</w:t>
      </w:r>
    </w:p>
    <w:p w:rsidR="004136CE" w:rsidRPr="009D3097" w:rsidRDefault="004136CE" w:rsidP="004136CE">
      <w:pPr>
        <w:widowControl w:val="0"/>
        <w:tabs>
          <w:tab w:val="left" w:pos="3600"/>
        </w:tabs>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Ti vi/ máy </w:t>
      </w:r>
      <w:r w:rsidRPr="00315BB9">
        <w:rPr>
          <w:rFonts w:eastAsia="Calibri"/>
          <w:noProof/>
          <w:color w:val="auto"/>
          <w:sz w:val="26"/>
          <w:szCs w:val="26"/>
        </w:rPr>
        <w:t>tính</w:t>
      </w:r>
      <w:r w:rsidRPr="009D3097">
        <w:rPr>
          <w:rFonts w:eastAsia="Calibri"/>
          <w:noProof/>
          <w:color w:val="auto"/>
          <w:sz w:val="26"/>
          <w:szCs w:val="26"/>
        </w:rPr>
        <w:t>; tranh ảnh SGK phóng to.</w:t>
      </w:r>
    </w:p>
    <w:p w:rsidR="004136CE" w:rsidRPr="009D3097" w:rsidRDefault="004136CE" w:rsidP="004136CE">
      <w:pPr>
        <w:widowControl w:val="0"/>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Tranh, ảnh hoặc video clip về một số cây di sản ở các tỉnh, thành. </w:t>
      </w:r>
    </w:p>
    <w:p w:rsidR="004136CE" w:rsidRPr="009D3097" w:rsidRDefault="004136CE" w:rsidP="004136CE">
      <w:pPr>
        <w:widowControl w:val="0"/>
        <w:ind w:left="0" w:right="0"/>
        <w:rPr>
          <w:rFonts w:eastAsia="Calibri"/>
          <w:b/>
          <w:bCs/>
          <w:iCs/>
          <w:noProof/>
          <w:color w:val="auto"/>
          <w:sz w:val="26"/>
          <w:szCs w:val="26"/>
        </w:rPr>
      </w:pPr>
      <w:r w:rsidRPr="009D3097">
        <w:rPr>
          <w:rFonts w:eastAsia="Calibri"/>
          <w:b/>
          <w:bCs/>
          <w:iCs/>
          <w:noProof/>
          <w:color w:val="auto"/>
          <w:sz w:val="26"/>
          <w:szCs w:val="26"/>
        </w:rPr>
        <w:t>2. Học sinh</w:t>
      </w:r>
    </w:p>
    <w:p w:rsidR="004136CE" w:rsidRPr="009D3097" w:rsidRDefault="004136CE" w:rsidP="004136CE">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SGK.</w:t>
      </w:r>
    </w:p>
    <w:p w:rsidR="004136CE" w:rsidRPr="00315BB9" w:rsidRDefault="004136CE" w:rsidP="004136CE">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VBT Tiếng Việt.</w:t>
      </w:r>
    </w:p>
    <w:p w:rsidR="004136CE" w:rsidRPr="00315BB9" w:rsidRDefault="004136CE" w:rsidP="004136CE">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D172B5">
        <w:rPr>
          <w:rFonts w:eastAsia="Calibri"/>
          <w:noProof/>
          <w:color w:val="auto"/>
          <w:sz w:val="26"/>
          <w:szCs w:val="26"/>
        </w:rPr>
        <w:t xml:space="preserve"> </w:t>
      </w:r>
      <w:r w:rsidRPr="009D3097">
        <w:rPr>
          <w:rFonts w:eastAsia="Calibri"/>
          <w:noProof/>
          <w:color w:val="auto"/>
          <w:sz w:val="26"/>
          <w:szCs w:val="26"/>
        </w:rPr>
        <w:t>Sưu tầm tranh, ảnh và tìm hiểu thông tin về một vài Cây di sản Việt Nam; ghi lại được những thông tin chính về một cây di sản đã tìm hiểu</w:t>
      </w:r>
    </w:p>
    <w:p w:rsidR="004136CE" w:rsidRPr="00315BB9" w:rsidRDefault="004136CE" w:rsidP="004136CE">
      <w:pPr>
        <w:widowControl w:val="0"/>
        <w:ind w:left="0" w:right="0"/>
        <w:rPr>
          <w:rFonts w:eastAsia="Calibri"/>
          <w:b/>
          <w:bCs/>
          <w:noProof/>
          <w:color w:val="auto"/>
          <w:sz w:val="26"/>
          <w:szCs w:val="26"/>
        </w:rPr>
      </w:pPr>
      <w:r w:rsidRPr="009D3097">
        <w:rPr>
          <w:rFonts w:eastAsia="Calibri"/>
          <w:b/>
          <w:bCs/>
          <w:iCs/>
          <w:noProof/>
          <w:color w:val="auto"/>
          <w:sz w:val="26"/>
          <w:szCs w:val="26"/>
        </w:rPr>
        <w:t xml:space="preserve">III. CÁC HOẠT ĐỘNG DẠY HỌC CHỦ </w:t>
      </w:r>
      <w:r w:rsidRPr="00315BB9">
        <w:rPr>
          <w:rFonts w:eastAsia="Calibri"/>
          <w:b/>
          <w:bCs/>
          <w:iCs/>
          <w:noProof/>
          <w:color w:val="auto"/>
          <w:sz w:val="26"/>
          <w:szCs w:val="26"/>
        </w:rPr>
        <w:t>YẾU</w:t>
      </w:r>
      <w:r w:rsidRPr="009D3097">
        <w:rPr>
          <w:rFonts w:eastAsia="Calibri"/>
          <w:noProof/>
          <w:color w:val="auto"/>
          <w:sz w:val="26"/>
          <w:szCs w:val="26"/>
        </w:rPr>
        <w:tab/>
      </w:r>
    </w:p>
    <w:tbl>
      <w:tblPr>
        <w:tblStyle w:val="TableGrid7"/>
        <w:tblW w:w="9781" w:type="dxa"/>
        <w:tblInd w:w="-5" w:type="dxa"/>
        <w:tblBorders>
          <w:insideH w:val="none" w:sz="0" w:space="0" w:color="auto"/>
        </w:tblBorders>
        <w:tblLook w:val="04A0" w:firstRow="1" w:lastRow="0" w:firstColumn="1" w:lastColumn="0" w:noHBand="0" w:noVBand="1"/>
      </w:tblPr>
      <w:tblGrid>
        <w:gridCol w:w="5387"/>
        <w:gridCol w:w="4394"/>
      </w:tblGrid>
      <w:tr w:rsidR="004136CE" w:rsidRPr="009D3097" w:rsidTr="008664D3">
        <w:tc>
          <w:tcPr>
            <w:tcW w:w="5387" w:type="dxa"/>
            <w:tcBorders>
              <w:top w:val="single" w:sz="4" w:space="0" w:color="auto"/>
              <w:bottom w:val="single" w:sz="4" w:space="0" w:color="auto"/>
            </w:tcBorders>
            <w:vAlign w:val="center"/>
            <w:hideMark/>
          </w:tcPr>
          <w:p w:rsidR="004136CE" w:rsidRPr="009D3097" w:rsidRDefault="004136CE" w:rsidP="008664D3">
            <w:pPr>
              <w:jc w:val="center"/>
              <w:rPr>
                <w:rFonts w:ascii="Times New Roman" w:hAnsi="Times New Roman"/>
                <w:noProof/>
                <w:sz w:val="26"/>
                <w:szCs w:val="26"/>
                <w:lang w:val="vi-VN"/>
              </w:rPr>
            </w:pPr>
            <w:r w:rsidRPr="009D3097">
              <w:rPr>
                <w:rFonts w:ascii="Times New Roman" w:hAnsi="Times New Roman"/>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4136CE" w:rsidRPr="009D3097" w:rsidRDefault="004136CE" w:rsidP="008664D3">
            <w:pPr>
              <w:jc w:val="center"/>
              <w:rPr>
                <w:rFonts w:ascii="Times New Roman" w:hAnsi="Times New Roman"/>
                <w:b/>
                <w:noProof/>
                <w:sz w:val="26"/>
                <w:szCs w:val="26"/>
                <w:lang w:val="vi-VN"/>
              </w:rPr>
            </w:pPr>
            <w:r w:rsidRPr="009D3097">
              <w:rPr>
                <w:rFonts w:ascii="Times New Roman" w:hAnsi="Times New Roman"/>
                <w:b/>
                <w:noProof/>
                <w:sz w:val="26"/>
                <w:szCs w:val="26"/>
                <w:lang w:val="vi-VN"/>
              </w:rPr>
              <w:t>HOẠT ĐỘNG CỦA HỌC SINH</w:t>
            </w:r>
          </w:p>
        </w:tc>
      </w:tr>
      <w:tr w:rsidR="004136CE" w:rsidRPr="009D3097" w:rsidTr="008664D3">
        <w:trPr>
          <w:trHeight w:val="340"/>
        </w:trPr>
        <w:tc>
          <w:tcPr>
            <w:tcW w:w="9781" w:type="dxa"/>
            <w:gridSpan w:val="2"/>
            <w:tcBorders>
              <w:top w:val="single" w:sz="4" w:space="0" w:color="auto"/>
            </w:tcBorders>
            <w:vAlign w:val="center"/>
          </w:tcPr>
          <w:p w:rsidR="004136CE" w:rsidRPr="00315BB9" w:rsidRDefault="004136CE" w:rsidP="008664D3">
            <w:pPr>
              <w:tabs>
                <w:tab w:val="left" w:pos="171"/>
              </w:tabs>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 (5’)</w:t>
            </w:r>
          </w:p>
        </w:tc>
      </w:tr>
      <w:tr w:rsidR="004136CE" w:rsidRPr="009D3097" w:rsidTr="008664D3">
        <w:trPr>
          <w:trHeight w:val="340"/>
        </w:trPr>
        <w:tc>
          <w:tcPr>
            <w:tcW w:w="5387" w:type="dxa"/>
          </w:tcPr>
          <w:p w:rsidR="004136CE" w:rsidRPr="009D3097" w:rsidRDefault="004136CE" w:rsidP="004136CE">
            <w:pPr>
              <w:numPr>
                <w:ilvl w:val="0"/>
                <w:numId w:val="1"/>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t>GV đưa yêu cầu: Nêu cấu tạo của bài văn tả người.</w:t>
            </w:r>
          </w:p>
          <w:p w:rsidR="004136CE" w:rsidRPr="009D3097" w:rsidRDefault="004136CE" w:rsidP="004136CE">
            <w:pPr>
              <w:numPr>
                <w:ilvl w:val="0"/>
                <w:numId w:val="1"/>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t>GV dành thời gian cho HS nhớ lại cấu tạo bài văn tả người đã học.</w:t>
            </w:r>
          </w:p>
          <w:p w:rsidR="004136CE" w:rsidRPr="009D3097" w:rsidRDefault="004136CE" w:rsidP="004136CE">
            <w:pPr>
              <w:numPr>
                <w:ilvl w:val="0"/>
                <w:numId w:val="1"/>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t>GV tổng hợp ý kiến của HS và kết nối bài học.</w:t>
            </w:r>
          </w:p>
        </w:tc>
        <w:tc>
          <w:tcPr>
            <w:tcW w:w="4394" w:type="dxa"/>
          </w:tcPr>
          <w:p w:rsidR="004136CE" w:rsidRPr="009D3097" w:rsidRDefault="004136CE" w:rsidP="008664D3">
            <w:pPr>
              <w:tabs>
                <w:tab w:val="left" w:pos="171"/>
              </w:tabs>
              <w:rPr>
                <w:rFonts w:asciiTheme="majorHAnsi" w:hAnsiTheme="majorHAnsi" w:cstheme="majorHAnsi"/>
                <w:bCs/>
                <w:sz w:val="26"/>
                <w:szCs w:val="26"/>
                <w:lang w:val="vi-VN"/>
              </w:rPr>
            </w:pPr>
            <w:r w:rsidRPr="009D3097">
              <w:rPr>
                <w:rFonts w:asciiTheme="majorHAnsi" w:hAnsiTheme="majorHAnsi" w:cstheme="majorHAnsi"/>
                <w:bCs/>
                <w:sz w:val="26"/>
                <w:szCs w:val="26"/>
                <w:lang w:val="vi-VN"/>
              </w:rPr>
              <w:t>- HS làm việc chung cả lớp</w:t>
            </w:r>
          </w:p>
          <w:p w:rsidR="004136CE" w:rsidRPr="009D3097" w:rsidRDefault="004136CE" w:rsidP="008664D3">
            <w:pPr>
              <w:tabs>
                <w:tab w:val="left" w:pos="171"/>
              </w:tabs>
              <w:rPr>
                <w:rFonts w:asciiTheme="majorHAnsi" w:hAnsiTheme="majorHAnsi" w:cstheme="majorHAnsi"/>
                <w:b/>
                <w:i/>
                <w:iCs/>
                <w:noProof/>
                <w:sz w:val="26"/>
                <w:szCs w:val="26"/>
                <w:lang w:val="vi-VN"/>
              </w:rPr>
            </w:pPr>
            <w:r w:rsidRPr="009D3097">
              <w:rPr>
                <w:rFonts w:asciiTheme="majorHAnsi" w:hAnsiTheme="majorHAnsi" w:cstheme="majorHAnsi"/>
                <w:sz w:val="26"/>
                <w:szCs w:val="26"/>
                <w:lang w:val="vi-VN"/>
              </w:rPr>
              <w:t>- Phát biểu ý kiến theo yêu cầu của GV.</w:t>
            </w:r>
          </w:p>
        </w:tc>
      </w:tr>
      <w:tr w:rsidR="004136CE" w:rsidRPr="009D3097" w:rsidTr="008664D3">
        <w:trPr>
          <w:trHeight w:val="340"/>
        </w:trPr>
        <w:tc>
          <w:tcPr>
            <w:tcW w:w="5387" w:type="dxa"/>
            <w:vAlign w:val="center"/>
            <w:hideMark/>
          </w:tcPr>
          <w:p w:rsidR="004136CE" w:rsidRPr="00315BB9" w:rsidRDefault="004136CE" w:rsidP="008664D3">
            <w:pPr>
              <w:rPr>
                <w:rFonts w:ascii="Times New Roman" w:hAnsi="Times New Roman"/>
                <w:b/>
                <w:i/>
                <w:iCs/>
                <w:noProof/>
                <w:sz w:val="26"/>
                <w:szCs w:val="26"/>
                <w:lang w:val="vi-VN"/>
              </w:rPr>
            </w:pPr>
            <w:r w:rsidRPr="009D3097">
              <w:rPr>
                <w:rFonts w:ascii="Times New Roman" w:hAnsi="Times New Roman"/>
                <w:b/>
                <w:noProof/>
                <w:sz w:val="26"/>
                <w:szCs w:val="26"/>
                <w:lang w:val="vi-VN"/>
              </w:rPr>
              <w:t xml:space="preserve">2. </w:t>
            </w:r>
            <w:r w:rsidRPr="00315BB9">
              <w:rPr>
                <w:rFonts w:ascii="Times New Roman" w:hAnsi="Times New Roman"/>
                <w:b/>
                <w:sz w:val="26"/>
                <w:szCs w:val="26"/>
                <w:lang w:val="vi-VN"/>
              </w:rPr>
              <w:t>Hoạt động Luyện tập, thực hành</w:t>
            </w:r>
          </w:p>
        </w:tc>
        <w:tc>
          <w:tcPr>
            <w:tcW w:w="4394" w:type="dxa"/>
            <w:vAlign w:val="center"/>
          </w:tcPr>
          <w:p w:rsidR="004136CE" w:rsidRPr="009D3097" w:rsidRDefault="004136CE" w:rsidP="008664D3">
            <w:pPr>
              <w:rPr>
                <w:rFonts w:ascii="Times New Roman" w:hAnsi="Times New Roman"/>
                <w:b/>
                <w:i/>
                <w:iCs/>
                <w:noProof/>
                <w:sz w:val="26"/>
                <w:szCs w:val="26"/>
                <w:lang w:val="vi-VN"/>
              </w:rPr>
            </w:pPr>
          </w:p>
        </w:tc>
      </w:tr>
      <w:tr w:rsidR="004136CE" w:rsidRPr="009D3097" w:rsidTr="008664D3">
        <w:trPr>
          <w:trHeight w:val="304"/>
        </w:trPr>
        <w:tc>
          <w:tcPr>
            <w:tcW w:w="9781" w:type="dxa"/>
            <w:gridSpan w:val="2"/>
          </w:tcPr>
          <w:p w:rsidR="004136CE" w:rsidRPr="00315BB9" w:rsidRDefault="004136CE" w:rsidP="008664D3">
            <w:pPr>
              <w:autoSpaceDE w:val="0"/>
              <w:autoSpaceDN w:val="0"/>
              <w:adjustRightInd w:val="0"/>
              <w:rPr>
                <w:rFonts w:ascii="Times New Roman" w:hAnsi="Times New Roman"/>
                <w:b/>
                <w:i/>
                <w:iCs/>
                <w:noProof/>
                <w:sz w:val="26"/>
                <w:szCs w:val="26"/>
                <w:lang w:val="vi-VN"/>
              </w:rPr>
            </w:pPr>
            <w:r w:rsidRPr="00315BB9">
              <w:rPr>
                <w:rFonts w:ascii="Times New Roman" w:hAnsi="Times New Roman"/>
                <w:b/>
                <w:i/>
                <w:iCs/>
                <w:noProof/>
                <w:sz w:val="26"/>
                <w:szCs w:val="26"/>
                <w:lang w:val="vi-VN"/>
              </w:rPr>
              <w:t xml:space="preserve">Hoạt động 1. </w:t>
            </w:r>
            <w:r w:rsidRPr="009D3097">
              <w:rPr>
                <w:rFonts w:ascii="Times New Roman" w:hAnsi="Times New Roman"/>
                <w:b/>
                <w:i/>
                <w:iCs/>
                <w:noProof/>
                <w:sz w:val="26"/>
                <w:szCs w:val="26"/>
                <w:lang w:val="vi-VN"/>
              </w:rPr>
              <w:t>Tìm hiểu đoạn văn tả ngoại hình, hoạt động của con người (1</w:t>
            </w:r>
            <w:r w:rsidRPr="00315BB9">
              <w:rPr>
                <w:rFonts w:ascii="Times New Roman" w:hAnsi="Times New Roman"/>
                <w:b/>
                <w:i/>
                <w:iCs/>
                <w:noProof/>
                <w:sz w:val="26"/>
                <w:szCs w:val="26"/>
                <w:lang w:val="vi-VN"/>
              </w:rPr>
              <w:t>0</w:t>
            </w:r>
            <w:r w:rsidRPr="009D3097">
              <w:rPr>
                <w:rFonts w:ascii="Times New Roman" w:hAnsi="Times New Roman"/>
                <w:b/>
                <w:i/>
                <w:iCs/>
                <w:noProof/>
                <w:sz w:val="26"/>
                <w:szCs w:val="26"/>
                <w:lang w:val="vi-VN"/>
              </w:rPr>
              <w:t xml:space="preserve"> phút)</w:t>
            </w:r>
          </w:p>
        </w:tc>
      </w:tr>
      <w:tr w:rsidR="004136CE" w:rsidRPr="009D3097" w:rsidTr="008664D3">
        <w:trPr>
          <w:trHeight w:val="304"/>
        </w:trPr>
        <w:tc>
          <w:tcPr>
            <w:tcW w:w="5387" w:type="dxa"/>
          </w:tcPr>
          <w:p w:rsidR="004136CE" w:rsidRPr="009D3097" w:rsidRDefault="004136CE" w:rsidP="008664D3">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Cho HS thảo luận nhóm 4 và trả lời câu hỏi.</w:t>
            </w:r>
          </w:p>
          <w:p w:rsidR="004136CE" w:rsidRPr="009D3097" w:rsidRDefault="004136CE" w:rsidP="008664D3">
            <w:pPr>
              <w:contextualSpacing/>
              <w:rPr>
                <w:rFonts w:ascii="Times New Roman" w:hAnsi="Times New Roman"/>
                <w:b/>
                <w:bCs/>
                <w:noProof/>
                <w:sz w:val="26"/>
                <w:szCs w:val="26"/>
                <w:lang w:val="vi-VN"/>
              </w:rPr>
            </w:pPr>
            <w:r w:rsidRPr="009D3097">
              <w:rPr>
                <w:rFonts w:ascii="Times New Roman" w:hAnsi="Times New Roman"/>
                <w:noProof/>
                <w:sz w:val="26"/>
                <w:szCs w:val="26"/>
                <w:lang w:val="vi-VN"/>
              </w:rPr>
              <w:t>– Mời 1 – 2 nhóm HS chia sẻ kết quả trước lớp.</w:t>
            </w: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9D3097"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b/>
                <w:bCs/>
                <w:noProof/>
                <w:sz w:val="26"/>
                <w:szCs w:val="26"/>
                <w:lang w:val="vi-VN"/>
              </w:rPr>
            </w:pPr>
          </w:p>
          <w:p w:rsidR="004136CE" w:rsidRPr="00315BB9" w:rsidRDefault="004136CE" w:rsidP="008664D3">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394" w:type="dxa"/>
          </w:tcPr>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lastRenderedPageBreak/>
              <w:t>– HS xác định yêu cầu của BT 1 và đọc bài văn.</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HS thảo luận nhóm 4 và trả lời câu hỏi.</w:t>
            </w:r>
          </w:p>
          <w:p w:rsidR="004136CE" w:rsidRPr="009D3097" w:rsidRDefault="004136CE" w:rsidP="008664D3">
            <w:pPr>
              <w:contextualSpacing/>
              <w:rPr>
                <w:rFonts w:ascii="Times New Roman" w:hAnsi="Times New Roman"/>
                <w:b/>
                <w:bCs/>
                <w:noProof/>
                <w:sz w:val="26"/>
                <w:szCs w:val="26"/>
                <w:lang w:val="vi-VN"/>
              </w:rPr>
            </w:pPr>
            <w:r w:rsidRPr="009D3097">
              <w:rPr>
                <w:rFonts w:ascii="Times New Roman" w:hAnsi="Times New Roman"/>
                <w:noProof/>
                <w:sz w:val="26"/>
                <w:szCs w:val="26"/>
                <w:lang w:val="vi-VN"/>
              </w:rPr>
              <w:t>– 1 – 2 nhóm HS chia sẻ kết quả trước lớp.</w:t>
            </w:r>
          </w:p>
          <w:p w:rsidR="004136CE" w:rsidRPr="009D3097" w:rsidRDefault="004136CE" w:rsidP="008664D3">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a. Những từ ngữ, hình ảnh tả ngoại hình của Hạng A Cháng trong đoạn đầu: ngực nở vòng cung; da đỏ như lim; bắp tay bắp chân rắn như trắc, như gụ; vóc dáng cao; vai rộng; người đứng thẳng như cái cột đá trời trồng.</w:t>
            </w:r>
          </w:p>
          <w:p w:rsidR="004136CE" w:rsidRPr="009D3097" w:rsidRDefault="004136CE" w:rsidP="008664D3">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b. Đặc điểm ngoại hình của A Cháng khi cày ruộng: thân mình nhoài thành một đường cong mềm mại, khi </w:t>
            </w:r>
            <w:r w:rsidRPr="009D3097">
              <w:rPr>
                <w:rFonts w:ascii="Times New Roman" w:hAnsi="Times New Roman"/>
                <w:i/>
                <w:iCs/>
                <w:noProof/>
                <w:sz w:val="26"/>
                <w:szCs w:val="26"/>
                <w:lang w:val="vi-VN"/>
              </w:rPr>
              <w:lastRenderedPageBreak/>
              <w:t>qua trái, lúc tạt phải theo đường cày uốn vòng theo hình ruộng bậc thang như một mảnh trăng lưỡi liềm. Lại có lúc được sá cày thẳng, người anh như rạp hẳn xuống, đôi chân xoải dài hoặc băm những bước ngắn, gấp gấp,...</w:t>
            </w:r>
          </w:p>
          <w:p w:rsidR="004136CE" w:rsidRPr="009D3097" w:rsidRDefault="004136CE" w:rsidP="008664D3">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c. Giúp người đọc hình dung rõ nét về vóc dáng khoẻ mạnh và vẻ đẹp, sự thành thục của Hạng A Cháng khi cày ruộng.</w:t>
            </w:r>
          </w:p>
          <w:p w:rsidR="004136CE" w:rsidRPr="00315BB9"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4136CE" w:rsidRPr="009D3097" w:rsidTr="008664D3">
        <w:trPr>
          <w:trHeight w:val="304"/>
        </w:trPr>
        <w:tc>
          <w:tcPr>
            <w:tcW w:w="9781" w:type="dxa"/>
            <w:gridSpan w:val="2"/>
          </w:tcPr>
          <w:p w:rsidR="004136CE" w:rsidRPr="00315BB9" w:rsidRDefault="004136CE" w:rsidP="008664D3">
            <w:pPr>
              <w:contextualSpacing/>
              <w:rPr>
                <w:rFonts w:ascii="Times New Roman" w:hAnsi="Times New Roman"/>
                <w:b/>
                <w:i/>
                <w:iCs/>
                <w:noProof/>
                <w:sz w:val="26"/>
                <w:szCs w:val="26"/>
                <w:lang w:val="vi-VN"/>
              </w:rPr>
            </w:pPr>
            <w:r w:rsidRPr="00315BB9">
              <w:rPr>
                <w:rFonts w:ascii="Times New Roman" w:hAnsi="Times New Roman"/>
                <w:b/>
                <w:i/>
                <w:iCs/>
                <w:noProof/>
                <w:sz w:val="26"/>
                <w:szCs w:val="26"/>
                <w:lang w:val="vi-VN"/>
              </w:rPr>
              <w:lastRenderedPageBreak/>
              <w:t xml:space="preserve">Hoạt động 2. </w:t>
            </w:r>
            <w:r w:rsidRPr="009D3097">
              <w:rPr>
                <w:rFonts w:ascii="Times New Roman" w:hAnsi="Times New Roman"/>
                <w:b/>
                <w:i/>
                <w:iCs/>
                <w:noProof/>
                <w:sz w:val="26"/>
                <w:szCs w:val="26"/>
                <w:lang w:val="vi-VN"/>
              </w:rPr>
              <w:t>Quan sát và ghi chép những điều quan sát được về một người lao động vào lúc người đó đang làm việc (15 phút)</w:t>
            </w:r>
          </w:p>
        </w:tc>
      </w:tr>
      <w:tr w:rsidR="004136CE" w:rsidRPr="009D3097" w:rsidTr="008664D3">
        <w:trPr>
          <w:trHeight w:val="971"/>
        </w:trPr>
        <w:tc>
          <w:tcPr>
            <w:tcW w:w="5387" w:type="dxa"/>
          </w:tcPr>
          <w:p w:rsidR="004136CE" w:rsidRPr="009D3097" w:rsidRDefault="004136CE" w:rsidP="008664D3">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GV đặt câu hỏi gợi ý:</w:t>
            </w:r>
          </w:p>
          <w:p w:rsidR="004136CE" w:rsidRPr="009D3097" w:rsidRDefault="004136CE" w:rsidP="008664D3">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Người lao động em chọn quan sát là ai? </w:t>
            </w:r>
          </w:p>
          <w:p w:rsidR="004136CE" w:rsidRPr="009D3097" w:rsidRDefault="004136CE" w:rsidP="008664D3">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Người lao động em chọn tả có những điểm gì nổi bật về ngoại hình? </w:t>
            </w:r>
          </w:p>
          <w:p w:rsidR="004136CE" w:rsidRPr="009D3097" w:rsidRDefault="004136CE" w:rsidP="008664D3">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Người đó có những đặc điểm gì về tính tình hoặc hoạt động, thói quen khiến em kính trọng hoặc khâm phục? </w:t>
            </w:r>
          </w:p>
          <w:p w:rsidR="004136CE" w:rsidRPr="009D3097" w:rsidRDefault="004136CE" w:rsidP="008664D3">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Em chọn những từ ngữ nào để thể hiện tình cảm, cảm xúc giữa em và người đó? </w:t>
            </w:r>
          </w:p>
          <w:p w:rsidR="004136CE" w:rsidRPr="009D3097" w:rsidRDefault="004136CE" w:rsidP="008664D3">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Yêu cầu HS làm bài cá nhân. </w:t>
            </w: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Mời 1 – 2 HS chia sẻ kết quả trước lớp.</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GV nhận xét, đánh giá hoạt động.</w:t>
            </w:r>
          </w:p>
        </w:tc>
        <w:tc>
          <w:tcPr>
            <w:tcW w:w="4394" w:type="dxa"/>
          </w:tcPr>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BT 2.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HS đọc các  gợi ý và trả lời một vài câu hỏi của GV.</w:t>
            </w: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làm bài vào VBT hoặc vở nháp.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(HS có thể ghi chép vắn tắt bằng các từ ngữ dưới dạng sơ đồ tư duy đơn giản.)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1 – 2 HS chia sẻ kết quả trước lớp.</w:t>
            </w:r>
          </w:p>
          <w:p w:rsidR="004136CE" w:rsidRPr="00315BB9"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 đánh giá hoạt động.</w:t>
            </w:r>
          </w:p>
        </w:tc>
      </w:tr>
      <w:tr w:rsidR="004136CE" w:rsidRPr="009D3097" w:rsidTr="008664D3">
        <w:trPr>
          <w:trHeight w:val="202"/>
        </w:trPr>
        <w:tc>
          <w:tcPr>
            <w:tcW w:w="9781" w:type="dxa"/>
            <w:gridSpan w:val="2"/>
          </w:tcPr>
          <w:p w:rsidR="004136CE" w:rsidRPr="00315BB9" w:rsidRDefault="004136CE" w:rsidP="008664D3">
            <w:pPr>
              <w:rPr>
                <w:rFonts w:ascii="Times New Roman" w:hAnsi="Times New Roman"/>
                <w:b/>
                <w:noProof/>
                <w:sz w:val="26"/>
                <w:szCs w:val="26"/>
                <w:lang w:val="vi-VN"/>
              </w:rPr>
            </w:pPr>
            <w:r w:rsidRPr="009D3097">
              <w:rPr>
                <w:rFonts w:ascii="Times New Roman" w:hAnsi="Times New Roman"/>
                <w:b/>
                <w:noProof/>
                <w:sz w:val="26"/>
                <w:szCs w:val="26"/>
                <w:lang w:val="vi-VN"/>
              </w:rPr>
              <w:t xml:space="preserve">  3.</w:t>
            </w:r>
            <w:r w:rsidRPr="00315BB9">
              <w:rPr>
                <w:rFonts w:ascii="Times New Roman" w:hAnsi="Times New Roman"/>
                <w:b/>
                <w:noProof/>
                <w:sz w:val="26"/>
                <w:szCs w:val="26"/>
                <w:lang w:val="vi-VN"/>
              </w:rPr>
              <w:t>Hoạt động</w:t>
            </w:r>
            <w:r w:rsidRPr="009D3097">
              <w:rPr>
                <w:rFonts w:ascii="Times New Roman" w:hAnsi="Times New Roman"/>
                <w:b/>
                <w:noProof/>
                <w:sz w:val="26"/>
                <w:szCs w:val="26"/>
                <w:lang w:val="vi-VN"/>
              </w:rPr>
              <w:t xml:space="preserve"> Vận dụng </w:t>
            </w:r>
            <w:r w:rsidRPr="00315BB9">
              <w:rPr>
                <w:rFonts w:ascii="Times New Roman" w:hAnsi="Times New Roman"/>
                <w:b/>
                <w:noProof/>
                <w:sz w:val="26"/>
                <w:szCs w:val="26"/>
                <w:lang w:val="vi-VN"/>
              </w:rPr>
              <w:t xml:space="preserve">, trải nghiệm </w:t>
            </w:r>
            <w:r w:rsidRPr="009D3097">
              <w:rPr>
                <w:rFonts w:ascii="Times New Roman" w:hAnsi="Times New Roman"/>
                <w:b/>
                <w:noProof/>
                <w:sz w:val="26"/>
                <w:szCs w:val="26"/>
                <w:lang w:val="vi-VN"/>
              </w:rPr>
              <w:t>(05 phút)</w:t>
            </w:r>
          </w:p>
        </w:tc>
      </w:tr>
      <w:tr w:rsidR="004136CE" w:rsidRPr="009D3097" w:rsidTr="008664D3">
        <w:trPr>
          <w:trHeight w:val="202"/>
        </w:trPr>
        <w:tc>
          <w:tcPr>
            <w:tcW w:w="5387" w:type="dxa"/>
          </w:tcPr>
          <w:p w:rsidR="004136CE" w:rsidRPr="009D3097" w:rsidRDefault="004136CE" w:rsidP="008664D3">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hoạt động 1.</w:t>
            </w:r>
          </w:p>
          <w:p w:rsidR="004136CE" w:rsidRPr="009D3097" w:rsidRDefault="004136CE" w:rsidP="008664D3">
            <w:pPr>
              <w:rPr>
                <w:rFonts w:ascii="Times New Roman" w:hAnsi="Times New Roman"/>
                <w:noProof/>
                <w:sz w:val="26"/>
                <w:szCs w:val="26"/>
                <w:lang w:val="vi-VN"/>
              </w:rPr>
            </w:pPr>
          </w:p>
          <w:p w:rsidR="004136CE" w:rsidRPr="009D3097" w:rsidRDefault="004136CE" w:rsidP="008664D3">
            <w:pPr>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nghe GV hướng dẫn thực hiện hoạt động ở nhà. </w:t>
            </w: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hoạt động 2.</w:t>
            </w:r>
          </w:p>
          <w:p w:rsidR="004136CE" w:rsidRPr="009D3097" w:rsidRDefault="004136CE" w:rsidP="008664D3">
            <w:pPr>
              <w:contextualSpacing/>
              <w:rPr>
                <w:rFonts w:ascii="Times New Roman" w:hAnsi="Times New Roman"/>
                <w:i/>
                <w:iCs/>
                <w:noProof/>
                <w:sz w:val="26"/>
                <w:szCs w:val="26"/>
                <w:lang w:val="vi-VN"/>
              </w:rPr>
            </w:pPr>
          </w:p>
          <w:p w:rsidR="004136CE" w:rsidRPr="009D3097" w:rsidRDefault="004136CE" w:rsidP="008664D3">
            <w:pPr>
              <w:contextualSpacing/>
              <w:rPr>
                <w:rFonts w:ascii="Times New Roman" w:hAnsi="Times New Roman"/>
                <w:i/>
                <w:iCs/>
                <w:noProof/>
                <w:sz w:val="26"/>
                <w:szCs w:val="26"/>
                <w:lang w:val="vi-VN"/>
              </w:rPr>
            </w:pP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Tổ chức cho HS làm việc nhóm 4.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lastRenderedPageBreak/>
              <w:t>– Cho HS trang trí trưng bày sản phẩm.</w:t>
            </w:r>
          </w:p>
          <w:p w:rsidR="004136CE" w:rsidRPr="009D3097" w:rsidRDefault="004136CE" w:rsidP="008664D3">
            <w:pPr>
              <w:contextualSpacing/>
              <w:rPr>
                <w:rFonts w:ascii="Times New Roman" w:hAnsi="Times New Roman"/>
                <w:noProof/>
                <w:sz w:val="26"/>
                <w:szCs w:val="26"/>
                <w:lang w:val="vi-VN"/>
              </w:rPr>
            </w:pPr>
          </w:p>
          <w:p w:rsidR="004136CE" w:rsidRPr="009D3097" w:rsidRDefault="004136CE" w:rsidP="008664D3">
            <w:pPr>
              <w:contextualSpacing/>
              <w:rPr>
                <w:rFonts w:ascii="Times New Roman" w:hAnsi="Times New Roman"/>
                <w:noProof/>
                <w:sz w:val="26"/>
                <w:szCs w:val="26"/>
                <w:lang w:val="vi-VN"/>
              </w:rPr>
            </w:pPr>
          </w:p>
          <w:p w:rsidR="004136CE" w:rsidRPr="00315BB9"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GV nhận xét, đánh giá hoạt động, tổng kết bài học và chủ điểm. </w:t>
            </w:r>
          </w:p>
        </w:tc>
        <w:tc>
          <w:tcPr>
            <w:tcW w:w="4394" w:type="dxa"/>
          </w:tcPr>
          <w:p w:rsidR="004136CE" w:rsidRPr="009D3097" w:rsidRDefault="004136CE" w:rsidP="008664D3">
            <w:pPr>
              <w:contextualSpacing/>
              <w:rPr>
                <w:rFonts w:ascii="Times New Roman" w:hAnsi="Times New Roman"/>
                <w:i/>
                <w:iCs/>
                <w:noProof/>
                <w:sz w:val="26"/>
                <w:szCs w:val="26"/>
                <w:lang w:val="vi-VN"/>
              </w:rPr>
            </w:pPr>
            <w:r w:rsidRPr="009D3097">
              <w:rPr>
                <w:rFonts w:ascii="Times New Roman" w:hAnsi="Times New Roman"/>
                <w:noProof/>
                <w:sz w:val="26"/>
                <w:szCs w:val="26"/>
                <w:lang w:val="vi-VN"/>
              </w:rPr>
              <w:lastRenderedPageBreak/>
              <w:t xml:space="preserve">– HS xác định yêu cầu của hoạt động 1: </w:t>
            </w:r>
            <w:r w:rsidRPr="009D3097">
              <w:rPr>
                <w:rFonts w:ascii="Times New Roman" w:hAnsi="Times New Roman"/>
                <w:i/>
                <w:iCs/>
                <w:noProof/>
                <w:sz w:val="26"/>
                <w:szCs w:val="26"/>
                <w:lang w:val="vi-VN"/>
              </w:rPr>
              <w:t xml:space="preserve">Sưu tầm tranh, ảnh và tìm hiểu thông tin về 1 – 2 Cây di sản Việt Nam.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sưu tầm tranh, ảnh và thông tin về một vài Cây di sản Việt Nam. </w:t>
            </w:r>
          </w:p>
          <w:p w:rsidR="004136CE" w:rsidRPr="009D3097" w:rsidRDefault="004136CE" w:rsidP="008664D3">
            <w:pPr>
              <w:contextualSpacing/>
              <w:rPr>
                <w:rFonts w:ascii="Times New Roman" w:hAnsi="Times New Roman"/>
                <w:i/>
                <w:iCs/>
                <w:noProof/>
                <w:sz w:val="26"/>
                <w:szCs w:val="26"/>
                <w:lang w:val="vi-VN"/>
              </w:rPr>
            </w:pPr>
            <w:r w:rsidRPr="009D3097">
              <w:rPr>
                <w:rFonts w:ascii="Times New Roman" w:hAnsi="Times New Roman"/>
                <w:noProof/>
                <w:sz w:val="26"/>
                <w:szCs w:val="26"/>
                <w:lang w:val="vi-VN"/>
              </w:rPr>
              <w:t xml:space="preserve">– HS xác định yêu cầu của hoạt động 2: </w:t>
            </w:r>
            <w:r w:rsidRPr="009D3097">
              <w:rPr>
                <w:rFonts w:ascii="Times New Roman" w:hAnsi="Times New Roman"/>
                <w:i/>
                <w:iCs/>
                <w:noProof/>
                <w:sz w:val="26"/>
                <w:szCs w:val="26"/>
                <w:lang w:val="vi-VN"/>
              </w:rPr>
              <w:t xml:space="preserve">Ghi lại những thông tin chính về một cây di sản mà em đã tìm hiểu.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dán tranh, ảnh, ghi chép một số thông tin chính về cây di sản vào bảng nhóm. </w:t>
            </w:r>
          </w:p>
          <w:p w:rsidR="004136CE" w:rsidRPr="009D3097" w:rsidRDefault="004136CE" w:rsidP="008664D3">
            <w:pPr>
              <w:contextualSpacing/>
              <w:rPr>
                <w:rFonts w:ascii="Times New Roman" w:hAnsi="Times New Roman"/>
                <w:noProof/>
                <w:sz w:val="26"/>
                <w:szCs w:val="26"/>
                <w:lang w:val="vi-VN"/>
              </w:rPr>
            </w:pPr>
            <w:r w:rsidRPr="009D3097">
              <w:rPr>
                <w:rFonts w:ascii="Times New Roman" w:hAnsi="Times New Roman"/>
                <w:noProof/>
                <w:sz w:val="26"/>
                <w:szCs w:val="26"/>
                <w:lang w:val="vi-VN"/>
              </w:rPr>
              <w:lastRenderedPageBreak/>
              <w:t xml:space="preserve">– HS trang trí bảng nhóm và trưng bày ở </w:t>
            </w:r>
            <w:r w:rsidRPr="009D3097">
              <w:rPr>
                <w:rFonts w:ascii="Times New Roman" w:hAnsi="Times New Roman"/>
                <w:i/>
                <w:noProof/>
                <w:sz w:val="26"/>
                <w:szCs w:val="26"/>
                <w:lang w:val="vi-VN"/>
              </w:rPr>
              <w:t>Góc sản phẩm</w:t>
            </w:r>
            <w:r w:rsidRPr="009D3097">
              <w:rPr>
                <w:rFonts w:ascii="Times New Roman" w:hAnsi="Times New Roman"/>
                <w:noProof/>
                <w:sz w:val="26"/>
                <w:szCs w:val="26"/>
                <w:lang w:val="vi-VN"/>
              </w:rPr>
              <w:t xml:space="preserve">. </w:t>
            </w:r>
          </w:p>
          <w:p w:rsidR="004136CE" w:rsidRPr="009D3097" w:rsidRDefault="004136CE" w:rsidP="008664D3">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p w:rsidR="004136CE" w:rsidRPr="009D3097" w:rsidRDefault="004136CE" w:rsidP="008664D3">
            <w:pPr>
              <w:contextualSpacing/>
              <w:rPr>
                <w:rFonts w:ascii="Times New Roman" w:hAnsi="Times New Roman"/>
                <w:noProof/>
                <w:sz w:val="26"/>
                <w:szCs w:val="26"/>
                <w:lang w:val="vi-VN"/>
              </w:rPr>
            </w:pPr>
          </w:p>
        </w:tc>
      </w:tr>
    </w:tbl>
    <w:p w:rsidR="004136CE" w:rsidRPr="00315BB9" w:rsidRDefault="004136CE" w:rsidP="004136CE">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lastRenderedPageBreak/>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r w:rsidRPr="00315BB9">
        <w:rPr>
          <w:rFonts w:asciiTheme="majorHAnsi" w:eastAsia="Calibri" w:hAnsiTheme="majorHAnsi" w:cstheme="majorHAnsi"/>
          <w:b/>
          <w:bCs/>
          <w:noProof/>
          <w:color w:val="auto"/>
          <w:sz w:val="26"/>
          <w:szCs w:val="26"/>
        </w:rPr>
        <w:t xml:space="preserve"> (nếu có)</w:t>
      </w:r>
    </w:p>
    <w:p w:rsidR="004136CE" w:rsidRPr="009D3097" w:rsidRDefault="004136CE" w:rsidP="004136CE">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4136CE" w:rsidRPr="009D3097" w:rsidRDefault="004136CE" w:rsidP="004136CE">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AA03C4" w:rsidRDefault="00AA03C4"/>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3CB6"/>
    <w:multiLevelType w:val="hybridMultilevel"/>
    <w:tmpl w:val="C7FA4750"/>
    <w:lvl w:ilvl="0" w:tplc="215AB9E8">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1" w:tplc="A2A40048">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2" w:tplc="33B87E90">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3" w:tplc="D7FC6E64">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4" w:tplc="8ACC1B78">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5" w:tplc="3A0E9E54">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6" w:tplc="7DC8DD62">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7" w:tplc="7B144062">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8" w:tplc="5C6619EC">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CE"/>
    <w:rsid w:val="004136CE"/>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CE"/>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4136CE"/>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1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CE"/>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4136CE"/>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1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2025-06-05T00:59:00Z</dcterms:created>
  <dcterms:modified xsi:type="dcterms:W3CDTF">2025-06-05T01:00:00Z</dcterms:modified>
</cp:coreProperties>
</file>