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BD" w:rsidRPr="00996B87" w:rsidRDefault="00787FBD" w:rsidP="00787FBD">
      <w:pPr>
        <w:tabs>
          <w:tab w:val="left" w:pos="4320"/>
        </w:tabs>
        <w:ind w:right="280"/>
        <w:jc w:val="center"/>
        <w:rPr>
          <w:b/>
          <w:sz w:val="28"/>
          <w:szCs w:val="28"/>
        </w:rPr>
      </w:pPr>
      <w:r w:rsidRPr="00996B87">
        <w:rPr>
          <w:b/>
          <w:i/>
          <w:sz w:val="28"/>
          <w:szCs w:val="28"/>
        </w:rPr>
        <w:t xml:space="preserve">Môn học: </w:t>
      </w:r>
      <w:r w:rsidRPr="00996B87">
        <w:rPr>
          <w:b/>
          <w:sz w:val="28"/>
          <w:szCs w:val="28"/>
        </w:rPr>
        <w:t>TNXH 2</w:t>
      </w:r>
    </w:p>
    <w:p w:rsidR="00787FBD" w:rsidRPr="00996B87" w:rsidRDefault="00787FBD" w:rsidP="00787FBD">
      <w:pPr>
        <w:jc w:val="center"/>
        <w:rPr>
          <w:b/>
          <w:sz w:val="28"/>
          <w:szCs w:val="28"/>
        </w:rPr>
      </w:pPr>
      <w:r w:rsidRPr="00996B87">
        <w:rPr>
          <w:b/>
          <w:i/>
          <w:sz w:val="28"/>
          <w:szCs w:val="28"/>
        </w:rPr>
        <w:t>Tên bài học:</w:t>
      </w:r>
      <w:r w:rsidRPr="00996B87">
        <w:rPr>
          <w:b/>
          <w:sz w:val="28"/>
          <w:szCs w:val="28"/>
        </w:rPr>
        <w:t xml:space="preserve"> </w:t>
      </w:r>
      <w:bookmarkStart w:id="0" w:name="_GoBack"/>
      <w:r w:rsidRPr="00996B87">
        <w:rPr>
          <w:b/>
          <w:sz w:val="28"/>
          <w:szCs w:val="28"/>
        </w:rPr>
        <w:t>Một số sự kiện ở trường em</w:t>
      </w:r>
      <w:bookmarkEnd w:id="0"/>
    </w:p>
    <w:p w:rsidR="00787FBD" w:rsidRPr="00996B87" w:rsidRDefault="00787FBD" w:rsidP="00787FBD">
      <w:pPr>
        <w:jc w:val="center"/>
        <w:rPr>
          <w:b/>
          <w:sz w:val="28"/>
          <w:szCs w:val="28"/>
        </w:rPr>
      </w:pPr>
      <w:r w:rsidRPr="00996B87">
        <w:rPr>
          <w:b/>
          <w:i/>
          <w:sz w:val="28"/>
          <w:szCs w:val="28"/>
        </w:rPr>
        <w:t xml:space="preserve">Tiết: </w:t>
      </w:r>
      <w:r w:rsidRPr="00996B87">
        <w:rPr>
          <w:b/>
          <w:sz w:val="28"/>
          <w:szCs w:val="28"/>
        </w:rPr>
        <w:t>11</w:t>
      </w:r>
    </w:p>
    <w:p w:rsidR="00787FBD" w:rsidRPr="00996B87" w:rsidRDefault="00787FBD" w:rsidP="00787FBD">
      <w:pPr>
        <w:jc w:val="center"/>
        <w:rPr>
          <w:b/>
          <w:sz w:val="28"/>
          <w:szCs w:val="28"/>
          <w:u w:val="single"/>
        </w:rPr>
      </w:pPr>
      <w:r w:rsidRPr="00996B87">
        <w:rPr>
          <w:b/>
          <w:i/>
          <w:sz w:val="28"/>
          <w:szCs w:val="28"/>
        </w:rPr>
        <w:t xml:space="preserve">Thời gian thực hiện: </w:t>
      </w:r>
      <w:r w:rsidRPr="00996B87">
        <w:rPr>
          <w:b/>
          <w:sz w:val="28"/>
          <w:szCs w:val="28"/>
        </w:rPr>
        <w:t>Thứ Tư 16/10/2024</w:t>
      </w:r>
    </w:p>
    <w:p w:rsidR="00787FBD" w:rsidRPr="00996B87" w:rsidRDefault="00787FBD" w:rsidP="00787FBD">
      <w:pPr>
        <w:rPr>
          <w:b/>
          <w:sz w:val="28"/>
          <w:szCs w:val="28"/>
        </w:rPr>
      </w:pPr>
    </w:p>
    <w:p w:rsidR="00787FBD" w:rsidRPr="00996B87" w:rsidRDefault="00787FBD" w:rsidP="00787FBD">
      <w:pPr>
        <w:rPr>
          <w:b/>
          <w:sz w:val="28"/>
          <w:szCs w:val="28"/>
        </w:rPr>
      </w:pPr>
      <w:r w:rsidRPr="00996B87">
        <w:rPr>
          <w:b/>
          <w:sz w:val="28"/>
          <w:szCs w:val="28"/>
        </w:rPr>
        <w:t>I. YÊU CẦU CẦN ĐẠT:</w:t>
      </w:r>
    </w:p>
    <w:p w:rsidR="00787FBD" w:rsidRPr="00996B87" w:rsidRDefault="00787FBD" w:rsidP="00787FBD">
      <w:pPr>
        <w:jc w:val="both"/>
        <w:rPr>
          <w:sz w:val="28"/>
          <w:szCs w:val="28"/>
        </w:rPr>
      </w:pPr>
      <w:r w:rsidRPr="00996B87">
        <w:rPr>
          <w:sz w:val="28"/>
          <w:szCs w:val="28"/>
        </w:rPr>
        <w:t xml:space="preserve">- Nêu tên và một số hoạt động của những sự kiện được tổ chức ở trường.  </w:t>
      </w:r>
    </w:p>
    <w:p w:rsidR="00787FBD" w:rsidRPr="00996B87" w:rsidRDefault="00787FBD" w:rsidP="00787FBD">
      <w:pPr>
        <w:jc w:val="both"/>
        <w:rPr>
          <w:sz w:val="28"/>
          <w:szCs w:val="28"/>
        </w:rPr>
      </w:pPr>
      <w:r w:rsidRPr="00996B87">
        <w:rPr>
          <w:sz w:val="28"/>
          <w:szCs w:val="28"/>
        </w:rPr>
        <w:t>- Nhận được sự tham gia của HS trong sự kiện đó và chia sẻ cảm nhận của bản thân.</w:t>
      </w:r>
    </w:p>
    <w:p w:rsidR="00787FBD" w:rsidRPr="00996B87" w:rsidRDefault="00787FBD" w:rsidP="00787FBD">
      <w:pPr>
        <w:jc w:val="both"/>
        <w:rPr>
          <w:sz w:val="28"/>
          <w:szCs w:val="28"/>
        </w:rPr>
      </w:pPr>
      <w:r w:rsidRPr="00996B87">
        <w:rPr>
          <w:sz w:val="28"/>
          <w:szCs w:val="28"/>
        </w:rPr>
        <w:t>- Năng lực: đưa ra ý kiến, phân tích và ra quyết định để giải quyết tình huống trong bài học; thu thập thông tin…..; quan sát, nhận biết, mô tả các sự kiện ở trường học.</w:t>
      </w:r>
    </w:p>
    <w:p w:rsidR="00787FBD" w:rsidRPr="00996B87" w:rsidRDefault="00787FBD" w:rsidP="00787FBD">
      <w:pPr>
        <w:jc w:val="both"/>
        <w:rPr>
          <w:sz w:val="28"/>
          <w:szCs w:val="28"/>
        </w:rPr>
      </w:pPr>
      <w:r w:rsidRPr="00996B87">
        <w:rPr>
          <w:sz w:val="28"/>
          <w:szCs w:val="28"/>
        </w:rPr>
        <w:t>- Phẩm chất: chăm chỉ, yêu thích lao động, nhân ái</w:t>
      </w:r>
    </w:p>
    <w:p w:rsidR="00787FBD" w:rsidRPr="00996B87" w:rsidRDefault="00787FBD" w:rsidP="00787FBD">
      <w:pPr>
        <w:jc w:val="both"/>
        <w:rPr>
          <w:b/>
          <w:sz w:val="28"/>
          <w:szCs w:val="28"/>
        </w:rPr>
      </w:pPr>
      <w:r w:rsidRPr="00996B87">
        <w:rPr>
          <w:b/>
          <w:sz w:val="28"/>
          <w:szCs w:val="28"/>
        </w:rPr>
        <w:t>II.</w:t>
      </w:r>
      <w:r w:rsidRPr="00996B87">
        <w:rPr>
          <w:sz w:val="28"/>
          <w:szCs w:val="28"/>
        </w:rPr>
        <w:t xml:space="preserve"> </w:t>
      </w:r>
      <w:r w:rsidRPr="00996B87">
        <w:rPr>
          <w:b/>
          <w:sz w:val="28"/>
          <w:szCs w:val="28"/>
        </w:rPr>
        <w:t>ĐỒ DÙNG DẠY HỌC:</w:t>
      </w:r>
    </w:p>
    <w:p w:rsidR="00787FBD" w:rsidRPr="00996B87" w:rsidRDefault="00787FBD" w:rsidP="00787FBD">
      <w:pPr>
        <w:pBdr>
          <w:top w:val="nil"/>
          <w:left w:val="nil"/>
          <w:bottom w:val="nil"/>
          <w:right w:val="nil"/>
          <w:between w:val="nil"/>
        </w:pBdr>
        <w:tabs>
          <w:tab w:val="left" w:pos="725"/>
        </w:tabs>
        <w:jc w:val="both"/>
        <w:rPr>
          <w:color w:val="000000"/>
          <w:sz w:val="28"/>
          <w:szCs w:val="28"/>
        </w:rPr>
      </w:pPr>
      <w:r w:rsidRPr="00996B87">
        <w:rPr>
          <w:color w:val="000000"/>
          <w:sz w:val="28"/>
          <w:szCs w:val="28"/>
        </w:rPr>
        <w:t>- Giáo viên: Các hình trong SGK bài 6, một số hình hoặc clip về các trường sự kiện.</w:t>
      </w:r>
    </w:p>
    <w:p w:rsidR="00787FBD" w:rsidRPr="00996B87" w:rsidRDefault="00787FBD" w:rsidP="00787FBD">
      <w:pPr>
        <w:pBdr>
          <w:top w:val="nil"/>
          <w:left w:val="nil"/>
          <w:bottom w:val="nil"/>
          <w:right w:val="nil"/>
          <w:between w:val="nil"/>
        </w:pBdr>
        <w:tabs>
          <w:tab w:val="left" w:pos="725"/>
        </w:tabs>
        <w:jc w:val="both"/>
        <w:rPr>
          <w:color w:val="000000"/>
          <w:sz w:val="28"/>
          <w:szCs w:val="28"/>
        </w:rPr>
      </w:pPr>
      <w:r w:rsidRPr="00996B87">
        <w:rPr>
          <w:color w:val="000000"/>
          <w:sz w:val="28"/>
          <w:szCs w:val="28"/>
        </w:rPr>
        <w:t>- Học sinh: SGK, VBT, sản phẩm được làm trong các sự kiện (nếu có)</w:t>
      </w:r>
    </w:p>
    <w:p w:rsidR="00787FBD" w:rsidRPr="00996B87" w:rsidRDefault="00787FBD" w:rsidP="00787FBD">
      <w:pPr>
        <w:pBdr>
          <w:top w:val="nil"/>
          <w:left w:val="nil"/>
          <w:bottom w:val="nil"/>
          <w:right w:val="nil"/>
          <w:between w:val="nil"/>
        </w:pBdr>
        <w:tabs>
          <w:tab w:val="left" w:pos="725"/>
        </w:tabs>
        <w:jc w:val="both"/>
        <w:rPr>
          <w:b/>
          <w:color w:val="000000"/>
          <w:sz w:val="28"/>
          <w:szCs w:val="28"/>
        </w:rPr>
      </w:pPr>
      <w:r w:rsidRPr="00996B87">
        <w:rPr>
          <w:b/>
          <w:color w:val="000000"/>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787FBD" w:rsidRPr="00996B87" w:rsidTr="000007FD">
        <w:trPr>
          <w:trHeight w:val="294"/>
        </w:trPr>
        <w:tc>
          <w:tcPr>
            <w:tcW w:w="709" w:type="dxa"/>
            <w:tcBorders>
              <w:bottom w:val="single" w:sz="4" w:space="0" w:color="000000"/>
            </w:tcBorders>
            <w:shd w:val="clear" w:color="auto" w:fill="FFFFFF"/>
          </w:tcPr>
          <w:p w:rsidR="00787FBD" w:rsidRPr="00996B87" w:rsidRDefault="00787FBD" w:rsidP="000007FD">
            <w:pPr>
              <w:jc w:val="center"/>
              <w:rPr>
                <w:b/>
                <w:sz w:val="28"/>
                <w:szCs w:val="28"/>
              </w:rPr>
            </w:pPr>
            <w:r w:rsidRPr="00996B87">
              <w:rPr>
                <w:b/>
                <w:sz w:val="28"/>
                <w:szCs w:val="28"/>
              </w:rPr>
              <w:t>TG</w:t>
            </w:r>
          </w:p>
        </w:tc>
        <w:tc>
          <w:tcPr>
            <w:tcW w:w="4781" w:type="dxa"/>
            <w:tcBorders>
              <w:bottom w:val="single" w:sz="4" w:space="0" w:color="000000"/>
            </w:tcBorders>
            <w:shd w:val="clear" w:color="auto" w:fill="FFFFFF"/>
          </w:tcPr>
          <w:p w:rsidR="00787FBD" w:rsidRPr="00996B87" w:rsidRDefault="00787FBD" w:rsidP="000007FD">
            <w:pPr>
              <w:jc w:val="center"/>
              <w:rPr>
                <w:b/>
                <w:sz w:val="28"/>
                <w:szCs w:val="28"/>
              </w:rPr>
            </w:pPr>
            <w:r w:rsidRPr="00996B87">
              <w:rPr>
                <w:b/>
                <w:sz w:val="28"/>
                <w:szCs w:val="28"/>
              </w:rPr>
              <w:t xml:space="preserve">Hoạt động của Giáo viên </w:t>
            </w:r>
          </w:p>
        </w:tc>
        <w:tc>
          <w:tcPr>
            <w:tcW w:w="3240" w:type="dxa"/>
            <w:tcBorders>
              <w:bottom w:val="single" w:sz="4" w:space="0" w:color="000000"/>
            </w:tcBorders>
            <w:shd w:val="clear" w:color="auto" w:fill="FFFFFF"/>
          </w:tcPr>
          <w:p w:rsidR="00787FBD" w:rsidRPr="00996B87" w:rsidRDefault="00787FBD" w:rsidP="000007FD">
            <w:pPr>
              <w:jc w:val="center"/>
              <w:rPr>
                <w:b/>
                <w:sz w:val="28"/>
                <w:szCs w:val="28"/>
              </w:rPr>
            </w:pPr>
            <w:r w:rsidRPr="00996B87">
              <w:rPr>
                <w:b/>
                <w:sz w:val="28"/>
                <w:szCs w:val="28"/>
              </w:rPr>
              <w:t>Hoạt động của Học sinh</w:t>
            </w:r>
          </w:p>
        </w:tc>
        <w:tc>
          <w:tcPr>
            <w:tcW w:w="1440" w:type="dxa"/>
            <w:tcBorders>
              <w:bottom w:val="single" w:sz="4" w:space="0" w:color="000000"/>
            </w:tcBorders>
            <w:shd w:val="clear" w:color="auto" w:fill="FFFFFF"/>
          </w:tcPr>
          <w:p w:rsidR="00787FBD" w:rsidRPr="00996B87" w:rsidRDefault="00787FBD" w:rsidP="000007FD">
            <w:pPr>
              <w:jc w:val="center"/>
              <w:rPr>
                <w:b/>
                <w:sz w:val="28"/>
                <w:szCs w:val="28"/>
              </w:rPr>
            </w:pPr>
            <w:r w:rsidRPr="00996B87">
              <w:rPr>
                <w:b/>
                <w:sz w:val="28"/>
                <w:szCs w:val="28"/>
              </w:rPr>
              <w:t>HĐBT</w:t>
            </w:r>
          </w:p>
        </w:tc>
      </w:tr>
      <w:tr w:rsidR="00787FBD" w:rsidRPr="00996B87" w:rsidTr="000007FD">
        <w:trPr>
          <w:trHeight w:val="294"/>
        </w:trPr>
        <w:tc>
          <w:tcPr>
            <w:tcW w:w="709" w:type="dxa"/>
            <w:tcBorders>
              <w:bottom w:val="single" w:sz="4" w:space="0" w:color="000000"/>
            </w:tcBorders>
            <w:shd w:val="clear" w:color="auto" w:fill="FFFFFF"/>
          </w:tcPr>
          <w:p w:rsidR="00787FBD" w:rsidRPr="00996B87" w:rsidRDefault="00787FBD" w:rsidP="000007FD">
            <w:pPr>
              <w:jc w:val="center"/>
              <w:rPr>
                <w:b/>
                <w:sz w:val="28"/>
                <w:szCs w:val="28"/>
              </w:rPr>
            </w:pPr>
            <w:r w:rsidRPr="00996B87">
              <w:rPr>
                <w:b/>
                <w:sz w:val="28"/>
                <w:szCs w:val="28"/>
              </w:rPr>
              <w:t>5’</w:t>
            </w:r>
          </w:p>
        </w:tc>
        <w:tc>
          <w:tcPr>
            <w:tcW w:w="8021" w:type="dxa"/>
            <w:gridSpan w:val="2"/>
            <w:tcBorders>
              <w:bottom w:val="single" w:sz="4" w:space="0" w:color="000000"/>
            </w:tcBorders>
            <w:shd w:val="clear" w:color="auto" w:fill="FFFFFF"/>
          </w:tcPr>
          <w:p w:rsidR="00787FBD" w:rsidRPr="00996B87" w:rsidRDefault="00787FBD" w:rsidP="000007FD">
            <w:pPr>
              <w:rPr>
                <w:b/>
                <w:sz w:val="28"/>
                <w:szCs w:val="28"/>
              </w:rPr>
            </w:pPr>
            <w:r w:rsidRPr="00996B87">
              <w:rPr>
                <w:b/>
                <w:sz w:val="28"/>
                <w:szCs w:val="28"/>
              </w:rPr>
              <w:t>1. Hoạt động mở đầu</w:t>
            </w:r>
          </w:p>
        </w:tc>
        <w:tc>
          <w:tcPr>
            <w:tcW w:w="1440" w:type="dxa"/>
            <w:tcBorders>
              <w:bottom w:val="single" w:sz="4" w:space="0" w:color="000000"/>
            </w:tcBorders>
            <w:shd w:val="clear" w:color="auto" w:fill="FFFFFF"/>
          </w:tcPr>
          <w:p w:rsidR="00787FBD" w:rsidRPr="00996B87" w:rsidRDefault="00787FBD" w:rsidP="000007FD">
            <w:pPr>
              <w:rPr>
                <w:b/>
                <w:sz w:val="28"/>
                <w:szCs w:val="28"/>
              </w:rPr>
            </w:pPr>
          </w:p>
        </w:tc>
      </w:tr>
      <w:tr w:rsidR="00787FBD" w:rsidRPr="00996B87" w:rsidTr="000007FD">
        <w:trPr>
          <w:trHeight w:val="294"/>
        </w:trPr>
        <w:tc>
          <w:tcPr>
            <w:tcW w:w="709" w:type="dxa"/>
            <w:tcBorders>
              <w:bottom w:val="single" w:sz="4" w:space="0" w:color="000000"/>
            </w:tcBorders>
            <w:shd w:val="clear" w:color="auto" w:fill="FFFFFF"/>
          </w:tcPr>
          <w:p w:rsidR="00787FBD" w:rsidRPr="00996B87" w:rsidRDefault="00787FBD" w:rsidP="000007FD">
            <w:pPr>
              <w:jc w:val="both"/>
              <w:rPr>
                <w:b/>
                <w:sz w:val="28"/>
                <w:szCs w:val="28"/>
              </w:rPr>
            </w:pPr>
          </w:p>
        </w:tc>
        <w:tc>
          <w:tcPr>
            <w:tcW w:w="4781" w:type="dxa"/>
            <w:tcBorders>
              <w:bottom w:val="single" w:sz="4" w:space="0" w:color="000000"/>
            </w:tcBorders>
            <w:shd w:val="clear" w:color="auto" w:fill="FFFFFF"/>
          </w:tcPr>
          <w:p w:rsidR="00787FBD" w:rsidRPr="00996B87" w:rsidRDefault="00787FBD" w:rsidP="000007FD">
            <w:pPr>
              <w:jc w:val="both"/>
              <w:rPr>
                <w:sz w:val="28"/>
                <w:szCs w:val="28"/>
              </w:rPr>
            </w:pPr>
            <w:r w:rsidRPr="00996B87">
              <w:rPr>
                <w:sz w:val="28"/>
                <w:szCs w:val="28"/>
              </w:rPr>
              <w:t>- GV tổ chức cho HS chơi trò chơi “Thi nói nhanh”.</w:t>
            </w:r>
          </w:p>
          <w:p w:rsidR="00787FBD" w:rsidRPr="00996B87" w:rsidRDefault="00787FBD" w:rsidP="000007FD">
            <w:pPr>
              <w:jc w:val="both"/>
              <w:rPr>
                <w:sz w:val="28"/>
                <w:szCs w:val="28"/>
              </w:rPr>
            </w:pPr>
            <w:r w:rsidRPr="00996B87">
              <w:rPr>
                <w:sz w:val="28"/>
                <w:szCs w:val="28"/>
              </w:rPr>
              <w:t xml:space="preserve">- GV phổ biến luật chơi: GV gọi ngẫu nhiên một HS và yêu cầu nói về một điều khiển ở trường. Sau đó, HS đó tiếp tục mời bạn khác đi. </w:t>
            </w:r>
          </w:p>
          <w:p w:rsidR="00787FBD" w:rsidRPr="00996B87" w:rsidRDefault="00787FBD" w:rsidP="000007FD">
            <w:pPr>
              <w:jc w:val="both"/>
              <w:rPr>
                <w:sz w:val="28"/>
                <w:szCs w:val="28"/>
              </w:rPr>
            </w:pPr>
            <w:r w:rsidRPr="00996B87">
              <w:rPr>
                <w:sz w:val="28"/>
                <w:szCs w:val="28"/>
              </w:rPr>
              <w:t>- GV cho HS chơi trò chơi để dẫn dắt vào bài học: “</w:t>
            </w:r>
            <w:r w:rsidRPr="00996B87">
              <w:rPr>
                <w:i/>
                <w:sz w:val="28"/>
                <w:szCs w:val="28"/>
              </w:rPr>
              <w:t>Một số sự kiện ở trường em</w:t>
            </w:r>
            <w:r w:rsidRPr="00996B87">
              <w:rPr>
                <w:sz w:val="28"/>
                <w:szCs w:val="28"/>
              </w:rPr>
              <w:t xml:space="preserve">”. </w:t>
            </w:r>
          </w:p>
          <w:p w:rsidR="00787FBD" w:rsidRPr="00996B87" w:rsidRDefault="00787FBD" w:rsidP="000007FD">
            <w:pPr>
              <w:jc w:val="both"/>
              <w:rPr>
                <w:sz w:val="28"/>
                <w:szCs w:val="28"/>
              </w:rPr>
            </w:pPr>
          </w:p>
          <w:p w:rsidR="00787FBD" w:rsidRPr="00996B87" w:rsidRDefault="00787FBD" w:rsidP="000007FD">
            <w:pPr>
              <w:jc w:val="both"/>
              <w:rPr>
                <w:sz w:val="28"/>
                <w:szCs w:val="28"/>
              </w:rPr>
            </w:pPr>
            <w:r w:rsidRPr="00996B87">
              <w:rPr>
                <w:sz w:val="28"/>
                <w:szCs w:val="28"/>
              </w:rPr>
              <w:t>- GV ghi tựa bài lên bảng, vài HS nhắc lại.</w:t>
            </w:r>
          </w:p>
        </w:tc>
        <w:tc>
          <w:tcPr>
            <w:tcW w:w="3240" w:type="dxa"/>
            <w:tcBorders>
              <w:bottom w:val="single" w:sz="4" w:space="0" w:color="000000"/>
            </w:tcBorders>
            <w:shd w:val="clear" w:color="auto" w:fill="FFFFFF"/>
          </w:tcPr>
          <w:p w:rsidR="00787FBD" w:rsidRPr="00996B87" w:rsidRDefault="00787FBD" w:rsidP="000007FD">
            <w:pPr>
              <w:pBdr>
                <w:top w:val="nil"/>
                <w:left w:val="nil"/>
                <w:bottom w:val="nil"/>
                <w:right w:val="nil"/>
                <w:between w:val="nil"/>
              </w:pBdr>
              <w:tabs>
                <w:tab w:val="left" w:pos="725"/>
              </w:tabs>
              <w:jc w:val="both"/>
              <w:rPr>
                <w:color w:val="000000"/>
                <w:sz w:val="28"/>
                <w:szCs w:val="28"/>
              </w:rPr>
            </w:pPr>
            <w:r w:rsidRPr="00996B87">
              <w:rPr>
                <w:color w:val="000000"/>
                <w:sz w:val="28"/>
                <w:szCs w:val="28"/>
              </w:rPr>
              <w:t xml:space="preserve">- HS nghe luật chơi, và tham gia chơi. </w:t>
            </w:r>
          </w:p>
          <w:p w:rsidR="00787FBD" w:rsidRPr="00996B87" w:rsidRDefault="00787FBD" w:rsidP="000007FD">
            <w:pPr>
              <w:pBdr>
                <w:top w:val="nil"/>
                <w:left w:val="nil"/>
                <w:bottom w:val="nil"/>
                <w:right w:val="nil"/>
                <w:between w:val="nil"/>
              </w:pBdr>
              <w:tabs>
                <w:tab w:val="left" w:pos="718"/>
              </w:tabs>
              <w:jc w:val="both"/>
              <w:rPr>
                <w:color w:val="000000"/>
                <w:sz w:val="28"/>
                <w:szCs w:val="28"/>
              </w:rPr>
            </w:pPr>
            <w:r w:rsidRPr="00996B87">
              <w:rPr>
                <w:color w:val="000000"/>
                <w:sz w:val="28"/>
                <w:szCs w:val="28"/>
                <w:highlight w:val="white"/>
              </w:rPr>
              <w:t>Em thích nhất là Ngày hội đọc sách ở trường em. Vào ngày này, em được tham gia rất nhiều hoạt động khác nhau như giới thiệu sách, đọc sách, trao đổi cùng các bạn về cuốn sách mà em thích.</w:t>
            </w:r>
            <w:r w:rsidRPr="00996B87">
              <w:rPr>
                <w:color w:val="000000"/>
                <w:sz w:val="28"/>
                <w:szCs w:val="28"/>
              </w:rPr>
              <w:br/>
              <w:t>- 2-3 HS nhắc lại.</w:t>
            </w:r>
          </w:p>
          <w:p w:rsidR="00787FBD" w:rsidRPr="00996B87" w:rsidRDefault="00787FBD" w:rsidP="000007FD">
            <w:pPr>
              <w:rPr>
                <w:b/>
                <w:sz w:val="28"/>
                <w:szCs w:val="28"/>
              </w:rPr>
            </w:pPr>
          </w:p>
        </w:tc>
        <w:tc>
          <w:tcPr>
            <w:tcW w:w="1440" w:type="dxa"/>
            <w:tcBorders>
              <w:bottom w:val="single" w:sz="4" w:space="0" w:color="000000"/>
            </w:tcBorders>
            <w:shd w:val="clear" w:color="auto" w:fill="FFFFFF"/>
          </w:tcPr>
          <w:p w:rsidR="00787FBD" w:rsidRPr="00996B87" w:rsidRDefault="00787FBD" w:rsidP="000007FD">
            <w:pPr>
              <w:jc w:val="center"/>
              <w:rPr>
                <w:b/>
                <w:sz w:val="28"/>
                <w:szCs w:val="28"/>
              </w:rPr>
            </w:pPr>
          </w:p>
        </w:tc>
      </w:tr>
      <w:tr w:rsidR="00787FBD" w:rsidRPr="00996B87" w:rsidTr="000007FD">
        <w:trPr>
          <w:trHeight w:val="294"/>
        </w:trPr>
        <w:tc>
          <w:tcPr>
            <w:tcW w:w="709" w:type="dxa"/>
            <w:tcBorders>
              <w:bottom w:val="single" w:sz="4" w:space="0" w:color="000000"/>
            </w:tcBorders>
            <w:shd w:val="clear" w:color="auto" w:fill="FFFFFF"/>
          </w:tcPr>
          <w:p w:rsidR="00787FBD" w:rsidRPr="00996B87" w:rsidRDefault="00787FBD" w:rsidP="000007FD">
            <w:pPr>
              <w:jc w:val="center"/>
              <w:rPr>
                <w:b/>
                <w:sz w:val="28"/>
                <w:szCs w:val="28"/>
              </w:rPr>
            </w:pPr>
            <w:r w:rsidRPr="00996B87">
              <w:rPr>
                <w:b/>
                <w:sz w:val="28"/>
                <w:szCs w:val="28"/>
              </w:rPr>
              <w:t>26’</w:t>
            </w:r>
          </w:p>
        </w:tc>
        <w:tc>
          <w:tcPr>
            <w:tcW w:w="9461" w:type="dxa"/>
            <w:gridSpan w:val="3"/>
            <w:tcBorders>
              <w:bottom w:val="single" w:sz="4" w:space="0" w:color="000000"/>
            </w:tcBorders>
            <w:shd w:val="clear" w:color="auto" w:fill="FFFFFF"/>
            <w:vAlign w:val="center"/>
          </w:tcPr>
          <w:p w:rsidR="00787FBD" w:rsidRPr="00996B87" w:rsidRDefault="00787FBD" w:rsidP="000007FD">
            <w:pPr>
              <w:rPr>
                <w:b/>
                <w:sz w:val="28"/>
                <w:szCs w:val="28"/>
              </w:rPr>
            </w:pPr>
            <w:r w:rsidRPr="00996B87">
              <w:rPr>
                <w:b/>
                <w:sz w:val="28"/>
                <w:szCs w:val="28"/>
              </w:rPr>
              <w:t>2. Hoạt động hình thành kiến thức</w:t>
            </w:r>
          </w:p>
        </w:tc>
      </w:tr>
      <w:tr w:rsidR="00787FBD" w:rsidRPr="00996B87" w:rsidTr="000007FD">
        <w:trPr>
          <w:trHeight w:val="294"/>
        </w:trPr>
        <w:tc>
          <w:tcPr>
            <w:tcW w:w="709" w:type="dxa"/>
            <w:shd w:val="clear" w:color="auto" w:fill="FFFFFF"/>
          </w:tcPr>
          <w:p w:rsidR="00787FBD" w:rsidRPr="00996B87" w:rsidRDefault="00787FBD" w:rsidP="000007FD">
            <w:pPr>
              <w:jc w:val="both"/>
              <w:rPr>
                <w:b/>
                <w:sz w:val="28"/>
                <w:szCs w:val="28"/>
              </w:rPr>
            </w:pPr>
          </w:p>
        </w:tc>
        <w:tc>
          <w:tcPr>
            <w:tcW w:w="4781" w:type="dxa"/>
            <w:shd w:val="clear" w:color="auto" w:fill="FFFFFF"/>
          </w:tcPr>
          <w:p w:rsidR="00787FBD" w:rsidRPr="00996B87" w:rsidRDefault="00787FBD" w:rsidP="000007FD">
            <w:pPr>
              <w:pBdr>
                <w:top w:val="nil"/>
                <w:left w:val="nil"/>
                <w:bottom w:val="nil"/>
                <w:right w:val="nil"/>
                <w:between w:val="nil"/>
              </w:pBdr>
              <w:jc w:val="both"/>
              <w:rPr>
                <w:b/>
                <w:color w:val="000000"/>
                <w:sz w:val="28"/>
                <w:szCs w:val="28"/>
              </w:rPr>
            </w:pPr>
            <w:r w:rsidRPr="00996B87">
              <w:rPr>
                <w:b/>
                <w:color w:val="000000"/>
                <w:sz w:val="28"/>
                <w:szCs w:val="28"/>
              </w:rPr>
              <w:t xml:space="preserve">a) Hoạt động 1: Nêu tên và hoạt động trong các sự kiện ở trường </w:t>
            </w:r>
          </w:p>
          <w:p w:rsidR="00787FBD" w:rsidRPr="00996B87" w:rsidRDefault="00787FBD" w:rsidP="000007FD">
            <w:pPr>
              <w:pBdr>
                <w:top w:val="nil"/>
                <w:left w:val="nil"/>
                <w:bottom w:val="nil"/>
                <w:right w:val="nil"/>
                <w:between w:val="nil"/>
              </w:pBdr>
              <w:jc w:val="both"/>
              <w:rPr>
                <w:color w:val="000000"/>
                <w:sz w:val="28"/>
                <w:szCs w:val="28"/>
              </w:rPr>
            </w:pPr>
            <w:r w:rsidRPr="00996B87">
              <w:rPr>
                <w:color w:val="000000"/>
                <w:sz w:val="28"/>
                <w:szCs w:val="28"/>
              </w:rPr>
              <w:t>- GV cho HS quan sát hình 1, 2 trang 26;  hình 3 trang 27 trong SGK và thảo luận nhóm để nêu tên và một số hoạt động của sự kiện được tổ chức ở trường.</w:t>
            </w:r>
          </w:p>
          <w:p w:rsidR="00787FBD" w:rsidRPr="00996B87" w:rsidRDefault="00787FBD" w:rsidP="000007FD">
            <w:pPr>
              <w:pBdr>
                <w:top w:val="nil"/>
                <w:left w:val="nil"/>
                <w:bottom w:val="nil"/>
                <w:right w:val="nil"/>
                <w:between w:val="nil"/>
              </w:pBdr>
              <w:jc w:val="both"/>
              <w:rPr>
                <w:color w:val="000000"/>
                <w:sz w:val="28"/>
                <w:szCs w:val="28"/>
              </w:rPr>
            </w:pPr>
            <w:r w:rsidRPr="00996B87">
              <w:rPr>
                <w:color w:val="000000"/>
                <w:sz w:val="28"/>
                <w:szCs w:val="28"/>
              </w:rPr>
              <w:t xml:space="preserve">- GV tổ chức cho HS chia sẻ các sự kiện được tổ chức ở trường học (trường bạn </w:t>
            </w:r>
            <w:r w:rsidRPr="00996B87">
              <w:rPr>
                <w:color w:val="000000"/>
                <w:sz w:val="28"/>
                <w:szCs w:val="28"/>
              </w:rPr>
              <w:lastRenderedPageBreak/>
              <w:t xml:space="preserve">An tổ chức sự kiện lễ khai giảng, trường bạn Nam tổ chức ngày hội đọc sách, hội xuân tuổi thơ, ..). </w:t>
            </w: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i/>
                <w:color w:val="000000"/>
                <w:sz w:val="28"/>
                <w:szCs w:val="28"/>
              </w:rPr>
            </w:pPr>
            <w:r w:rsidRPr="00996B87">
              <w:rPr>
                <w:color w:val="000000"/>
                <w:sz w:val="28"/>
                <w:szCs w:val="28"/>
              </w:rPr>
              <w:t xml:space="preserve">- GV nêu câu hỏi: </w:t>
            </w:r>
            <w:r w:rsidRPr="00996B87">
              <w:rPr>
                <w:i/>
                <w:color w:val="000000"/>
                <w:sz w:val="28"/>
                <w:szCs w:val="28"/>
              </w:rPr>
              <w:t xml:space="preserve">Các bạn HS đã tham gia như thế nào?  </w:t>
            </w:r>
          </w:p>
          <w:p w:rsidR="00787FBD" w:rsidRPr="00996B87" w:rsidRDefault="00787FBD" w:rsidP="000007FD">
            <w:pPr>
              <w:pBdr>
                <w:top w:val="nil"/>
                <w:left w:val="nil"/>
                <w:bottom w:val="nil"/>
                <w:right w:val="nil"/>
                <w:between w:val="nil"/>
              </w:pBdr>
              <w:jc w:val="both"/>
              <w:rPr>
                <w:i/>
                <w:color w:val="000000"/>
                <w:sz w:val="28"/>
                <w:szCs w:val="28"/>
              </w:rPr>
            </w:pPr>
          </w:p>
          <w:p w:rsidR="00787FBD" w:rsidRPr="00996B87" w:rsidRDefault="00787FBD" w:rsidP="000007FD">
            <w:pPr>
              <w:pBdr>
                <w:top w:val="nil"/>
                <w:left w:val="nil"/>
                <w:bottom w:val="nil"/>
                <w:right w:val="nil"/>
                <w:between w:val="nil"/>
              </w:pBdr>
              <w:jc w:val="both"/>
              <w:rPr>
                <w:i/>
                <w:color w:val="000000"/>
                <w:sz w:val="28"/>
                <w:szCs w:val="28"/>
              </w:rPr>
            </w:pPr>
          </w:p>
          <w:p w:rsidR="00787FBD" w:rsidRPr="00996B87" w:rsidRDefault="00787FBD" w:rsidP="000007FD">
            <w:pPr>
              <w:pBdr>
                <w:top w:val="nil"/>
                <w:left w:val="nil"/>
                <w:bottom w:val="nil"/>
                <w:right w:val="nil"/>
                <w:between w:val="nil"/>
              </w:pBdr>
              <w:jc w:val="both"/>
              <w:rPr>
                <w:i/>
                <w:color w:val="000000"/>
                <w:sz w:val="28"/>
                <w:szCs w:val="28"/>
              </w:rPr>
            </w:pPr>
            <w:r w:rsidRPr="00996B87">
              <w:rPr>
                <w:color w:val="000000"/>
                <w:sz w:val="28"/>
                <w:szCs w:val="28"/>
              </w:rPr>
              <w:t xml:space="preserve">* Kết luận: </w:t>
            </w:r>
            <w:r w:rsidRPr="00996B87">
              <w:rPr>
                <w:i/>
                <w:color w:val="000000"/>
                <w:sz w:val="28"/>
                <w:szCs w:val="28"/>
              </w:rPr>
              <w:t xml:space="preserve">Một số sự kiện thường được tổ chức ở trường học như lễ khai giảng, ngày hội đọc sách, hội xuân tuổi thơ, ... Ở mỗi sự kiện, các bạn học được tham gia nhiều hoạt động vui chơi  và bổ ích. </w:t>
            </w:r>
          </w:p>
          <w:p w:rsidR="00787FBD" w:rsidRPr="00996B87" w:rsidRDefault="00787FBD" w:rsidP="000007FD">
            <w:pPr>
              <w:pBdr>
                <w:top w:val="nil"/>
                <w:left w:val="nil"/>
                <w:bottom w:val="nil"/>
                <w:right w:val="nil"/>
                <w:between w:val="nil"/>
              </w:pBdr>
              <w:jc w:val="both"/>
              <w:rPr>
                <w:b/>
                <w:color w:val="000000"/>
                <w:sz w:val="28"/>
                <w:szCs w:val="28"/>
              </w:rPr>
            </w:pPr>
            <w:r w:rsidRPr="00996B87">
              <w:rPr>
                <w:b/>
                <w:color w:val="000000"/>
                <w:sz w:val="28"/>
                <w:szCs w:val="28"/>
              </w:rPr>
              <w:t>b)</w:t>
            </w:r>
            <w:r w:rsidRPr="00996B87">
              <w:rPr>
                <w:color w:val="000000"/>
                <w:sz w:val="28"/>
                <w:szCs w:val="28"/>
              </w:rPr>
              <w:t xml:space="preserve"> </w:t>
            </w:r>
            <w:r w:rsidRPr="00996B87">
              <w:rPr>
                <w:b/>
                <w:color w:val="000000"/>
                <w:sz w:val="28"/>
                <w:szCs w:val="28"/>
              </w:rPr>
              <w:t xml:space="preserve">Hoạt động 2: Các sự kiện ở trường em </w:t>
            </w:r>
          </w:p>
          <w:p w:rsidR="00787FBD" w:rsidRPr="00996B87" w:rsidRDefault="00787FBD" w:rsidP="000007FD">
            <w:pPr>
              <w:pBdr>
                <w:top w:val="nil"/>
                <w:left w:val="nil"/>
                <w:bottom w:val="nil"/>
                <w:right w:val="nil"/>
                <w:between w:val="nil"/>
              </w:pBdr>
              <w:jc w:val="both"/>
              <w:rPr>
                <w:color w:val="000000"/>
                <w:sz w:val="28"/>
                <w:szCs w:val="28"/>
              </w:rPr>
            </w:pPr>
            <w:r w:rsidRPr="00996B87">
              <w:rPr>
                <w:color w:val="000000"/>
                <w:sz w:val="28"/>
                <w:szCs w:val="28"/>
              </w:rPr>
              <w:t xml:space="preserve">- GV tổ chức cho HS thị nói nhanh: Tên sự kiện mà em đã tham gia ở trường.  </w:t>
            </w:r>
          </w:p>
          <w:p w:rsidR="00787FBD" w:rsidRPr="00996B87" w:rsidRDefault="00787FBD" w:rsidP="000007FD">
            <w:pPr>
              <w:pBdr>
                <w:top w:val="nil"/>
                <w:left w:val="nil"/>
                <w:bottom w:val="nil"/>
                <w:right w:val="nil"/>
                <w:between w:val="nil"/>
              </w:pBdr>
              <w:jc w:val="both"/>
              <w:rPr>
                <w:color w:val="000000"/>
                <w:sz w:val="28"/>
                <w:szCs w:val="28"/>
              </w:rPr>
            </w:pPr>
            <w:r w:rsidRPr="00996B87">
              <w:rPr>
                <w:color w:val="000000"/>
                <w:sz w:val="28"/>
                <w:szCs w:val="28"/>
              </w:rPr>
              <w:t xml:space="preserve">- GV tổ chức thảo luận: Chia sẻ với các bạn về một sự kiện ở trường mà các em thích nhất. Trong sự kiện đó, các bạn HS đã tham gia như thế nào? </w:t>
            </w: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p>
          <w:p w:rsidR="00787FBD" w:rsidRPr="00996B87" w:rsidRDefault="00787FBD" w:rsidP="000007FD">
            <w:pPr>
              <w:pBdr>
                <w:top w:val="nil"/>
                <w:left w:val="nil"/>
                <w:bottom w:val="nil"/>
                <w:right w:val="nil"/>
                <w:between w:val="nil"/>
              </w:pBdr>
              <w:jc w:val="both"/>
              <w:rPr>
                <w:color w:val="000000"/>
                <w:sz w:val="28"/>
                <w:szCs w:val="28"/>
              </w:rPr>
            </w:pPr>
            <w:r w:rsidRPr="00996B87">
              <w:rPr>
                <w:color w:val="000000"/>
                <w:sz w:val="28"/>
                <w:szCs w:val="28"/>
              </w:rPr>
              <w:t xml:space="preserve">- GV và HS nhận xét.  </w:t>
            </w:r>
          </w:p>
          <w:p w:rsidR="00787FBD" w:rsidRPr="00996B87" w:rsidRDefault="00787FBD" w:rsidP="000007FD">
            <w:pPr>
              <w:pBdr>
                <w:top w:val="nil"/>
                <w:left w:val="nil"/>
                <w:bottom w:val="nil"/>
                <w:right w:val="nil"/>
                <w:between w:val="nil"/>
              </w:pBdr>
              <w:jc w:val="both"/>
              <w:rPr>
                <w:i/>
                <w:color w:val="000000"/>
                <w:sz w:val="28"/>
                <w:szCs w:val="28"/>
              </w:rPr>
            </w:pPr>
            <w:r w:rsidRPr="00996B87">
              <w:rPr>
                <w:i/>
                <w:color w:val="000000"/>
                <w:sz w:val="28"/>
                <w:szCs w:val="28"/>
              </w:rPr>
              <w:t>* Kết luận:</w:t>
            </w:r>
            <w:r w:rsidRPr="00996B87">
              <w:rPr>
                <w:color w:val="000000"/>
                <w:sz w:val="28"/>
                <w:szCs w:val="28"/>
              </w:rPr>
              <w:t xml:space="preserve"> </w:t>
            </w:r>
            <w:r w:rsidRPr="00996B87">
              <w:rPr>
                <w:i/>
                <w:color w:val="000000"/>
                <w:sz w:val="28"/>
                <w:szCs w:val="28"/>
              </w:rPr>
              <w:t xml:space="preserve">Bên cạnh các hoạt động học, nhà trường còn tổ chức một số sự kiện để học sinh được trải nghiệm, có thêm nhiều kiến ​​thức và kỹ năng bổ ích. </w:t>
            </w:r>
          </w:p>
          <w:p w:rsidR="00787FBD" w:rsidRPr="00996B87" w:rsidRDefault="00787FBD" w:rsidP="000007FD">
            <w:pPr>
              <w:pBdr>
                <w:top w:val="nil"/>
                <w:left w:val="nil"/>
                <w:bottom w:val="nil"/>
                <w:right w:val="nil"/>
                <w:between w:val="nil"/>
              </w:pBdr>
              <w:jc w:val="both"/>
              <w:rPr>
                <w:color w:val="000000"/>
                <w:sz w:val="28"/>
                <w:szCs w:val="28"/>
              </w:rPr>
            </w:pPr>
            <w:r w:rsidRPr="00996B87">
              <w:rPr>
                <w:color w:val="000000"/>
                <w:sz w:val="28"/>
                <w:szCs w:val="28"/>
              </w:rPr>
              <w:t xml:space="preserve">- GV dẫn dắt HS nêu từ </w:t>
            </w:r>
            <w:r w:rsidRPr="00996B87">
              <w:rPr>
                <w:sz w:val="28"/>
                <w:szCs w:val="28"/>
              </w:rPr>
              <w:t>khóa</w:t>
            </w:r>
            <w:r w:rsidRPr="00996B87">
              <w:rPr>
                <w:color w:val="000000"/>
                <w:sz w:val="28"/>
                <w:szCs w:val="28"/>
              </w:rPr>
              <w:t xml:space="preserve"> của bài: “Sự kiện - Trải nghiệm”.</w:t>
            </w:r>
          </w:p>
        </w:tc>
        <w:tc>
          <w:tcPr>
            <w:tcW w:w="3240" w:type="dxa"/>
            <w:shd w:val="clear" w:color="auto" w:fill="FFFFFF"/>
          </w:tcPr>
          <w:p w:rsidR="00787FBD" w:rsidRPr="00996B87" w:rsidRDefault="00787FBD" w:rsidP="000007FD">
            <w:pPr>
              <w:widowControl w:val="0"/>
              <w:pBdr>
                <w:top w:val="nil"/>
                <w:left w:val="nil"/>
                <w:bottom w:val="nil"/>
                <w:right w:val="nil"/>
                <w:between w:val="nil"/>
              </w:pBdr>
              <w:rPr>
                <w:b/>
                <w:color w:val="000000"/>
                <w:sz w:val="28"/>
                <w:szCs w:val="28"/>
              </w:rPr>
            </w:pPr>
          </w:p>
          <w:p w:rsidR="00787FBD" w:rsidRPr="00996B87" w:rsidRDefault="00787FBD" w:rsidP="000007FD">
            <w:pPr>
              <w:widowControl w:val="0"/>
              <w:pBdr>
                <w:top w:val="nil"/>
                <w:left w:val="nil"/>
                <w:bottom w:val="nil"/>
                <w:right w:val="nil"/>
                <w:between w:val="nil"/>
              </w:pBdr>
              <w:rPr>
                <w:b/>
                <w:color w:val="000000"/>
                <w:sz w:val="28"/>
                <w:szCs w:val="28"/>
              </w:rPr>
            </w:pPr>
          </w:p>
          <w:p w:rsidR="00787FBD" w:rsidRPr="00996B87" w:rsidRDefault="00787FBD" w:rsidP="000007FD">
            <w:pPr>
              <w:jc w:val="both"/>
              <w:rPr>
                <w:sz w:val="28"/>
                <w:szCs w:val="28"/>
              </w:rPr>
            </w:pPr>
            <w:r w:rsidRPr="00996B87">
              <w:rPr>
                <w:sz w:val="28"/>
                <w:szCs w:val="28"/>
              </w:rPr>
              <w:t>- HS chia sẻ tranh ảnh về các thành viên trong gia đình trong nhóm.</w:t>
            </w:r>
          </w:p>
          <w:p w:rsidR="00787FBD" w:rsidRPr="00996B87" w:rsidRDefault="00787FBD" w:rsidP="000007FD">
            <w:pPr>
              <w:jc w:val="both"/>
              <w:rPr>
                <w:sz w:val="28"/>
                <w:szCs w:val="28"/>
              </w:rPr>
            </w:pPr>
          </w:p>
          <w:p w:rsidR="00787FBD" w:rsidRPr="00996B87" w:rsidRDefault="00787FBD" w:rsidP="000007FD">
            <w:pPr>
              <w:jc w:val="both"/>
              <w:rPr>
                <w:sz w:val="28"/>
                <w:szCs w:val="28"/>
              </w:rPr>
            </w:pPr>
          </w:p>
          <w:p w:rsidR="00787FBD" w:rsidRPr="00996B87" w:rsidRDefault="00787FBD" w:rsidP="000007FD">
            <w:pPr>
              <w:jc w:val="both"/>
              <w:rPr>
                <w:sz w:val="28"/>
                <w:szCs w:val="28"/>
              </w:rPr>
            </w:pPr>
            <w:r w:rsidRPr="00996B87">
              <w:rPr>
                <w:sz w:val="28"/>
                <w:szCs w:val="28"/>
              </w:rPr>
              <w:t xml:space="preserve">- HS chia sẻ các sự kiện </w:t>
            </w:r>
            <w:r w:rsidRPr="00996B87">
              <w:rPr>
                <w:sz w:val="28"/>
                <w:szCs w:val="28"/>
              </w:rPr>
              <w:lastRenderedPageBreak/>
              <w:t>được tổ chức ở trường trước lớp.</w:t>
            </w:r>
          </w:p>
          <w:p w:rsidR="00787FBD" w:rsidRPr="00996B87" w:rsidRDefault="00787FBD" w:rsidP="000007FD">
            <w:pPr>
              <w:jc w:val="both"/>
              <w:rPr>
                <w:color w:val="000000"/>
                <w:sz w:val="28"/>
                <w:szCs w:val="28"/>
              </w:rPr>
            </w:pPr>
            <w:r w:rsidRPr="00996B87">
              <w:rPr>
                <w:color w:val="000000"/>
                <w:sz w:val="28"/>
                <w:szCs w:val="28"/>
              </w:rPr>
              <w:t>- Hình 1:</w:t>
            </w:r>
          </w:p>
          <w:p w:rsidR="00787FBD" w:rsidRPr="00996B87" w:rsidRDefault="00787FBD" w:rsidP="000007FD">
            <w:pPr>
              <w:jc w:val="both"/>
              <w:rPr>
                <w:color w:val="000000"/>
                <w:sz w:val="28"/>
                <w:szCs w:val="28"/>
              </w:rPr>
            </w:pPr>
            <w:r w:rsidRPr="00996B87">
              <w:rPr>
                <w:color w:val="000000"/>
                <w:sz w:val="28"/>
                <w:szCs w:val="28"/>
              </w:rPr>
              <w:t>+ Sự kiện Lễ khai giảng</w:t>
            </w:r>
          </w:p>
          <w:p w:rsidR="00787FBD" w:rsidRPr="00996B87" w:rsidRDefault="00787FBD" w:rsidP="000007FD">
            <w:pPr>
              <w:jc w:val="both"/>
              <w:rPr>
                <w:color w:val="000000"/>
                <w:sz w:val="28"/>
                <w:szCs w:val="28"/>
              </w:rPr>
            </w:pPr>
            <w:r w:rsidRPr="00996B87">
              <w:rPr>
                <w:color w:val="000000"/>
                <w:sz w:val="28"/>
                <w:szCs w:val="28"/>
              </w:rPr>
              <w:t>+ Các hoạt động: đón học sinh lớp 1, văn nghệ, đánh trống khai trường,…</w:t>
            </w:r>
          </w:p>
          <w:p w:rsidR="00787FBD" w:rsidRPr="00996B87" w:rsidRDefault="00787FBD" w:rsidP="000007FD">
            <w:pPr>
              <w:jc w:val="both"/>
              <w:rPr>
                <w:color w:val="000000"/>
                <w:sz w:val="28"/>
                <w:szCs w:val="28"/>
              </w:rPr>
            </w:pPr>
            <w:r w:rsidRPr="00996B87">
              <w:rPr>
                <w:color w:val="000000"/>
                <w:sz w:val="28"/>
                <w:szCs w:val="28"/>
              </w:rPr>
              <w:t>- Hình 2:</w:t>
            </w:r>
          </w:p>
          <w:p w:rsidR="00787FBD" w:rsidRPr="00996B87" w:rsidRDefault="00787FBD" w:rsidP="000007FD">
            <w:pPr>
              <w:jc w:val="both"/>
              <w:rPr>
                <w:color w:val="000000"/>
                <w:sz w:val="28"/>
                <w:szCs w:val="28"/>
              </w:rPr>
            </w:pPr>
            <w:r w:rsidRPr="00996B87">
              <w:rPr>
                <w:color w:val="000000"/>
                <w:sz w:val="28"/>
                <w:szCs w:val="28"/>
              </w:rPr>
              <w:t>+ Sự kiện: Ngày hội đọc sách</w:t>
            </w:r>
          </w:p>
          <w:p w:rsidR="00787FBD" w:rsidRPr="00996B87" w:rsidRDefault="00787FBD" w:rsidP="000007FD">
            <w:pPr>
              <w:jc w:val="both"/>
              <w:rPr>
                <w:color w:val="000000"/>
                <w:sz w:val="28"/>
                <w:szCs w:val="28"/>
              </w:rPr>
            </w:pPr>
            <w:r w:rsidRPr="00996B87">
              <w:rPr>
                <w:color w:val="000000"/>
                <w:sz w:val="28"/>
                <w:szCs w:val="28"/>
              </w:rPr>
              <w:t>+ Các hoạt động: đọc sách, giới thiệu sách, trao đổi về sách,…</w:t>
            </w:r>
          </w:p>
          <w:p w:rsidR="00787FBD" w:rsidRPr="00996B87" w:rsidRDefault="00787FBD" w:rsidP="000007FD">
            <w:pPr>
              <w:jc w:val="both"/>
              <w:rPr>
                <w:color w:val="000000"/>
                <w:sz w:val="28"/>
                <w:szCs w:val="28"/>
              </w:rPr>
            </w:pPr>
            <w:r w:rsidRPr="00996B87">
              <w:rPr>
                <w:color w:val="000000"/>
                <w:sz w:val="28"/>
                <w:szCs w:val="28"/>
              </w:rPr>
              <w:t>- Hình 3:</w:t>
            </w:r>
          </w:p>
          <w:p w:rsidR="00787FBD" w:rsidRPr="00996B87" w:rsidRDefault="00787FBD" w:rsidP="000007FD">
            <w:pPr>
              <w:jc w:val="both"/>
              <w:rPr>
                <w:color w:val="000000"/>
                <w:sz w:val="28"/>
                <w:szCs w:val="28"/>
              </w:rPr>
            </w:pPr>
            <w:r w:rsidRPr="00996B87">
              <w:rPr>
                <w:color w:val="000000"/>
                <w:sz w:val="28"/>
                <w:szCs w:val="28"/>
              </w:rPr>
              <w:t>+ Sự kiện: Hội xuân tuổi thơ</w:t>
            </w:r>
          </w:p>
          <w:p w:rsidR="00787FBD" w:rsidRPr="00996B87" w:rsidRDefault="00787FBD" w:rsidP="000007FD">
            <w:pPr>
              <w:jc w:val="both"/>
              <w:rPr>
                <w:color w:val="000000"/>
                <w:sz w:val="28"/>
                <w:szCs w:val="28"/>
              </w:rPr>
            </w:pPr>
            <w:r w:rsidRPr="00996B87">
              <w:rPr>
                <w:color w:val="000000"/>
                <w:sz w:val="28"/>
                <w:szCs w:val="28"/>
              </w:rPr>
              <w:t>+ Các hoạt động: biểu diễn văn nghệ, bán hàng, mua hàng,…</w:t>
            </w:r>
          </w:p>
          <w:p w:rsidR="00787FBD" w:rsidRPr="00996B87" w:rsidRDefault="00787FBD" w:rsidP="000007FD">
            <w:pPr>
              <w:jc w:val="both"/>
              <w:rPr>
                <w:color w:val="000000"/>
                <w:sz w:val="28"/>
                <w:szCs w:val="28"/>
              </w:rPr>
            </w:pPr>
            <w:r w:rsidRPr="00996B87">
              <w:rPr>
                <w:color w:val="000000"/>
                <w:sz w:val="28"/>
                <w:szCs w:val="28"/>
              </w:rPr>
              <w:t>- Các bạn học sinh tham gia các sự kiện rất nhiệt tình, nghiêm túc.</w:t>
            </w:r>
          </w:p>
          <w:p w:rsidR="00787FBD" w:rsidRPr="00996B87" w:rsidRDefault="00787FBD" w:rsidP="000007FD">
            <w:pPr>
              <w:jc w:val="both"/>
              <w:rPr>
                <w:sz w:val="28"/>
                <w:szCs w:val="28"/>
              </w:rPr>
            </w:pPr>
            <w:r w:rsidRPr="00996B87">
              <w:rPr>
                <w:sz w:val="28"/>
                <w:szCs w:val="28"/>
              </w:rPr>
              <w:t>- HS tham gia nhận xét.</w:t>
            </w:r>
          </w:p>
          <w:p w:rsidR="00787FBD" w:rsidRPr="00996B87" w:rsidRDefault="00787FBD" w:rsidP="000007FD">
            <w:pPr>
              <w:jc w:val="both"/>
              <w:rPr>
                <w:sz w:val="28"/>
                <w:szCs w:val="28"/>
              </w:rPr>
            </w:pPr>
            <w:r w:rsidRPr="00996B87">
              <w:rPr>
                <w:sz w:val="28"/>
                <w:szCs w:val="28"/>
              </w:rPr>
              <w:t>- HS lắng nghe.</w:t>
            </w:r>
          </w:p>
          <w:p w:rsidR="00787FBD" w:rsidRPr="00996B87" w:rsidRDefault="00787FBD" w:rsidP="000007FD">
            <w:pPr>
              <w:jc w:val="both"/>
              <w:rPr>
                <w:sz w:val="28"/>
                <w:szCs w:val="28"/>
              </w:rPr>
            </w:pPr>
          </w:p>
          <w:p w:rsidR="00787FBD" w:rsidRPr="00996B87" w:rsidRDefault="00787FBD" w:rsidP="000007FD">
            <w:pPr>
              <w:jc w:val="both"/>
              <w:rPr>
                <w:sz w:val="28"/>
                <w:szCs w:val="28"/>
              </w:rPr>
            </w:pPr>
          </w:p>
          <w:p w:rsidR="00787FBD" w:rsidRPr="00996B87" w:rsidRDefault="00787FBD" w:rsidP="000007FD">
            <w:pPr>
              <w:jc w:val="both"/>
              <w:rPr>
                <w:sz w:val="28"/>
                <w:szCs w:val="28"/>
              </w:rPr>
            </w:pPr>
          </w:p>
          <w:p w:rsidR="00787FBD" w:rsidRPr="00996B87" w:rsidRDefault="00787FBD" w:rsidP="000007FD">
            <w:pPr>
              <w:jc w:val="both"/>
              <w:rPr>
                <w:sz w:val="28"/>
                <w:szCs w:val="28"/>
              </w:rPr>
            </w:pPr>
          </w:p>
          <w:p w:rsidR="00787FBD" w:rsidRPr="00996B87" w:rsidRDefault="00787FBD" w:rsidP="000007FD">
            <w:pPr>
              <w:jc w:val="both"/>
              <w:rPr>
                <w:sz w:val="28"/>
                <w:szCs w:val="28"/>
              </w:rPr>
            </w:pPr>
          </w:p>
          <w:p w:rsidR="00787FBD" w:rsidRPr="00996B87" w:rsidRDefault="00787FBD" w:rsidP="000007FD">
            <w:pPr>
              <w:jc w:val="both"/>
              <w:rPr>
                <w:sz w:val="28"/>
                <w:szCs w:val="28"/>
              </w:rPr>
            </w:pPr>
          </w:p>
          <w:p w:rsidR="00787FBD" w:rsidRPr="00996B87" w:rsidRDefault="00787FBD" w:rsidP="000007FD">
            <w:pPr>
              <w:jc w:val="both"/>
              <w:rPr>
                <w:sz w:val="28"/>
                <w:szCs w:val="28"/>
              </w:rPr>
            </w:pPr>
            <w:r w:rsidRPr="00996B87">
              <w:rPr>
                <w:sz w:val="28"/>
                <w:szCs w:val="28"/>
              </w:rPr>
              <w:t>- HS thi nói nhanh về các sự kiện đã tham gia ở trường.</w:t>
            </w:r>
          </w:p>
          <w:p w:rsidR="00787FBD" w:rsidRPr="00996B87" w:rsidRDefault="00787FBD" w:rsidP="000007FD">
            <w:pPr>
              <w:pBdr>
                <w:top w:val="nil"/>
                <w:left w:val="nil"/>
                <w:bottom w:val="nil"/>
                <w:right w:val="nil"/>
                <w:between w:val="nil"/>
              </w:pBdr>
              <w:tabs>
                <w:tab w:val="left" w:pos="725"/>
              </w:tabs>
              <w:jc w:val="both"/>
              <w:rPr>
                <w:color w:val="000000"/>
                <w:sz w:val="28"/>
                <w:szCs w:val="28"/>
              </w:rPr>
            </w:pPr>
            <w:r w:rsidRPr="00996B87">
              <w:rPr>
                <w:color w:val="000000"/>
                <w:sz w:val="28"/>
                <w:szCs w:val="28"/>
              </w:rPr>
              <w:t>- HS lên trước lớp chia sẻ với các bạn.</w:t>
            </w:r>
          </w:p>
          <w:p w:rsidR="00787FBD" w:rsidRPr="00996B87" w:rsidRDefault="00787FBD" w:rsidP="000007FD">
            <w:pPr>
              <w:pBdr>
                <w:top w:val="nil"/>
                <w:left w:val="nil"/>
                <w:bottom w:val="nil"/>
                <w:right w:val="nil"/>
                <w:between w:val="nil"/>
              </w:pBdr>
              <w:jc w:val="both"/>
              <w:rPr>
                <w:i/>
                <w:color w:val="000000"/>
                <w:sz w:val="28"/>
                <w:szCs w:val="28"/>
              </w:rPr>
            </w:pPr>
            <w:r w:rsidRPr="00996B87">
              <w:rPr>
                <w:b/>
                <w:i/>
                <w:color w:val="000000"/>
                <w:sz w:val="28"/>
                <w:szCs w:val="28"/>
              </w:rPr>
              <w:t xml:space="preserve">. </w:t>
            </w:r>
            <w:r w:rsidRPr="00996B87">
              <w:rPr>
                <w:i/>
                <w:color w:val="000000"/>
                <w:sz w:val="28"/>
                <w:szCs w:val="28"/>
              </w:rPr>
              <w:t>Những sự kiện mà trường em đã tổ chức:</w:t>
            </w:r>
          </w:p>
          <w:p w:rsidR="00787FBD" w:rsidRPr="00996B87" w:rsidRDefault="00787FBD" w:rsidP="000007FD">
            <w:pPr>
              <w:pBdr>
                <w:top w:val="nil"/>
                <w:left w:val="nil"/>
                <w:bottom w:val="nil"/>
                <w:right w:val="nil"/>
                <w:between w:val="nil"/>
              </w:pBdr>
              <w:jc w:val="both"/>
              <w:rPr>
                <w:i/>
                <w:color w:val="000000"/>
                <w:sz w:val="28"/>
                <w:szCs w:val="28"/>
              </w:rPr>
            </w:pPr>
            <w:r w:rsidRPr="00996B87">
              <w:rPr>
                <w:i/>
                <w:color w:val="000000"/>
                <w:sz w:val="28"/>
                <w:szCs w:val="28"/>
              </w:rPr>
              <w:t>+ Lễ khai giảng</w:t>
            </w:r>
          </w:p>
          <w:p w:rsidR="00787FBD" w:rsidRPr="00996B87" w:rsidRDefault="00787FBD" w:rsidP="000007FD">
            <w:pPr>
              <w:pBdr>
                <w:top w:val="nil"/>
                <w:left w:val="nil"/>
                <w:bottom w:val="nil"/>
                <w:right w:val="nil"/>
                <w:between w:val="nil"/>
              </w:pBdr>
              <w:jc w:val="both"/>
              <w:rPr>
                <w:i/>
                <w:color w:val="000000"/>
                <w:sz w:val="28"/>
                <w:szCs w:val="28"/>
              </w:rPr>
            </w:pPr>
            <w:r w:rsidRPr="00996B87">
              <w:rPr>
                <w:i/>
                <w:color w:val="000000"/>
                <w:sz w:val="28"/>
                <w:szCs w:val="28"/>
              </w:rPr>
              <w:t xml:space="preserve">+ Lễ </w:t>
            </w:r>
            <w:r w:rsidRPr="00996B87">
              <w:rPr>
                <w:i/>
                <w:sz w:val="28"/>
                <w:szCs w:val="28"/>
              </w:rPr>
              <w:t>kỷ</w:t>
            </w:r>
            <w:r w:rsidRPr="00996B87">
              <w:rPr>
                <w:i/>
                <w:color w:val="000000"/>
                <w:sz w:val="28"/>
                <w:szCs w:val="28"/>
              </w:rPr>
              <w:t xml:space="preserve"> niệm ngày Nhà giáo Việt Nam</w:t>
            </w:r>
          </w:p>
          <w:p w:rsidR="00787FBD" w:rsidRPr="00996B87" w:rsidRDefault="00787FBD" w:rsidP="000007FD">
            <w:pPr>
              <w:pBdr>
                <w:top w:val="nil"/>
                <w:left w:val="nil"/>
                <w:bottom w:val="nil"/>
                <w:right w:val="nil"/>
                <w:between w:val="nil"/>
              </w:pBdr>
              <w:jc w:val="both"/>
              <w:rPr>
                <w:i/>
                <w:color w:val="000000"/>
                <w:sz w:val="28"/>
                <w:szCs w:val="28"/>
              </w:rPr>
            </w:pPr>
            <w:r w:rsidRPr="00996B87">
              <w:rPr>
                <w:i/>
                <w:color w:val="000000"/>
                <w:sz w:val="28"/>
                <w:szCs w:val="28"/>
              </w:rPr>
              <w:lastRenderedPageBreak/>
              <w:t>+ Ngày hội đọc sách</w:t>
            </w:r>
          </w:p>
          <w:p w:rsidR="00787FBD" w:rsidRPr="00996B87" w:rsidRDefault="00787FBD" w:rsidP="000007FD">
            <w:pPr>
              <w:pBdr>
                <w:top w:val="nil"/>
                <w:left w:val="nil"/>
                <w:bottom w:val="nil"/>
                <w:right w:val="nil"/>
                <w:between w:val="nil"/>
              </w:pBdr>
              <w:jc w:val="both"/>
              <w:rPr>
                <w:i/>
                <w:color w:val="000000"/>
                <w:sz w:val="28"/>
                <w:szCs w:val="28"/>
              </w:rPr>
            </w:pPr>
            <w:r w:rsidRPr="00996B87">
              <w:rPr>
                <w:i/>
                <w:color w:val="000000"/>
                <w:sz w:val="28"/>
                <w:szCs w:val="28"/>
              </w:rPr>
              <w:t>+ Đêm hội trăng rằm</w:t>
            </w:r>
          </w:p>
          <w:p w:rsidR="00787FBD" w:rsidRPr="00996B87" w:rsidRDefault="00787FBD" w:rsidP="000007FD">
            <w:pPr>
              <w:pBdr>
                <w:top w:val="nil"/>
                <w:left w:val="nil"/>
                <w:bottom w:val="nil"/>
                <w:right w:val="nil"/>
                <w:between w:val="nil"/>
              </w:pBdr>
              <w:jc w:val="both"/>
              <w:rPr>
                <w:i/>
                <w:color w:val="000000"/>
                <w:sz w:val="28"/>
                <w:szCs w:val="28"/>
              </w:rPr>
            </w:pPr>
            <w:r w:rsidRPr="00996B87">
              <w:rPr>
                <w:b/>
                <w:i/>
                <w:color w:val="000000"/>
                <w:sz w:val="28"/>
                <w:szCs w:val="28"/>
              </w:rPr>
              <w:t>. </w:t>
            </w:r>
            <w:r w:rsidRPr="00996B87">
              <w:rPr>
                <w:i/>
                <w:color w:val="000000"/>
                <w:sz w:val="28"/>
                <w:szCs w:val="28"/>
              </w:rPr>
              <w:t>Tớ thích nhất Đêm hội trăng rằm mà trường tổ chức. Trong đêm hội, các tiết mục văn nghệ hay ơi là hay!</w:t>
            </w:r>
          </w:p>
          <w:p w:rsidR="00787FBD" w:rsidRPr="00996B87" w:rsidRDefault="00787FBD" w:rsidP="000007FD">
            <w:pPr>
              <w:pBdr>
                <w:top w:val="nil"/>
                <w:left w:val="nil"/>
                <w:bottom w:val="nil"/>
                <w:right w:val="nil"/>
                <w:between w:val="nil"/>
              </w:pBdr>
              <w:tabs>
                <w:tab w:val="left" w:pos="725"/>
              </w:tabs>
              <w:jc w:val="both"/>
              <w:rPr>
                <w:color w:val="000000"/>
                <w:sz w:val="28"/>
                <w:szCs w:val="28"/>
              </w:rPr>
            </w:pPr>
            <w:r w:rsidRPr="00996B87">
              <w:rPr>
                <w:color w:val="000000"/>
                <w:sz w:val="28"/>
                <w:szCs w:val="28"/>
              </w:rPr>
              <w:t>- HS nhận xét.</w:t>
            </w:r>
          </w:p>
          <w:p w:rsidR="00787FBD" w:rsidRPr="00996B87" w:rsidRDefault="00787FBD" w:rsidP="000007FD">
            <w:pPr>
              <w:jc w:val="both"/>
              <w:rPr>
                <w:sz w:val="28"/>
                <w:szCs w:val="28"/>
              </w:rPr>
            </w:pPr>
          </w:p>
          <w:p w:rsidR="00787FBD" w:rsidRPr="00996B87" w:rsidRDefault="00787FBD" w:rsidP="000007FD">
            <w:pPr>
              <w:jc w:val="both"/>
              <w:rPr>
                <w:sz w:val="28"/>
                <w:szCs w:val="28"/>
              </w:rPr>
            </w:pPr>
          </w:p>
          <w:p w:rsidR="00787FBD" w:rsidRPr="00996B87" w:rsidRDefault="00787FBD" w:rsidP="000007FD">
            <w:pPr>
              <w:widowControl w:val="0"/>
              <w:pBdr>
                <w:top w:val="nil"/>
                <w:left w:val="nil"/>
                <w:bottom w:val="nil"/>
                <w:right w:val="nil"/>
                <w:between w:val="nil"/>
              </w:pBdr>
              <w:rPr>
                <w:b/>
                <w:color w:val="000000"/>
                <w:sz w:val="28"/>
                <w:szCs w:val="28"/>
              </w:rPr>
            </w:pPr>
          </w:p>
        </w:tc>
        <w:tc>
          <w:tcPr>
            <w:tcW w:w="1440" w:type="dxa"/>
            <w:shd w:val="clear" w:color="auto" w:fill="FFFFFF"/>
          </w:tcPr>
          <w:p w:rsidR="00787FBD" w:rsidRPr="00996B87" w:rsidRDefault="00787FBD" w:rsidP="000007FD">
            <w:pPr>
              <w:jc w:val="both"/>
              <w:rPr>
                <w:sz w:val="28"/>
                <w:szCs w:val="28"/>
              </w:rPr>
            </w:pPr>
          </w:p>
        </w:tc>
      </w:tr>
      <w:tr w:rsidR="00787FBD" w:rsidRPr="00996B87" w:rsidTr="000007FD">
        <w:trPr>
          <w:trHeight w:val="294"/>
        </w:trPr>
        <w:tc>
          <w:tcPr>
            <w:tcW w:w="709" w:type="dxa"/>
            <w:shd w:val="clear" w:color="auto" w:fill="FFFFFF"/>
          </w:tcPr>
          <w:p w:rsidR="00787FBD" w:rsidRPr="00996B87" w:rsidRDefault="00787FBD" w:rsidP="000007FD">
            <w:pPr>
              <w:jc w:val="center"/>
              <w:rPr>
                <w:b/>
                <w:sz w:val="28"/>
                <w:szCs w:val="28"/>
              </w:rPr>
            </w:pPr>
            <w:r w:rsidRPr="00996B87">
              <w:rPr>
                <w:b/>
                <w:sz w:val="28"/>
                <w:szCs w:val="28"/>
              </w:rPr>
              <w:lastRenderedPageBreak/>
              <w:t>4’</w:t>
            </w:r>
          </w:p>
        </w:tc>
        <w:tc>
          <w:tcPr>
            <w:tcW w:w="9461" w:type="dxa"/>
            <w:gridSpan w:val="3"/>
            <w:shd w:val="clear" w:color="auto" w:fill="FFFFFF"/>
          </w:tcPr>
          <w:p w:rsidR="00787FBD" w:rsidRPr="00996B87" w:rsidRDefault="00787FBD" w:rsidP="000007FD">
            <w:pPr>
              <w:rPr>
                <w:b/>
                <w:sz w:val="28"/>
                <w:szCs w:val="28"/>
              </w:rPr>
            </w:pPr>
            <w:r w:rsidRPr="00996B87">
              <w:rPr>
                <w:b/>
                <w:sz w:val="28"/>
                <w:szCs w:val="28"/>
              </w:rPr>
              <w:t>3. Hoạt động củng cố và nối tiếp</w:t>
            </w:r>
          </w:p>
        </w:tc>
      </w:tr>
      <w:tr w:rsidR="00787FBD" w:rsidRPr="00996B87" w:rsidTr="000007FD">
        <w:trPr>
          <w:trHeight w:val="294"/>
        </w:trPr>
        <w:tc>
          <w:tcPr>
            <w:tcW w:w="709" w:type="dxa"/>
            <w:tcBorders>
              <w:bottom w:val="single" w:sz="4" w:space="0" w:color="000000"/>
            </w:tcBorders>
            <w:shd w:val="clear" w:color="auto" w:fill="FFFFFF"/>
          </w:tcPr>
          <w:p w:rsidR="00787FBD" w:rsidRPr="00996B87" w:rsidRDefault="00787FBD" w:rsidP="000007FD">
            <w:pPr>
              <w:jc w:val="both"/>
              <w:rPr>
                <w:b/>
                <w:sz w:val="28"/>
                <w:szCs w:val="28"/>
              </w:rPr>
            </w:pPr>
          </w:p>
        </w:tc>
        <w:tc>
          <w:tcPr>
            <w:tcW w:w="4781" w:type="dxa"/>
            <w:tcBorders>
              <w:bottom w:val="single" w:sz="4" w:space="0" w:color="000000"/>
            </w:tcBorders>
            <w:shd w:val="clear" w:color="auto" w:fill="FFFFFF"/>
          </w:tcPr>
          <w:p w:rsidR="00787FBD" w:rsidRPr="00996B87" w:rsidRDefault="00787FBD" w:rsidP="000007FD">
            <w:pPr>
              <w:pBdr>
                <w:top w:val="nil"/>
                <w:left w:val="nil"/>
                <w:bottom w:val="nil"/>
                <w:right w:val="nil"/>
                <w:between w:val="nil"/>
              </w:pBdr>
              <w:jc w:val="both"/>
              <w:rPr>
                <w:color w:val="000000"/>
                <w:sz w:val="28"/>
                <w:szCs w:val="28"/>
              </w:rPr>
            </w:pPr>
            <w:r w:rsidRPr="00996B87">
              <w:rPr>
                <w:color w:val="000000"/>
                <w:sz w:val="28"/>
                <w:szCs w:val="28"/>
              </w:rPr>
              <w:t xml:space="preserve">- GV yêu cầu HS vẽ một số hoạt động thích hợp nhất ở một số sự kiện được tham gia ở trường. </w:t>
            </w:r>
          </w:p>
          <w:p w:rsidR="00787FBD" w:rsidRPr="00996B87" w:rsidRDefault="00787FBD" w:rsidP="000007FD">
            <w:pPr>
              <w:jc w:val="both"/>
              <w:rPr>
                <w:b/>
                <w:sz w:val="28"/>
                <w:szCs w:val="28"/>
              </w:rPr>
            </w:pPr>
            <w:r w:rsidRPr="00996B87">
              <w:rPr>
                <w:sz w:val="28"/>
                <w:szCs w:val="28"/>
              </w:rPr>
              <w:t>- GV nhận xét tiết học, tuyên dương.</w:t>
            </w:r>
          </w:p>
        </w:tc>
        <w:tc>
          <w:tcPr>
            <w:tcW w:w="3240" w:type="dxa"/>
            <w:tcBorders>
              <w:bottom w:val="single" w:sz="4" w:space="0" w:color="000000"/>
            </w:tcBorders>
            <w:shd w:val="clear" w:color="auto" w:fill="FFFFFF"/>
          </w:tcPr>
          <w:p w:rsidR="00787FBD" w:rsidRPr="00996B87" w:rsidRDefault="00787FBD" w:rsidP="000007FD">
            <w:pPr>
              <w:jc w:val="both"/>
              <w:rPr>
                <w:sz w:val="28"/>
                <w:szCs w:val="28"/>
              </w:rPr>
            </w:pPr>
            <w:r w:rsidRPr="00996B87">
              <w:rPr>
                <w:sz w:val="28"/>
                <w:szCs w:val="28"/>
              </w:rPr>
              <w:t>- HS chú ý lắng nghe, thực hiện.</w:t>
            </w:r>
          </w:p>
          <w:p w:rsidR="00787FBD" w:rsidRPr="00996B87" w:rsidRDefault="00787FBD" w:rsidP="000007FD">
            <w:pPr>
              <w:jc w:val="both"/>
              <w:rPr>
                <w:b/>
                <w:sz w:val="28"/>
                <w:szCs w:val="28"/>
              </w:rPr>
            </w:pPr>
          </w:p>
        </w:tc>
        <w:tc>
          <w:tcPr>
            <w:tcW w:w="1440" w:type="dxa"/>
            <w:tcBorders>
              <w:bottom w:val="single" w:sz="4" w:space="0" w:color="000000"/>
            </w:tcBorders>
            <w:shd w:val="clear" w:color="auto" w:fill="FFFFFF"/>
          </w:tcPr>
          <w:p w:rsidR="00787FBD" w:rsidRPr="00996B87" w:rsidRDefault="00787FBD" w:rsidP="000007FD">
            <w:pPr>
              <w:jc w:val="center"/>
              <w:rPr>
                <w:b/>
                <w:sz w:val="28"/>
                <w:szCs w:val="28"/>
              </w:rPr>
            </w:pPr>
          </w:p>
        </w:tc>
      </w:tr>
    </w:tbl>
    <w:p w:rsidR="00787FBD" w:rsidRPr="00996B87" w:rsidRDefault="00787FBD" w:rsidP="00787FBD">
      <w:pPr>
        <w:jc w:val="both"/>
        <w:rPr>
          <w:b/>
          <w:sz w:val="28"/>
          <w:szCs w:val="28"/>
        </w:rPr>
      </w:pPr>
      <w:r w:rsidRPr="00996B87">
        <w:rPr>
          <w:b/>
          <w:sz w:val="28"/>
          <w:szCs w:val="28"/>
        </w:rPr>
        <w:t>IV. ĐIỀU CHỈNH SAU BÀI DẠY:</w:t>
      </w:r>
    </w:p>
    <w:p w:rsidR="00787FBD" w:rsidRPr="00996B87" w:rsidRDefault="00787FBD" w:rsidP="00787FBD">
      <w:pPr>
        <w:jc w:val="both"/>
        <w:rPr>
          <w:b/>
          <w:sz w:val="28"/>
          <w:szCs w:val="28"/>
        </w:rPr>
      </w:pPr>
      <w:r w:rsidRPr="00996B87">
        <w:rPr>
          <w:sz w:val="28"/>
          <w:szCs w:val="28"/>
        </w:rPr>
        <w:t>………………………..………………………………………………………..………………………..……………………………………………………………..</w:t>
      </w:r>
    </w:p>
    <w:p w:rsidR="00787FBD" w:rsidRPr="00996B87" w:rsidRDefault="00787FBD" w:rsidP="00787FBD">
      <w:pPr>
        <w:rPr>
          <w:sz w:val="28"/>
          <w:szCs w:val="28"/>
        </w:rPr>
      </w:pPr>
      <w:r w:rsidRPr="00996B87">
        <w:rPr>
          <w:sz w:val="28"/>
          <w:szCs w:val="28"/>
        </w:rPr>
        <w:t>..………………………..…………………………………………………………</w:t>
      </w:r>
    </w:p>
    <w:p w:rsidR="00787FBD" w:rsidRPr="00996B87" w:rsidRDefault="00787FBD" w:rsidP="00787FBD">
      <w:pPr>
        <w:rPr>
          <w:sz w:val="28"/>
          <w:szCs w:val="28"/>
        </w:rPr>
      </w:pPr>
      <w:r w:rsidRPr="00996B87">
        <w:rPr>
          <w:sz w:val="28"/>
          <w:szCs w:val="28"/>
        </w:rPr>
        <w:t>………………………..…………………………………………………………..</w:t>
      </w:r>
    </w:p>
    <w:p w:rsidR="006924E4" w:rsidRPr="00787FBD" w:rsidRDefault="006924E4" w:rsidP="00787FBD"/>
    <w:sectPr w:rsidR="006924E4" w:rsidRPr="00787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5708E"/>
    <w:rsid w:val="00091E0F"/>
    <w:rsid w:val="000F2C83"/>
    <w:rsid w:val="00234E5A"/>
    <w:rsid w:val="00267766"/>
    <w:rsid w:val="002825DE"/>
    <w:rsid w:val="00382FC7"/>
    <w:rsid w:val="004568A5"/>
    <w:rsid w:val="00502D0A"/>
    <w:rsid w:val="005719C6"/>
    <w:rsid w:val="00656811"/>
    <w:rsid w:val="006924E4"/>
    <w:rsid w:val="00753979"/>
    <w:rsid w:val="00787FBD"/>
    <w:rsid w:val="008D7249"/>
    <w:rsid w:val="00A21AEF"/>
    <w:rsid w:val="00A3730B"/>
    <w:rsid w:val="00B011E2"/>
    <w:rsid w:val="00B0165B"/>
    <w:rsid w:val="00B066C5"/>
    <w:rsid w:val="00B34A9E"/>
    <w:rsid w:val="00BB3973"/>
    <w:rsid w:val="00D87843"/>
    <w:rsid w:val="00DB34A5"/>
    <w:rsid w:val="00E5506E"/>
    <w:rsid w:val="00EB3D37"/>
    <w:rsid w:val="00F10DB0"/>
    <w:rsid w:val="00F35D61"/>
    <w:rsid w:val="00F361FB"/>
    <w:rsid w:val="00FE7DCD"/>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2025-06-01T15:47:00Z</dcterms:created>
  <dcterms:modified xsi:type="dcterms:W3CDTF">2025-06-01T15:47:00Z</dcterms:modified>
</cp:coreProperties>
</file>