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D4" w:rsidRDefault="007F3ED4" w:rsidP="007F3ED4">
      <w:pPr>
        <w:spacing w:line="276" w:lineRule="auto"/>
        <w:jc w:val="center"/>
        <w:rPr>
          <w:b/>
          <w:bCs/>
          <w:sz w:val="28"/>
          <w:szCs w:val="28"/>
          <w:lang w:val="nl-NL"/>
        </w:rPr>
      </w:pPr>
      <w:bookmarkStart w:id="0" w:name="_GoBack"/>
      <w:r>
        <w:rPr>
          <w:b/>
          <w:bCs/>
          <w:sz w:val="28"/>
          <w:szCs w:val="28"/>
          <w:lang w:val="nl-NL"/>
        </w:rPr>
        <w:t>KẾ HOẠCH BÀI DẠY</w:t>
      </w:r>
    </w:p>
    <w:bookmarkEnd w:id="0"/>
    <w:p w:rsidR="007F3ED4" w:rsidRDefault="007F3ED4" w:rsidP="007F3ED4">
      <w:pPr>
        <w:spacing w:line="276" w:lineRule="auto"/>
        <w:jc w:val="center"/>
        <w:rPr>
          <w:b/>
          <w:bCs/>
          <w:sz w:val="28"/>
          <w:szCs w:val="28"/>
          <w:lang w:val="nl-NL"/>
        </w:rPr>
      </w:pPr>
      <w:r>
        <w:rPr>
          <w:b/>
          <w:bCs/>
          <w:sz w:val="28"/>
          <w:szCs w:val="28"/>
          <w:lang w:val="nl-NL"/>
        </w:rPr>
        <w:t xml:space="preserve">MÔN TIẾNG VIỆT </w:t>
      </w:r>
    </w:p>
    <w:p w:rsidR="007F3ED4" w:rsidRDefault="007F3ED4" w:rsidP="007F3ED4">
      <w:pPr>
        <w:spacing w:line="276" w:lineRule="auto"/>
        <w:jc w:val="center"/>
        <w:rPr>
          <w:b/>
          <w:bCs/>
          <w:sz w:val="28"/>
          <w:szCs w:val="28"/>
          <w:lang w:val="nl-NL"/>
        </w:rPr>
      </w:pPr>
      <w:r>
        <w:rPr>
          <w:b/>
          <w:bCs/>
          <w:sz w:val="28"/>
          <w:szCs w:val="28"/>
          <w:lang w:val="nl-NL"/>
        </w:rPr>
        <w:t xml:space="preserve">RÈN TV- </w:t>
      </w:r>
      <w:r>
        <w:rPr>
          <w:b/>
          <w:sz w:val="28"/>
          <w:szCs w:val="28"/>
        </w:rPr>
        <w:t>Luyện tập: Mở rộng vốn từ về đồ vật</w:t>
      </w:r>
    </w:p>
    <w:p w:rsidR="007F3ED4" w:rsidRDefault="007F3ED4" w:rsidP="007F3ED4">
      <w:pPr>
        <w:spacing w:line="276" w:lineRule="auto"/>
        <w:jc w:val="center"/>
        <w:rPr>
          <w:b/>
          <w:sz w:val="28"/>
          <w:szCs w:val="28"/>
        </w:rPr>
      </w:pPr>
      <w:r>
        <w:rPr>
          <w:b/>
          <w:sz w:val="28"/>
          <w:szCs w:val="28"/>
        </w:rPr>
        <w:t>Thời gian thực hiện: Ngày 10 tháng 10 năm 2025</w:t>
      </w:r>
    </w:p>
    <w:p w:rsidR="007F3ED4" w:rsidRDefault="007F3ED4" w:rsidP="007F3ED4">
      <w:pPr>
        <w:spacing w:line="276" w:lineRule="auto"/>
        <w:jc w:val="center"/>
        <w:rPr>
          <w:b/>
          <w:sz w:val="28"/>
          <w:szCs w:val="28"/>
        </w:rPr>
      </w:pPr>
    </w:p>
    <w:p w:rsidR="007F3ED4" w:rsidRDefault="007F3ED4" w:rsidP="007F3ED4">
      <w:pPr>
        <w:spacing w:line="276" w:lineRule="auto"/>
        <w:rPr>
          <w:b/>
          <w:sz w:val="28"/>
          <w:szCs w:val="28"/>
          <w:lang w:val="nl-NL"/>
        </w:rPr>
      </w:pPr>
      <w:r>
        <w:rPr>
          <w:b/>
          <w:sz w:val="28"/>
          <w:szCs w:val="28"/>
          <w:lang w:val="nl-NL"/>
        </w:rPr>
        <w:t>I. YÊU CẦU CẦN ĐẠT</w:t>
      </w:r>
    </w:p>
    <w:p w:rsidR="007F3ED4" w:rsidRDefault="007F3ED4" w:rsidP="007F3ED4">
      <w:pPr>
        <w:spacing w:line="276" w:lineRule="auto"/>
        <w:jc w:val="both"/>
        <w:rPr>
          <w:b/>
          <w:bCs/>
          <w:sz w:val="28"/>
          <w:szCs w:val="28"/>
          <w:lang w:val="nl-NL"/>
        </w:rPr>
      </w:pPr>
      <w:r>
        <w:rPr>
          <w:bCs/>
          <w:sz w:val="28"/>
          <w:szCs w:val="28"/>
          <w:lang w:val="nl-NL"/>
        </w:rPr>
        <w:t xml:space="preserve">- </w:t>
      </w:r>
      <w:r>
        <w:rPr>
          <w:sz w:val="28"/>
          <w:szCs w:val="28"/>
          <w:lang w:val="nl-NL"/>
        </w:rPr>
        <w:t>Củng cố cho HS vốn từ ngữ về đồ vật.</w:t>
      </w:r>
    </w:p>
    <w:p w:rsidR="007F3ED4" w:rsidRDefault="007F3ED4" w:rsidP="007F3ED4">
      <w:pPr>
        <w:tabs>
          <w:tab w:val="left" w:pos="284"/>
          <w:tab w:val="left" w:pos="567"/>
        </w:tabs>
        <w:spacing w:line="276" w:lineRule="auto"/>
        <w:jc w:val="both"/>
        <w:rPr>
          <w:sz w:val="28"/>
          <w:szCs w:val="28"/>
          <w:lang w:val="nl-NL"/>
        </w:rPr>
      </w:pPr>
      <w:r>
        <w:rPr>
          <w:sz w:val="28"/>
          <w:szCs w:val="28"/>
          <w:lang w:val="nl-NL"/>
        </w:rPr>
        <w:t>- HS tìm từ nói về đồ vật mà mình yêu thích. HS thêm yêu đồ vật trong gia đình và biết giữ gìn bảo quản các đồ vật đó.</w:t>
      </w:r>
    </w:p>
    <w:p w:rsidR="007F3ED4" w:rsidRDefault="007F3ED4" w:rsidP="007F3ED4">
      <w:pPr>
        <w:spacing w:line="276" w:lineRule="auto"/>
        <w:jc w:val="both"/>
        <w:rPr>
          <w:b/>
          <w:sz w:val="28"/>
          <w:szCs w:val="28"/>
          <w:lang w:val="nl-NL"/>
        </w:rPr>
      </w:pPr>
      <w:r>
        <w:rPr>
          <w:sz w:val="28"/>
          <w:szCs w:val="28"/>
          <w:lang w:val="nl-NL"/>
        </w:rPr>
        <w:t xml:space="preserve">- </w:t>
      </w:r>
      <w:r>
        <w:rPr>
          <w:sz w:val="28"/>
          <w:szCs w:val="28"/>
        </w:rPr>
        <w:t xml:space="preserve">Biết </w:t>
      </w:r>
      <w:r>
        <w:rPr>
          <w:sz w:val="28"/>
          <w:szCs w:val="28"/>
          <w:lang w:val="nl-NL"/>
        </w:rPr>
        <w:t xml:space="preserve">sử dụng từ ngữ chỉ </w:t>
      </w:r>
      <w:r>
        <w:rPr>
          <w:color w:val="000000"/>
          <w:sz w:val="28"/>
          <w:szCs w:val="28"/>
          <w:lang w:val="nl-NL"/>
        </w:rPr>
        <w:t>đặc điểm, hoạt động của cơ thể con vật</w:t>
      </w:r>
      <w:r>
        <w:rPr>
          <w:sz w:val="28"/>
          <w:szCs w:val="28"/>
          <w:lang w:val="nl-NL"/>
        </w:rPr>
        <w:t xml:space="preserve"> vào viết câu.</w:t>
      </w:r>
    </w:p>
    <w:p w:rsidR="007F3ED4" w:rsidRDefault="007F3ED4" w:rsidP="007F3ED4">
      <w:pPr>
        <w:spacing w:line="276" w:lineRule="auto"/>
        <w:jc w:val="both"/>
        <w:rPr>
          <w:b/>
          <w:sz w:val="28"/>
          <w:szCs w:val="28"/>
        </w:rPr>
      </w:pPr>
      <w:r>
        <w:rPr>
          <w:b/>
          <w:sz w:val="28"/>
          <w:szCs w:val="28"/>
        </w:rPr>
        <w:t>II. ĐỒ DÙNG DẠY HỌC</w:t>
      </w:r>
    </w:p>
    <w:p w:rsidR="007F3ED4" w:rsidRDefault="007F3ED4" w:rsidP="007F3ED4">
      <w:pPr>
        <w:pStyle w:val="Heading2"/>
        <w:spacing w:before="0" w:line="276" w:lineRule="auto"/>
        <w:ind w:firstLine="0"/>
        <w:jc w:val="left"/>
        <w:rPr>
          <w:rFonts w:ascii="Times New Roman" w:hAnsi="Times New Roman"/>
          <w:b w:val="0"/>
          <w:sz w:val="28"/>
          <w:szCs w:val="28"/>
          <w:u w:val="none"/>
          <w:lang w:val="nl-NL"/>
        </w:rPr>
      </w:pPr>
      <w:r>
        <w:rPr>
          <w:rFonts w:ascii="Times New Roman" w:hAnsi="Times New Roman"/>
          <w:b w:val="0"/>
          <w:sz w:val="28"/>
          <w:szCs w:val="28"/>
          <w:u w:val="none"/>
          <w:lang w:val="nl-NL"/>
        </w:rPr>
        <w:t>- GV: Máy tính +ti vi</w:t>
      </w:r>
    </w:p>
    <w:p w:rsidR="007F3ED4" w:rsidRDefault="007F3ED4" w:rsidP="007F3ED4">
      <w:pPr>
        <w:spacing w:line="276" w:lineRule="auto"/>
        <w:rPr>
          <w:sz w:val="28"/>
          <w:szCs w:val="28"/>
          <w:lang w:val="nl-NL"/>
        </w:rPr>
      </w:pPr>
      <w:r>
        <w:rPr>
          <w:sz w:val="28"/>
          <w:szCs w:val="28"/>
          <w:lang w:val="nl-NL"/>
        </w:rPr>
        <w:t>- HS: Bảng con</w:t>
      </w:r>
    </w:p>
    <w:p w:rsidR="007F3ED4" w:rsidRDefault="007F3ED4" w:rsidP="007F3ED4">
      <w:pPr>
        <w:spacing w:line="276" w:lineRule="auto"/>
        <w:jc w:val="both"/>
        <w:outlineLvl w:val="0"/>
        <w:rPr>
          <w:b/>
          <w:bCs/>
          <w:sz w:val="28"/>
          <w:szCs w:val="28"/>
          <w:lang w:val="nl-NL"/>
        </w:rPr>
      </w:pPr>
      <w:r>
        <w:rPr>
          <w:b/>
          <w:sz w:val="28"/>
          <w:szCs w:val="28"/>
        </w:rPr>
        <w:t>III. CÁC HOẠT ĐỘNG DẠY HỌC CHỦ YẾU</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4253"/>
      </w:tblGrid>
      <w:tr w:rsidR="007F3ED4" w:rsidTr="007F3ED4">
        <w:tc>
          <w:tcPr>
            <w:tcW w:w="709" w:type="dxa"/>
            <w:tcBorders>
              <w:top w:val="single" w:sz="4" w:space="0" w:color="auto"/>
              <w:left w:val="single" w:sz="4" w:space="0" w:color="auto"/>
              <w:bottom w:val="single" w:sz="4" w:space="0" w:color="auto"/>
              <w:right w:val="single" w:sz="4" w:space="0" w:color="auto"/>
            </w:tcBorders>
            <w:hideMark/>
          </w:tcPr>
          <w:p w:rsidR="007F3ED4" w:rsidRDefault="007F3ED4">
            <w:pPr>
              <w:spacing w:line="276" w:lineRule="auto"/>
              <w:jc w:val="center"/>
              <w:rPr>
                <w:b/>
                <w:sz w:val="28"/>
                <w:szCs w:val="28"/>
                <w:lang w:val="es-PR"/>
              </w:rPr>
            </w:pPr>
            <w:r>
              <w:rPr>
                <w:b/>
                <w:sz w:val="28"/>
                <w:szCs w:val="28"/>
                <w:lang w:val="es-PR"/>
              </w:rPr>
              <w:t>TG</w:t>
            </w:r>
          </w:p>
        </w:tc>
        <w:tc>
          <w:tcPr>
            <w:tcW w:w="5103" w:type="dxa"/>
            <w:tcBorders>
              <w:top w:val="single" w:sz="4" w:space="0" w:color="auto"/>
              <w:left w:val="single" w:sz="4" w:space="0" w:color="auto"/>
              <w:bottom w:val="single" w:sz="4" w:space="0" w:color="auto"/>
              <w:right w:val="single" w:sz="4" w:space="0" w:color="auto"/>
            </w:tcBorders>
            <w:hideMark/>
          </w:tcPr>
          <w:p w:rsidR="007F3ED4" w:rsidRDefault="007F3ED4">
            <w:pPr>
              <w:spacing w:line="276" w:lineRule="auto"/>
              <w:jc w:val="center"/>
              <w:rPr>
                <w:b/>
                <w:sz w:val="28"/>
                <w:szCs w:val="28"/>
                <w:lang w:val="es-PR"/>
              </w:rPr>
            </w:pPr>
            <w:r>
              <w:rPr>
                <w:b/>
                <w:sz w:val="28"/>
                <w:szCs w:val="28"/>
                <w:lang w:val="nl-NL"/>
              </w:rPr>
              <w:t>HOẠT ĐỘNG CỦA GV</w:t>
            </w:r>
          </w:p>
        </w:tc>
        <w:tc>
          <w:tcPr>
            <w:tcW w:w="4253"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center"/>
              <w:rPr>
                <w:b/>
                <w:sz w:val="28"/>
                <w:szCs w:val="28"/>
                <w:lang w:val="nl-NL"/>
              </w:rPr>
            </w:pPr>
            <w:r>
              <w:rPr>
                <w:b/>
                <w:sz w:val="28"/>
                <w:szCs w:val="28"/>
                <w:lang w:val="nl-NL"/>
              </w:rPr>
              <w:t>HOẠT ĐỘNG CỦA HS</w:t>
            </w:r>
          </w:p>
        </w:tc>
      </w:tr>
      <w:tr w:rsidR="007F3ED4" w:rsidTr="007F3ED4">
        <w:tc>
          <w:tcPr>
            <w:tcW w:w="709" w:type="dxa"/>
            <w:tcBorders>
              <w:top w:val="single" w:sz="4" w:space="0" w:color="auto"/>
              <w:left w:val="single" w:sz="4" w:space="0" w:color="auto"/>
              <w:bottom w:val="single" w:sz="4" w:space="0" w:color="auto"/>
              <w:right w:val="single" w:sz="4" w:space="0" w:color="auto"/>
            </w:tcBorders>
          </w:tcPr>
          <w:p w:rsidR="007F3ED4" w:rsidRDefault="007F3ED4">
            <w:pPr>
              <w:spacing w:line="276" w:lineRule="auto"/>
              <w:jc w:val="both"/>
              <w:rPr>
                <w:b/>
                <w:sz w:val="28"/>
                <w:szCs w:val="28"/>
                <w:lang w:val="es-PR"/>
              </w:rPr>
            </w:pPr>
          </w:p>
        </w:tc>
        <w:tc>
          <w:tcPr>
            <w:tcW w:w="5103" w:type="dxa"/>
            <w:tcBorders>
              <w:top w:val="single" w:sz="4" w:space="0" w:color="auto"/>
              <w:left w:val="single" w:sz="4" w:space="0" w:color="auto"/>
              <w:bottom w:val="single" w:sz="4" w:space="0" w:color="auto"/>
              <w:right w:val="single" w:sz="4" w:space="0" w:color="auto"/>
            </w:tcBorders>
          </w:tcPr>
          <w:p w:rsidR="007F3ED4" w:rsidRDefault="007F3ED4" w:rsidP="00420AE1">
            <w:pPr>
              <w:pStyle w:val="ListParagraph"/>
              <w:numPr>
                <w:ilvl w:val="0"/>
                <w:numId w:val="1"/>
              </w:numPr>
              <w:spacing w:line="276" w:lineRule="auto"/>
              <w:jc w:val="both"/>
              <w:rPr>
                <w:b/>
                <w:sz w:val="28"/>
                <w:szCs w:val="28"/>
                <w:lang w:val="es-PR"/>
              </w:rPr>
            </w:pPr>
            <w:r>
              <w:rPr>
                <w:b/>
                <w:sz w:val="28"/>
                <w:szCs w:val="28"/>
                <w:lang w:val="es-PR"/>
              </w:rPr>
              <w:t>Hoạt động mở đầu</w:t>
            </w:r>
          </w:p>
          <w:p w:rsidR="007F3ED4" w:rsidRDefault="007F3ED4">
            <w:pPr>
              <w:tabs>
                <w:tab w:val="left" w:pos="284"/>
                <w:tab w:val="left" w:pos="567"/>
                <w:tab w:val="left" w:pos="3120"/>
              </w:tabs>
              <w:spacing w:line="276" w:lineRule="auto"/>
              <w:jc w:val="both"/>
              <w:rPr>
                <w:b/>
                <w:sz w:val="28"/>
                <w:szCs w:val="28"/>
                <w:lang w:val="es-PR"/>
              </w:rPr>
            </w:pPr>
          </w:p>
          <w:p w:rsidR="007F3ED4" w:rsidRDefault="007F3ED4">
            <w:pPr>
              <w:tabs>
                <w:tab w:val="left" w:pos="284"/>
                <w:tab w:val="left" w:pos="567"/>
                <w:tab w:val="left" w:pos="3120"/>
              </w:tabs>
              <w:spacing w:line="276" w:lineRule="auto"/>
              <w:jc w:val="both"/>
              <w:rPr>
                <w:sz w:val="28"/>
                <w:szCs w:val="28"/>
                <w:lang w:val="nl-NL"/>
              </w:rPr>
            </w:pPr>
            <w:r>
              <w:rPr>
                <w:sz w:val="28"/>
                <w:szCs w:val="28"/>
                <w:lang w:val="nl-NL"/>
              </w:rPr>
              <w:t>- Nêu một số đồ vật có trong gia đình em.</w:t>
            </w:r>
          </w:p>
          <w:p w:rsidR="007F3ED4" w:rsidRDefault="007F3ED4">
            <w:pPr>
              <w:tabs>
                <w:tab w:val="left" w:pos="284"/>
                <w:tab w:val="left" w:pos="567"/>
              </w:tabs>
              <w:spacing w:line="276" w:lineRule="auto"/>
              <w:jc w:val="both"/>
              <w:rPr>
                <w:sz w:val="28"/>
                <w:szCs w:val="28"/>
                <w:lang w:val="nl-NL"/>
              </w:rPr>
            </w:pPr>
            <w:r>
              <w:rPr>
                <w:sz w:val="28"/>
                <w:szCs w:val="28"/>
                <w:lang w:val="nl-NL"/>
              </w:rPr>
              <w:t>- Tìm các từ ngữ chỉ các bộ phận cơ thể con vật hoặc các từ ngữ chỉ đặc điểm, hoạt động của các bộ phận cơ thể đó.</w:t>
            </w:r>
          </w:p>
          <w:p w:rsidR="007F3ED4" w:rsidRDefault="007F3ED4">
            <w:pPr>
              <w:tabs>
                <w:tab w:val="left" w:pos="1875"/>
              </w:tabs>
              <w:spacing w:line="276" w:lineRule="auto"/>
              <w:jc w:val="both"/>
              <w:rPr>
                <w:sz w:val="28"/>
                <w:szCs w:val="28"/>
                <w:lang w:val="nl-NL"/>
              </w:rPr>
            </w:pPr>
            <w:r>
              <w:rPr>
                <w:sz w:val="28"/>
                <w:szCs w:val="28"/>
                <w:lang w:val="nl-NL"/>
              </w:rPr>
              <w:sym w:font="Wingdings 3" w:char="F0A6"/>
            </w:r>
            <w:r>
              <w:rPr>
                <w:bCs/>
                <w:sz w:val="28"/>
                <w:szCs w:val="28"/>
                <w:lang w:val="nl-NL"/>
              </w:rPr>
              <w:t>Nhận xét, tuyên dương, chốt một số từ ngữ về đồ vật; tác dụng của chúng</w:t>
            </w:r>
            <w:r>
              <w:rPr>
                <w:sz w:val="28"/>
                <w:szCs w:val="28"/>
                <w:lang w:val="nl-NL"/>
              </w:rPr>
              <w:t>.</w:t>
            </w:r>
          </w:p>
          <w:p w:rsidR="007F3ED4" w:rsidRDefault="007F3ED4">
            <w:pPr>
              <w:spacing w:line="276" w:lineRule="auto"/>
              <w:jc w:val="both"/>
              <w:rPr>
                <w:b/>
                <w:sz w:val="28"/>
                <w:szCs w:val="28"/>
                <w:lang w:val="nl-NL"/>
              </w:rPr>
            </w:pPr>
            <w:r>
              <w:rPr>
                <w:b/>
                <w:sz w:val="28"/>
                <w:szCs w:val="28"/>
                <w:lang w:val="nl-NL"/>
              </w:rPr>
              <w:t>2. Hoạt động luyện tập, thực hành</w:t>
            </w:r>
          </w:p>
          <w:p w:rsidR="007F3ED4" w:rsidRDefault="007F3ED4">
            <w:pPr>
              <w:tabs>
                <w:tab w:val="left" w:pos="284"/>
                <w:tab w:val="left" w:pos="567"/>
              </w:tabs>
              <w:spacing w:line="276" w:lineRule="auto"/>
              <w:jc w:val="both"/>
              <w:rPr>
                <w:sz w:val="28"/>
                <w:szCs w:val="28"/>
                <w:lang w:val="nl-NL"/>
              </w:rPr>
            </w:pPr>
            <w:r>
              <w:rPr>
                <w:b/>
                <w:sz w:val="28"/>
                <w:szCs w:val="28"/>
                <w:lang w:val="nl-NL"/>
              </w:rPr>
              <w:t xml:space="preserve">Bài 1: </w:t>
            </w:r>
            <w:r>
              <w:rPr>
                <w:sz w:val="28"/>
                <w:szCs w:val="28"/>
                <w:lang w:val="nl-NL"/>
              </w:rPr>
              <w:t>Giải các ô chữ sau</w:t>
            </w:r>
          </w:p>
          <w:p w:rsidR="007F3ED4" w:rsidRDefault="007F3ED4">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lang w:val="nl-NL"/>
              </w:rPr>
              <w:t xml:space="preserve">(1) </w:t>
            </w:r>
            <w:r>
              <w:rPr>
                <w:color w:val="000000" w:themeColor="text1"/>
                <w:sz w:val="28"/>
                <w:szCs w:val="28"/>
              </w:rPr>
              <w:t>Đồ vật có dây hoặc bàn phím khi đánh phát ra tiếng nhạc.</w:t>
            </w:r>
          </w:p>
          <w:p w:rsidR="007F3ED4" w:rsidRDefault="007F3ED4">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(2) Đồ vật có lòng sâu, để nấu thức ăn.</w:t>
            </w:r>
          </w:p>
          <w:p w:rsidR="007F3ED4" w:rsidRDefault="007F3ED4">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(3) Đồ vật để uống nước, có quai, thành đứng.</w:t>
            </w:r>
          </w:p>
          <w:p w:rsidR="007F3ED4" w:rsidRDefault="007F3ED4">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(4) Đồ vật để quét nhà, sân,...</w:t>
            </w:r>
          </w:p>
          <w:p w:rsidR="007F3ED4" w:rsidRDefault="007F3ED4">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(5) Đồ vật thường làm bằng vải, lụa, để cài hoặc buộc tóc.</w:t>
            </w:r>
          </w:p>
          <w:p w:rsidR="007F3ED4" w:rsidRDefault="007F3ED4">
            <w:pPr>
              <w:tabs>
                <w:tab w:val="left" w:pos="284"/>
                <w:tab w:val="left" w:pos="567"/>
              </w:tabs>
              <w:spacing w:line="276" w:lineRule="auto"/>
              <w:jc w:val="both"/>
              <w:rPr>
                <w:color w:val="000000" w:themeColor="text1"/>
                <w:sz w:val="28"/>
                <w:szCs w:val="28"/>
                <w:shd w:val="clear" w:color="auto" w:fill="FFFFFF"/>
              </w:rPr>
            </w:pPr>
            <w:r>
              <w:rPr>
                <w:color w:val="000000" w:themeColor="text1"/>
                <w:sz w:val="28"/>
                <w:szCs w:val="28"/>
                <w:shd w:val="clear" w:color="auto" w:fill="FFFFFF"/>
              </w:rPr>
              <w:t> (6) Đồ vật thường làm bằng nhựa, khi thổi hoặc ấn vào thì phát ra tiếng để báo hiệu.</w:t>
            </w:r>
          </w:p>
          <w:p w:rsidR="007F3ED4" w:rsidRDefault="007F3ED4">
            <w:pPr>
              <w:tabs>
                <w:tab w:val="left" w:pos="284"/>
                <w:tab w:val="left" w:pos="567"/>
              </w:tabs>
              <w:spacing w:line="276" w:lineRule="auto"/>
              <w:jc w:val="both"/>
              <w:rPr>
                <w:sz w:val="28"/>
                <w:szCs w:val="28"/>
              </w:rPr>
            </w:pPr>
            <w:r>
              <w:rPr>
                <w:sz w:val="28"/>
                <w:szCs w:val="28"/>
              </w:rPr>
              <w:t>- Gọi HS đọc yêu cầu.</w:t>
            </w:r>
          </w:p>
          <w:p w:rsidR="007F3ED4" w:rsidRDefault="007F3ED4">
            <w:pPr>
              <w:tabs>
                <w:tab w:val="left" w:pos="284"/>
                <w:tab w:val="left" w:pos="567"/>
              </w:tabs>
              <w:spacing w:line="276" w:lineRule="auto"/>
              <w:jc w:val="both"/>
              <w:rPr>
                <w:sz w:val="28"/>
                <w:szCs w:val="28"/>
              </w:rPr>
            </w:pPr>
            <w:r>
              <w:rPr>
                <w:sz w:val="28"/>
                <w:szCs w:val="28"/>
              </w:rPr>
              <w:t>- Tổ chức cho HS chơi dưới dạng giải ô chữ.</w:t>
            </w:r>
          </w:p>
          <w:p w:rsidR="007F3ED4" w:rsidRDefault="007F3ED4">
            <w:pPr>
              <w:tabs>
                <w:tab w:val="left" w:pos="284"/>
                <w:tab w:val="left" w:pos="567"/>
              </w:tabs>
              <w:spacing w:line="276" w:lineRule="auto"/>
              <w:jc w:val="both"/>
              <w:rPr>
                <w:sz w:val="28"/>
                <w:szCs w:val="28"/>
              </w:rPr>
            </w:pPr>
            <w:r>
              <w:rPr>
                <w:sz w:val="28"/>
                <w:szCs w:val="28"/>
              </w:rPr>
              <w:t>- Yêu cầu HS tìm ra từ khóa của các ô chữ.</w:t>
            </w:r>
          </w:p>
          <w:p w:rsidR="007F3ED4" w:rsidRDefault="007F3ED4">
            <w:pPr>
              <w:tabs>
                <w:tab w:val="left" w:pos="284"/>
                <w:tab w:val="left" w:pos="567"/>
              </w:tabs>
              <w:spacing w:line="276" w:lineRule="auto"/>
              <w:jc w:val="both"/>
              <w:rPr>
                <w:sz w:val="28"/>
                <w:szCs w:val="28"/>
              </w:rPr>
            </w:pPr>
            <w:r>
              <w:rPr>
                <w:sz w:val="28"/>
                <w:szCs w:val="28"/>
              </w:rPr>
              <w:lastRenderedPageBreak/>
              <w:t>- Em hãy tìm từ ngữ chỉ bộ phận của các đồ vật trên.</w:t>
            </w:r>
          </w:p>
          <w:p w:rsidR="007F3ED4" w:rsidRDefault="007F3ED4">
            <w:pPr>
              <w:tabs>
                <w:tab w:val="left" w:pos="284"/>
                <w:tab w:val="left" w:pos="567"/>
              </w:tabs>
              <w:spacing w:line="276" w:lineRule="auto"/>
              <w:jc w:val="both"/>
              <w:rPr>
                <w:sz w:val="28"/>
                <w:szCs w:val="28"/>
                <w:lang w:val="nl-NL"/>
              </w:rPr>
            </w:pPr>
            <w:r>
              <w:rPr>
                <w:b/>
                <w:color w:val="000000"/>
                <w:sz w:val="28"/>
                <w:szCs w:val="28"/>
                <w:lang w:val="nl-NL"/>
              </w:rPr>
              <w:sym w:font="Wingdings 3" w:char="F0A6"/>
            </w:r>
            <w:r>
              <w:rPr>
                <w:sz w:val="28"/>
                <w:szCs w:val="28"/>
                <w:lang w:val="nl-NL"/>
              </w:rPr>
              <w:t>GV mở rộng thêm một số từ về đồ vật và GD HS yêu thích, có ý thức giữ gìn bảo quản các đồ vật trong gia đình..</w:t>
            </w:r>
          </w:p>
          <w:p w:rsidR="007F3ED4" w:rsidRDefault="007F3ED4">
            <w:pPr>
              <w:tabs>
                <w:tab w:val="left" w:pos="284"/>
                <w:tab w:val="left" w:pos="567"/>
              </w:tabs>
              <w:spacing w:line="276" w:lineRule="auto"/>
              <w:jc w:val="both"/>
              <w:rPr>
                <w:sz w:val="28"/>
                <w:szCs w:val="28"/>
                <w:lang w:val="nl-NL"/>
              </w:rPr>
            </w:pPr>
            <w:r>
              <w:rPr>
                <w:b/>
                <w:sz w:val="28"/>
                <w:szCs w:val="28"/>
                <w:lang w:val="nl-NL"/>
              </w:rPr>
              <w:t>Bài 2</w:t>
            </w:r>
            <w:r>
              <w:rPr>
                <w:sz w:val="28"/>
                <w:szCs w:val="28"/>
                <w:lang w:val="nl-NL"/>
              </w:rPr>
              <w:t>: Đặt 3-4 câu về đồ vật em yêu thích theo mẫu Ai thế nào?</w:t>
            </w:r>
          </w:p>
          <w:p w:rsidR="007F3ED4" w:rsidRDefault="007F3ED4">
            <w:pPr>
              <w:tabs>
                <w:tab w:val="left" w:pos="284"/>
                <w:tab w:val="left" w:pos="567"/>
              </w:tabs>
              <w:spacing w:line="276" w:lineRule="auto"/>
              <w:jc w:val="both"/>
              <w:rPr>
                <w:sz w:val="28"/>
                <w:szCs w:val="28"/>
                <w:lang w:val="nl-NL"/>
              </w:rPr>
            </w:pPr>
            <w:r>
              <w:rPr>
                <w:sz w:val="28"/>
                <w:szCs w:val="28"/>
                <w:lang w:val="nl-NL"/>
              </w:rPr>
              <w:t>- Gọi 1 HS đặt 1 câu theo mẫu Ai thế nào? nói về đồ vật yêu thích.</w:t>
            </w:r>
          </w:p>
          <w:p w:rsidR="007F3ED4" w:rsidRDefault="007F3ED4">
            <w:pPr>
              <w:tabs>
                <w:tab w:val="left" w:pos="284"/>
                <w:tab w:val="left" w:pos="567"/>
              </w:tabs>
              <w:spacing w:line="276" w:lineRule="auto"/>
              <w:jc w:val="both"/>
              <w:rPr>
                <w:sz w:val="28"/>
                <w:szCs w:val="28"/>
                <w:lang w:val="nl-NL"/>
              </w:rPr>
            </w:pPr>
            <w:r>
              <w:rPr>
                <w:sz w:val="28"/>
                <w:szCs w:val="28"/>
                <w:lang w:val="nl-NL"/>
              </w:rPr>
              <w:t>- Yêu cầu làm bài cá nhân.</w:t>
            </w:r>
          </w:p>
          <w:p w:rsidR="007F3ED4" w:rsidRDefault="007F3ED4">
            <w:pPr>
              <w:tabs>
                <w:tab w:val="left" w:pos="284"/>
                <w:tab w:val="left" w:pos="567"/>
              </w:tabs>
              <w:spacing w:line="276" w:lineRule="auto"/>
              <w:jc w:val="both"/>
              <w:rPr>
                <w:sz w:val="28"/>
                <w:szCs w:val="28"/>
                <w:lang w:val="nl-NL"/>
              </w:rPr>
            </w:pPr>
            <w:r>
              <w:rPr>
                <w:sz w:val="28"/>
                <w:szCs w:val="28"/>
                <w:lang w:val="nl-NL"/>
              </w:rPr>
              <w:t>- Theo dõi, kiểm tra, nhận xét.</w:t>
            </w:r>
          </w:p>
          <w:p w:rsidR="007F3ED4" w:rsidRDefault="007F3ED4">
            <w:pPr>
              <w:tabs>
                <w:tab w:val="left" w:pos="284"/>
                <w:tab w:val="left" w:pos="567"/>
              </w:tabs>
              <w:spacing w:line="276" w:lineRule="auto"/>
              <w:jc w:val="both"/>
              <w:rPr>
                <w:sz w:val="28"/>
                <w:szCs w:val="28"/>
                <w:lang w:val="nl-NL"/>
              </w:rPr>
            </w:pPr>
            <w:r>
              <w:rPr>
                <w:b/>
                <w:color w:val="000000"/>
                <w:sz w:val="28"/>
                <w:szCs w:val="28"/>
                <w:lang w:val="nl-NL"/>
              </w:rPr>
              <w:sym w:font="Wingdings 3" w:char="F0A6"/>
            </w:r>
            <w:r>
              <w:rPr>
                <w:sz w:val="28"/>
                <w:szCs w:val="28"/>
                <w:lang w:val="nl-NL"/>
              </w:rPr>
              <w:t xml:space="preserve">Củng cố cho HS đặt câu theo mẫu Ai thế nào về đồ vật yêu thích. </w:t>
            </w:r>
          </w:p>
          <w:p w:rsidR="007F3ED4" w:rsidRDefault="007F3ED4">
            <w:pPr>
              <w:tabs>
                <w:tab w:val="left" w:pos="284"/>
                <w:tab w:val="left" w:pos="567"/>
              </w:tabs>
              <w:spacing w:line="276" w:lineRule="auto"/>
              <w:jc w:val="both"/>
              <w:rPr>
                <w:b/>
                <w:sz w:val="28"/>
                <w:szCs w:val="28"/>
                <w:lang w:val="nl-NL"/>
              </w:rPr>
            </w:pPr>
            <w:r>
              <w:rPr>
                <w:b/>
                <w:sz w:val="28"/>
                <w:szCs w:val="28"/>
                <w:lang w:val="nl-NL"/>
              </w:rPr>
              <w:t>3. Hoạt động củng cố và nối tiếp</w:t>
            </w:r>
          </w:p>
          <w:p w:rsidR="007F3ED4" w:rsidRDefault="007F3ED4">
            <w:pPr>
              <w:tabs>
                <w:tab w:val="left" w:pos="284"/>
                <w:tab w:val="left" w:pos="567"/>
              </w:tabs>
              <w:spacing w:line="276" w:lineRule="auto"/>
              <w:jc w:val="both"/>
              <w:rPr>
                <w:sz w:val="28"/>
                <w:szCs w:val="28"/>
                <w:lang w:val="es-PR"/>
              </w:rPr>
            </w:pPr>
            <w:r>
              <w:rPr>
                <w:b/>
                <w:sz w:val="28"/>
                <w:szCs w:val="28"/>
                <w:lang w:val="nl-NL"/>
              </w:rPr>
              <w:t>Bài 3:</w:t>
            </w:r>
            <w:r>
              <w:rPr>
                <w:sz w:val="28"/>
                <w:szCs w:val="28"/>
                <w:lang w:val="nl-NL"/>
              </w:rPr>
              <w:t xml:space="preserve"> </w:t>
            </w:r>
            <w:r>
              <w:rPr>
                <w:sz w:val="28"/>
                <w:szCs w:val="28"/>
                <w:lang w:val="es-PR"/>
              </w:rPr>
              <w:t>Viết đoạn văn ngắn 3-4 câu kể về một đồ vật mà em yêu thích.</w:t>
            </w:r>
          </w:p>
          <w:p w:rsidR="007F3ED4" w:rsidRDefault="007F3ED4">
            <w:pPr>
              <w:tabs>
                <w:tab w:val="left" w:pos="284"/>
                <w:tab w:val="left" w:pos="567"/>
              </w:tabs>
              <w:spacing w:line="276" w:lineRule="auto"/>
              <w:jc w:val="both"/>
              <w:rPr>
                <w:sz w:val="28"/>
                <w:szCs w:val="28"/>
                <w:lang w:val="es-PR"/>
              </w:rPr>
            </w:pPr>
            <w:r>
              <w:rPr>
                <w:sz w:val="28"/>
                <w:szCs w:val="28"/>
                <w:lang w:val="es-PR"/>
              </w:rPr>
              <w:t xml:space="preserve"> Gợi ý: </w:t>
            </w:r>
          </w:p>
          <w:p w:rsidR="007F3ED4" w:rsidRDefault="007F3ED4">
            <w:pPr>
              <w:tabs>
                <w:tab w:val="left" w:pos="284"/>
                <w:tab w:val="left" w:pos="567"/>
              </w:tabs>
              <w:spacing w:line="276" w:lineRule="auto"/>
              <w:jc w:val="both"/>
              <w:rPr>
                <w:sz w:val="28"/>
                <w:szCs w:val="28"/>
                <w:lang w:val="es-PR"/>
              </w:rPr>
            </w:pPr>
            <w:r>
              <w:rPr>
                <w:sz w:val="28"/>
                <w:szCs w:val="28"/>
                <w:lang w:val="es-PR"/>
              </w:rPr>
              <w:t>+ Đó là đồ dùng gì?</w:t>
            </w:r>
          </w:p>
          <w:p w:rsidR="007F3ED4" w:rsidRDefault="007F3ED4">
            <w:pPr>
              <w:tabs>
                <w:tab w:val="left" w:pos="284"/>
                <w:tab w:val="left" w:pos="567"/>
              </w:tabs>
              <w:spacing w:line="276" w:lineRule="auto"/>
              <w:jc w:val="both"/>
              <w:rPr>
                <w:sz w:val="28"/>
                <w:szCs w:val="28"/>
                <w:lang w:val="es-PR"/>
              </w:rPr>
            </w:pPr>
            <w:r>
              <w:rPr>
                <w:sz w:val="28"/>
                <w:szCs w:val="28"/>
                <w:lang w:val="es-PR"/>
              </w:rPr>
              <w:t>+ Nó có đặc điểm và ích lợi gì?</w:t>
            </w:r>
          </w:p>
          <w:p w:rsidR="007F3ED4" w:rsidRDefault="007F3ED4">
            <w:pPr>
              <w:tabs>
                <w:tab w:val="left" w:pos="284"/>
                <w:tab w:val="left" w:pos="567"/>
              </w:tabs>
              <w:spacing w:line="276" w:lineRule="auto"/>
              <w:jc w:val="both"/>
              <w:rPr>
                <w:sz w:val="28"/>
                <w:szCs w:val="28"/>
                <w:lang w:val="es-PR"/>
              </w:rPr>
            </w:pPr>
            <w:r>
              <w:rPr>
                <w:sz w:val="28"/>
                <w:szCs w:val="28"/>
                <w:lang w:val="es-PR"/>
              </w:rPr>
              <w:t>+ Em có suy nghĩ gì về người đã làm ra đồ dùng đó?</w:t>
            </w:r>
          </w:p>
          <w:p w:rsidR="007F3ED4" w:rsidRDefault="007F3ED4">
            <w:pPr>
              <w:tabs>
                <w:tab w:val="left" w:pos="284"/>
                <w:tab w:val="left" w:pos="567"/>
              </w:tabs>
              <w:spacing w:line="276" w:lineRule="auto"/>
              <w:jc w:val="both"/>
              <w:rPr>
                <w:sz w:val="28"/>
                <w:szCs w:val="28"/>
                <w:lang w:val="es-PR"/>
              </w:rPr>
            </w:pPr>
          </w:p>
          <w:p w:rsidR="007F3ED4" w:rsidRDefault="007F3ED4">
            <w:pPr>
              <w:tabs>
                <w:tab w:val="left" w:pos="284"/>
                <w:tab w:val="left" w:pos="567"/>
              </w:tabs>
              <w:spacing w:line="276" w:lineRule="auto"/>
              <w:jc w:val="both"/>
              <w:rPr>
                <w:sz w:val="28"/>
                <w:szCs w:val="28"/>
                <w:lang w:val="es-PR"/>
              </w:rPr>
            </w:pPr>
          </w:p>
          <w:p w:rsidR="007F3ED4" w:rsidRDefault="007F3ED4">
            <w:pPr>
              <w:tabs>
                <w:tab w:val="left" w:pos="284"/>
                <w:tab w:val="left" w:pos="567"/>
              </w:tabs>
              <w:spacing w:line="276" w:lineRule="auto"/>
              <w:jc w:val="both"/>
              <w:rPr>
                <w:sz w:val="28"/>
                <w:szCs w:val="28"/>
                <w:lang w:val="es-PR"/>
              </w:rPr>
            </w:pPr>
          </w:p>
          <w:p w:rsidR="007F3ED4" w:rsidRDefault="007F3ED4">
            <w:pPr>
              <w:tabs>
                <w:tab w:val="left" w:pos="284"/>
                <w:tab w:val="left" w:pos="567"/>
              </w:tabs>
              <w:spacing w:line="276" w:lineRule="auto"/>
              <w:jc w:val="both"/>
              <w:rPr>
                <w:sz w:val="28"/>
                <w:szCs w:val="28"/>
                <w:lang w:val="es-PR"/>
              </w:rPr>
            </w:pPr>
          </w:p>
          <w:p w:rsidR="007F3ED4" w:rsidRDefault="007F3ED4">
            <w:pPr>
              <w:tabs>
                <w:tab w:val="left" w:pos="284"/>
                <w:tab w:val="left" w:pos="567"/>
              </w:tabs>
              <w:spacing w:line="276" w:lineRule="auto"/>
              <w:jc w:val="both"/>
              <w:rPr>
                <w:sz w:val="28"/>
                <w:szCs w:val="28"/>
                <w:lang w:val="es-PR"/>
              </w:rPr>
            </w:pPr>
          </w:p>
          <w:p w:rsidR="007F3ED4" w:rsidRDefault="007F3ED4">
            <w:pPr>
              <w:tabs>
                <w:tab w:val="left" w:pos="1152"/>
              </w:tabs>
              <w:spacing w:line="276" w:lineRule="auto"/>
              <w:jc w:val="both"/>
              <w:rPr>
                <w:sz w:val="28"/>
                <w:szCs w:val="28"/>
                <w:lang w:val="es-PR"/>
              </w:rPr>
            </w:pPr>
            <w:r>
              <w:rPr>
                <w:sz w:val="28"/>
                <w:szCs w:val="28"/>
                <w:lang w:val="es-PR"/>
              </w:rPr>
              <w:t>- GV nhận xét, đánh giá chung.</w:t>
            </w:r>
          </w:p>
          <w:p w:rsidR="007F3ED4" w:rsidRDefault="007F3ED4">
            <w:pPr>
              <w:tabs>
                <w:tab w:val="left" w:pos="1152"/>
              </w:tabs>
              <w:spacing w:line="276" w:lineRule="auto"/>
              <w:jc w:val="both"/>
              <w:rPr>
                <w:sz w:val="28"/>
                <w:szCs w:val="28"/>
                <w:lang w:val="es-PR"/>
              </w:rPr>
            </w:pPr>
            <w:r>
              <w:rPr>
                <w:b/>
                <w:color w:val="000000"/>
                <w:sz w:val="28"/>
                <w:szCs w:val="28"/>
                <w:lang w:val="nl-NL"/>
              </w:rPr>
              <w:sym w:font="Wingdings 3" w:char="F0A6"/>
            </w:r>
            <w:r>
              <w:rPr>
                <w:sz w:val="28"/>
                <w:szCs w:val="28"/>
                <w:lang w:val="es-PR"/>
              </w:rPr>
              <w:t>Chốt: Khi viết đoạn văn nên dùng biện pháp tu từ so sánh để câu văn, bài văn thêm sinh động, gần gũi.</w:t>
            </w:r>
          </w:p>
          <w:p w:rsidR="007F3ED4" w:rsidRDefault="007F3ED4">
            <w:pPr>
              <w:tabs>
                <w:tab w:val="left" w:pos="284"/>
                <w:tab w:val="left" w:pos="567"/>
              </w:tabs>
              <w:spacing w:line="276" w:lineRule="auto"/>
              <w:jc w:val="both"/>
              <w:rPr>
                <w:sz w:val="28"/>
                <w:szCs w:val="28"/>
                <w:lang w:val="nl-NL"/>
              </w:rPr>
            </w:pPr>
            <w:r>
              <w:rPr>
                <w:sz w:val="28"/>
                <w:szCs w:val="28"/>
                <w:lang w:val="nl-NL"/>
              </w:rPr>
              <w:t xml:space="preserve">- Nhận xét giờ học. </w:t>
            </w:r>
          </w:p>
          <w:p w:rsidR="007F3ED4" w:rsidRDefault="007F3ED4">
            <w:pPr>
              <w:tabs>
                <w:tab w:val="left" w:pos="284"/>
                <w:tab w:val="left" w:pos="567"/>
              </w:tabs>
              <w:spacing w:line="276" w:lineRule="auto"/>
              <w:jc w:val="both"/>
              <w:rPr>
                <w:sz w:val="28"/>
                <w:szCs w:val="28"/>
                <w:lang w:val="nl-NL"/>
              </w:rPr>
            </w:pPr>
            <w:r>
              <w:rPr>
                <w:sz w:val="28"/>
                <w:szCs w:val="28"/>
                <w:lang w:val="nl-NL"/>
              </w:rPr>
              <w:t>- Yêu cầu HS về xem lại bài; có ý thức giữ gìn bảo quản đồ dùng trong gia đình.</w:t>
            </w:r>
          </w:p>
          <w:p w:rsidR="007F3ED4" w:rsidRDefault="007F3ED4">
            <w:pPr>
              <w:tabs>
                <w:tab w:val="left" w:pos="284"/>
                <w:tab w:val="left" w:pos="567"/>
              </w:tabs>
              <w:spacing w:line="276" w:lineRule="auto"/>
              <w:jc w:val="both"/>
              <w:rPr>
                <w:sz w:val="28"/>
                <w:szCs w:val="28"/>
                <w:lang w:val="nl-NL"/>
              </w:rPr>
            </w:pPr>
            <w:r>
              <w:rPr>
                <w:sz w:val="28"/>
                <w:szCs w:val="28"/>
                <w:lang w:val="nl-NL"/>
              </w:rPr>
              <w:t>-Dặn dò hs chuẩn bị bài sau.</w:t>
            </w:r>
          </w:p>
        </w:tc>
        <w:tc>
          <w:tcPr>
            <w:tcW w:w="4253" w:type="dxa"/>
            <w:tcBorders>
              <w:top w:val="single" w:sz="4" w:space="0" w:color="auto"/>
              <w:left w:val="single" w:sz="4" w:space="0" w:color="auto"/>
              <w:bottom w:val="single" w:sz="4" w:space="0" w:color="auto"/>
              <w:right w:val="single" w:sz="4" w:space="0" w:color="auto"/>
            </w:tcBorders>
          </w:tcPr>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r>
              <w:rPr>
                <w:sz w:val="28"/>
                <w:szCs w:val="28"/>
                <w:lang w:val="nl-NL"/>
              </w:rPr>
              <w:t>- Nhiều HS nêu: búp bê, rô bốt, tủ, gương, ...</w:t>
            </w:r>
          </w:p>
          <w:p w:rsidR="007F3ED4" w:rsidRDefault="007F3ED4">
            <w:pPr>
              <w:tabs>
                <w:tab w:val="left" w:pos="284"/>
                <w:tab w:val="left" w:pos="567"/>
              </w:tabs>
              <w:spacing w:line="276" w:lineRule="auto"/>
              <w:jc w:val="both"/>
              <w:rPr>
                <w:sz w:val="28"/>
                <w:szCs w:val="28"/>
                <w:lang w:val="nl-NL"/>
              </w:rPr>
            </w:pPr>
            <w:r>
              <w:rPr>
                <w:sz w:val="28"/>
                <w:szCs w:val="28"/>
                <w:lang w:val="nl-NL"/>
              </w:rPr>
              <w:t>- HS nêu: lưng, bụng ,tay, chân, ...</w:t>
            </w:r>
          </w:p>
          <w:p w:rsidR="007F3ED4" w:rsidRDefault="007F3ED4">
            <w:pPr>
              <w:tabs>
                <w:tab w:val="left" w:pos="284"/>
                <w:tab w:val="left" w:pos="567"/>
              </w:tabs>
              <w:spacing w:line="276" w:lineRule="auto"/>
              <w:jc w:val="both"/>
              <w:rPr>
                <w:sz w:val="28"/>
                <w:szCs w:val="28"/>
                <w:lang w:val="nl-NL"/>
              </w:rPr>
            </w:pPr>
            <w:r>
              <w:rPr>
                <w:sz w:val="28"/>
                <w:szCs w:val="28"/>
                <w:lang w:val="nl-NL"/>
              </w:rPr>
              <w:t>- HS nêu ý kiến và bổ sung cho nhau.</w:t>
            </w: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tbl>
            <w:tblPr>
              <w:tblStyle w:val="TableGrid"/>
              <w:tblW w:w="0" w:type="auto"/>
              <w:tblInd w:w="300" w:type="dxa"/>
              <w:tblLook w:val="04A0" w:firstRow="1" w:lastRow="0" w:firstColumn="1" w:lastColumn="0" w:noHBand="0" w:noVBand="1"/>
            </w:tblPr>
            <w:tblGrid>
              <w:gridCol w:w="498"/>
              <w:gridCol w:w="498"/>
              <w:gridCol w:w="498"/>
              <w:gridCol w:w="475"/>
              <w:gridCol w:w="567"/>
              <w:gridCol w:w="472"/>
            </w:tblGrid>
            <w:tr w:rsidR="007F3ED4">
              <w:trPr>
                <w:gridAfter w:val="3"/>
                <w:wAfter w:w="1514" w:type="dxa"/>
              </w:trPr>
              <w:tc>
                <w:tcPr>
                  <w:tcW w:w="498" w:type="dxa"/>
                  <w:tcBorders>
                    <w:top w:val="single" w:sz="4" w:space="0" w:color="auto"/>
                    <w:left w:val="single" w:sz="4" w:space="0" w:color="auto"/>
                    <w:bottom w:val="single" w:sz="4" w:space="0" w:color="auto"/>
                    <w:right w:val="single" w:sz="4" w:space="0" w:color="auto"/>
                  </w:tcBorders>
                  <w:shd w:val="clear" w:color="auto" w:fill="FF0000"/>
                  <w:hideMark/>
                </w:tcPr>
                <w:p w:rsidR="007F3ED4" w:rsidRDefault="007F3ED4">
                  <w:pPr>
                    <w:tabs>
                      <w:tab w:val="left" w:pos="284"/>
                      <w:tab w:val="left" w:pos="567"/>
                    </w:tabs>
                    <w:spacing w:line="276" w:lineRule="auto"/>
                    <w:jc w:val="both"/>
                    <w:rPr>
                      <w:sz w:val="28"/>
                      <w:szCs w:val="28"/>
                      <w:lang w:val="nl-NL"/>
                    </w:rPr>
                  </w:pPr>
                  <w:r>
                    <w:rPr>
                      <w:sz w:val="28"/>
                      <w:szCs w:val="28"/>
                      <w:lang w:val="nl-NL"/>
                    </w:rPr>
                    <w:t>Đ</w:t>
                  </w:r>
                </w:p>
              </w:tc>
              <w:tc>
                <w:tcPr>
                  <w:tcW w:w="498"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À</w:t>
                  </w:r>
                </w:p>
              </w:tc>
              <w:tc>
                <w:tcPr>
                  <w:tcW w:w="498"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highlight w:val="yellow"/>
                      <w:lang w:val="nl-NL"/>
                    </w:rPr>
                  </w:pPr>
                  <w:r>
                    <w:rPr>
                      <w:sz w:val="28"/>
                      <w:szCs w:val="28"/>
                      <w:lang w:val="nl-NL"/>
                    </w:rPr>
                    <w:t>N</w:t>
                  </w:r>
                </w:p>
              </w:tc>
            </w:tr>
            <w:tr w:rsidR="007F3ED4">
              <w:trPr>
                <w:gridAfter w:val="3"/>
                <w:wAfter w:w="1514" w:type="dxa"/>
              </w:trPr>
              <w:tc>
                <w:tcPr>
                  <w:tcW w:w="498"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N</w:t>
                  </w:r>
                </w:p>
              </w:tc>
              <w:tc>
                <w:tcPr>
                  <w:tcW w:w="498" w:type="dxa"/>
                  <w:tcBorders>
                    <w:top w:val="single" w:sz="4" w:space="0" w:color="auto"/>
                    <w:left w:val="single" w:sz="4" w:space="0" w:color="auto"/>
                    <w:bottom w:val="single" w:sz="4" w:space="0" w:color="auto"/>
                    <w:right w:val="single" w:sz="4" w:space="0" w:color="auto"/>
                  </w:tcBorders>
                  <w:shd w:val="clear" w:color="auto" w:fill="FF0000"/>
                  <w:hideMark/>
                </w:tcPr>
                <w:p w:rsidR="007F3ED4" w:rsidRDefault="007F3ED4">
                  <w:pPr>
                    <w:tabs>
                      <w:tab w:val="left" w:pos="284"/>
                      <w:tab w:val="left" w:pos="567"/>
                    </w:tabs>
                    <w:spacing w:line="276" w:lineRule="auto"/>
                    <w:jc w:val="both"/>
                    <w:rPr>
                      <w:sz w:val="28"/>
                      <w:szCs w:val="28"/>
                      <w:lang w:val="nl-NL"/>
                    </w:rPr>
                  </w:pPr>
                  <w:r>
                    <w:rPr>
                      <w:sz w:val="28"/>
                      <w:szCs w:val="28"/>
                      <w:lang w:val="nl-NL"/>
                    </w:rPr>
                    <w:t>Ồ</w:t>
                  </w:r>
                </w:p>
              </w:tc>
              <w:tc>
                <w:tcPr>
                  <w:tcW w:w="498"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I</w:t>
                  </w:r>
                </w:p>
              </w:tc>
            </w:tr>
            <w:tr w:rsidR="007F3ED4">
              <w:trPr>
                <w:gridBefore w:val="2"/>
                <w:gridAfter w:val="2"/>
                <w:wBefore w:w="996" w:type="dxa"/>
                <w:wAfter w:w="1039" w:type="dxa"/>
              </w:trPr>
              <w:tc>
                <w:tcPr>
                  <w:tcW w:w="498" w:type="dxa"/>
                  <w:tcBorders>
                    <w:top w:val="single" w:sz="4" w:space="0" w:color="auto"/>
                    <w:left w:val="single" w:sz="4" w:space="0" w:color="auto"/>
                    <w:bottom w:val="single" w:sz="4" w:space="0" w:color="auto"/>
                    <w:right w:val="single" w:sz="4" w:space="0" w:color="auto"/>
                  </w:tcBorders>
                  <w:shd w:val="clear" w:color="auto" w:fill="FF0000"/>
                  <w:hideMark/>
                </w:tcPr>
                <w:p w:rsidR="007F3ED4" w:rsidRDefault="007F3ED4">
                  <w:pPr>
                    <w:tabs>
                      <w:tab w:val="left" w:pos="284"/>
                      <w:tab w:val="left" w:pos="567"/>
                    </w:tabs>
                    <w:spacing w:line="276" w:lineRule="auto"/>
                    <w:jc w:val="both"/>
                    <w:rPr>
                      <w:sz w:val="28"/>
                      <w:szCs w:val="28"/>
                      <w:lang w:val="nl-NL"/>
                    </w:rPr>
                  </w:pPr>
                  <w:r>
                    <w:rPr>
                      <w:sz w:val="28"/>
                      <w:szCs w:val="28"/>
                      <w:lang w:val="nl-NL"/>
                    </w:rPr>
                    <w:t>C</w:t>
                  </w:r>
                </w:p>
              </w:tc>
              <w:tc>
                <w:tcPr>
                  <w:tcW w:w="475"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A</w:t>
                  </w:r>
                </w:p>
              </w:tc>
            </w:tr>
            <w:tr w:rsidR="007F3ED4">
              <w:trPr>
                <w:gridBefore w:val="2"/>
                <w:wBefore w:w="996" w:type="dxa"/>
              </w:trPr>
              <w:tc>
                <w:tcPr>
                  <w:tcW w:w="498"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C</w:t>
                  </w:r>
                </w:p>
              </w:tc>
              <w:tc>
                <w:tcPr>
                  <w:tcW w:w="475" w:type="dxa"/>
                  <w:tcBorders>
                    <w:top w:val="single" w:sz="4" w:space="0" w:color="auto"/>
                    <w:left w:val="single" w:sz="4" w:space="0" w:color="auto"/>
                    <w:bottom w:val="single" w:sz="4" w:space="0" w:color="auto"/>
                    <w:right w:val="single" w:sz="4" w:space="0" w:color="auto"/>
                  </w:tcBorders>
                  <w:shd w:val="clear" w:color="auto" w:fill="FF0000"/>
                  <w:hideMark/>
                </w:tcPr>
                <w:p w:rsidR="007F3ED4" w:rsidRDefault="007F3ED4">
                  <w:pPr>
                    <w:tabs>
                      <w:tab w:val="left" w:pos="284"/>
                      <w:tab w:val="left" w:pos="567"/>
                    </w:tabs>
                    <w:spacing w:line="276" w:lineRule="auto"/>
                    <w:jc w:val="both"/>
                    <w:rPr>
                      <w:sz w:val="28"/>
                      <w:szCs w:val="28"/>
                      <w:lang w:val="nl-NL"/>
                    </w:rPr>
                  </w:pPr>
                  <w:r>
                    <w:rPr>
                      <w:sz w:val="28"/>
                      <w:szCs w:val="28"/>
                      <w:lang w:val="nl-NL"/>
                    </w:rPr>
                    <w:t>H</w:t>
                  </w:r>
                </w:p>
              </w:tc>
              <w:tc>
                <w:tcPr>
                  <w:tcW w:w="567"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Ổ</w:t>
                  </w:r>
                </w:p>
              </w:tc>
              <w:tc>
                <w:tcPr>
                  <w:tcW w:w="472"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I</w:t>
                  </w:r>
                </w:p>
              </w:tc>
            </w:tr>
            <w:tr w:rsidR="007F3ED4">
              <w:trPr>
                <w:gridBefore w:val="3"/>
                <w:gridAfter w:val="1"/>
                <w:wBefore w:w="1494" w:type="dxa"/>
                <w:wAfter w:w="472" w:type="dxa"/>
              </w:trPr>
              <w:tc>
                <w:tcPr>
                  <w:tcW w:w="475"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N</w:t>
                  </w:r>
                </w:p>
              </w:tc>
              <w:tc>
                <w:tcPr>
                  <w:tcW w:w="567" w:type="dxa"/>
                  <w:tcBorders>
                    <w:top w:val="single" w:sz="4" w:space="0" w:color="auto"/>
                    <w:left w:val="single" w:sz="4" w:space="0" w:color="auto"/>
                    <w:bottom w:val="single" w:sz="4" w:space="0" w:color="auto"/>
                    <w:right w:val="single" w:sz="4" w:space="0" w:color="auto"/>
                  </w:tcBorders>
                  <w:shd w:val="clear" w:color="auto" w:fill="FF0000"/>
                  <w:hideMark/>
                </w:tcPr>
                <w:p w:rsidR="007F3ED4" w:rsidRDefault="007F3ED4">
                  <w:pPr>
                    <w:tabs>
                      <w:tab w:val="left" w:pos="284"/>
                      <w:tab w:val="left" w:pos="567"/>
                    </w:tabs>
                    <w:spacing w:line="276" w:lineRule="auto"/>
                    <w:jc w:val="both"/>
                    <w:rPr>
                      <w:sz w:val="28"/>
                      <w:szCs w:val="28"/>
                      <w:lang w:val="nl-NL"/>
                    </w:rPr>
                  </w:pPr>
                  <w:r>
                    <w:rPr>
                      <w:sz w:val="28"/>
                      <w:szCs w:val="28"/>
                      <w:lang w:val="nl-NL"/>
                    </w:rPr>
                    <w:t>Ơ</w:t>
                  </w:r>
                </w:p>
              </w:tc>
            </w:tr>
            <w:tr w:rsidR="007F3ED4">
              <w:trPr>
                <w:gridBefore w:val="3"/>
                <w:wBefore w:w="1494" w:type="dxa"/>
              </w:trPr>
              <w:tc>
                <w:tcPr>
                  <w:tcW w:w="475"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C</w:t>
                  </w:r>
                </w:p>
              </w:tc>
              <w:tc>
                <w:tcPr>
                  <w:tcW w:w="567" w:type="dxa"/>
                  <w:tcBorders>
                    <w:top w:val="single" w:sz="4" w:space="0" w:color="auto"/>
                    <w:left w:val="single" w:sz="4" w:space="0" w:color="auto"/>
                    <w:bottom w:val="single" w:sz="4" w:space="0" w:color="auto"/>
                    <w:right w:val="single" w:sz="4" w:space="0" w:color="auto"/>
                  </w:tcBorders>
                  <w:hideMark/>
                </w:tcPr>
                <w:p w:rsidR="007F3ED4" w:rsidRDefault="007F3ED4">
                  <w:pPr>
                    <w:tabs>
                      <w:tab w:val="left" w:pos="284"/>
                      <w:tab w:val="left" w:pos="567"/>
                    </w:tabs>
                    <w:spacing w:line="276" w:lineRule="auto"/>
                    <w:jc w:val="both"/>
                    <w:rPr>
                      <w:sz w:val="28"/>
                      <w:szCs w:val="28"/>
                      <w:lang w:val="nl-NL"/>
                    </w:rPr>
                  </w:pPr>
                  <w:r>
                    <w:rPr>
                      <w:sz w:val="28"/>
                      <w:szCs w:val="28"/>
                      <w:lang w:val="nl-NL"/>
                    </w:rPr>
                    <w:t>Ò</w:t>
                  </w:r>
                </w:p>
              </w:tc>
              <w:tc>
                <w:tcPr>
                  <w:tcW w:w="472" w:type="dxa"/>
                  <w:tcBorders>
                    <w:top w:val="single" w:sz="4" w:space="0" w:color="auto"/>
                    <w:left w:val="single" w:sz="4" w:space="0" w:color="auto"/>
                    <w:bottom w:val="single" w:sz="4" w:space="0" w:color="auto"/>
                    <w:right w:val="single" w:sz="4" w:space="0" w:color="auto"/>
                  </w:tcBorders>
                  <w:shd w:val="clear" w:color="auto" w:fill="FF0000"/>
                  <w:hideMark/>
                </w:tcPr>
                <w:p w:rsidR="007F3ED4" w:rsidRDefault="007F3ED4">
                  <w:pPr>
                    <w:tabs>
                      <w:tab w:val="left" w:pos="284"/>
                      <w:tab w:val="left" w:pos="567"/>
                    </w:tabs>
                    <w:spacing w:line="276" w:lineRule="auto"/>
                    <w:jc w:val="both"/>
                    <w:rPr>
                      <w:sz w:val="28"/>
                      <w:szCs w:val="28"/>
                      <w:lang w:val="nl-NL"/>
                    </w:rPr>
                  </w:pPr>
                  <w:r>
                    <w:rPr>
                      <w:sz w:val="28"/>
                      <w:szCs w:val="28"/>
                      <w:lang w:val="nl-NL"/>
                    </w:rPr>
                    <w:t>I</w:t>
                  </w:r>
                </w:p>
              </w:tc>
            </w:tr>
          </w:tbl>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r>
              <w:rPr>
                <w:sz w:val="28"/>
                <w:szCs w:val="28"/>
                <w:lang w:val="nl-NL"/>
              </w:rPr>
              <w:t>- HS nêu.</w:t>
            </w:r>
          </w:p>
          <w:p w:rsidR="007F3ED4" w:rsidRDefault="007F3ED4">
            <w:pPr>
              <w:tabs>
                <w:tab w:val="left" w:pos="284"/>
                <w:tab w:val="left" w:pos="567"/>
              </w:tabs>
              <w:spacing w:line="276" w:lineRule="auto"/>
              <w:jc w:val="both"/>
              <w:rPr>
                <w:sz w:val="28"/>
                <w:szCs w:val="28"/>
                <w:lang w:val="nl-NL"/>
              </w:rPr>
            </w:pPr>
            <w:r>
              <w:rPr>
                <w:sz w:val="28"/>
                <w:szCs w:val="28"/>
                <w:lang w:val="nl-NL"/>
              </w:rPr>
              <w:t>- HS chơi (ghi đáp án ra bảng con)</w:t>
            </w:r>
          </w:p>
          <w:p w:rsidR="007F3ED4" w:rsidRDefault="007F3ED4">
            <w:pPr>
              <w:tabs>
                <w:tab w:val="left" w:pos="284"/>
                <w:tab w:val="left" w:pos="567"/>
              </w:tabs>
              <w:spacing w:line="276" w:lineRule="auto"/>
              <w:jc w:val="both"/>
              <w:rPr>
                <w:sz w:val="28"/>
                <w:szCs w:val="28"/>
                <w:lang w:val="nl-NL"/>
              </w:rPr>
            </w:pPr>
            <w:r>
              <w:rPr>
                <w:sz w:val="28"/>
                <w:szCs w:val="28"/>
                <w:lang w:val="nl-NL"/>
              </w:rPr>
              <w:t>- ĐỒ CHƠI</w:t>
            </w:r>
          </w:p>
          <w:p w:rsidR="007F3ED4" w:rsidRDefault="007F3ED4">
            <w:pPr>
              <w:tabs>
                <w:tab w:val="left" w:pos="284"/>
                <w:tab w:val="left" w:pos="567"/>
              </w:tabs>
              <w:spacing w:line="276" w:lineRule="auto"/>
              <w:jc w:val="both"/>
              <w:rPr>
                <w:sz w:val="28"/>
                <w:szCs w:val="28"/>
                <w:lang w:val="nl-NL"/>
              </w:rPr>
            </w:pPr>
            <w:r>
              <w:rPr>
                <w:sz w:val="28"/>
                <w:szCs w:val="28"/>
                <w:lang w:val="nl-NL"/>
              </w:rPr>
              <w:t xml:space="preserve">- HS trao đổi nhóm 2, nêu trước </w:t>
            </w:r>
            <w:r>
              <w:rPr>
                <w:sz w:val="28"/>
                <w:szCs w:val="28"/>
                <w:lang w:val="nl-NL"/>
              </w:rPr>
              <w:lastRenderedPageBreak/>
              <w:t>lớp.</w:t>
            </w:r>
          </w:p>
          <w:p w:rsidR="007F3ED4" w:rsidRDefault="007F3ED4">
            <w:pPr>
              <w:tabs>
                <w:tab w:val="left" w:pos="284"/>
                <w:tab w:val="left" w:pos="567"/>
              </w:tabs>
              <w:spacing w:line="276" w:lineRule="auto"/>
              <w:jc w:val="both"/>
              <w:rPr>
                <w:sz w:val="28"/>
                <w:szCs w:val="28"/>
                <w:lang w:val="nl-NL"/>
              </w:rPr>
            </w:pPr>
            <w:r>
              <w:rPr>
                <w:sz w:val="28"/>
                <w:szCs w:val="28"/>
                <w:lang w:val="nl-NL"/>
              </w:rPr>
              <w:t>VD: Đàn piano: máy đàn, dây đàn, bàn phím, thùng đàn, khuôn đàn, dây đàn, ....</w:t>
            </w: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r>
              <w:rPr>
                <w:sz w:val="28"/>
                <w:szCs w:val="28"/>
                <w:lang w:val="nl-NL"/>
              </w:rPr>
              <w:t>- Tìm hiểu yêu cầu của bài.</w:t>
            </w:r>
          </w:p>
          <w:p w:rsidR="007F3ED4" w:rsidRDefault="007F3ED4">
            <w:pPr>
              <w:tabs>
                <w:tab w:val="left" w:pos="284"/>
                <w:tab w:val="left" w:pos="567"/>
              </w:tabs>
              <w:spacing w:line="276" w:lineRule="auto"/>
              <w:jc w:val="both"/>
              <w:rPr>
                <w:sz w:val="28"/>
                <w:szCs w:val="28"/>
                <w:lang w:val="nl-NL"/>
              </w:rPr>
            </w:pPr>
            <w:r>
              <w:rPr>
                <w:sz w:val="28"/>
                <w:szCs w:val="28"/>
                <w:lang w:val="nl-NL"/>
              </w:rPr>
              <w:t>- HS nêu trước lớp.</w:t>
            </w:r>
          </w:p>
          <w:p w:rsidR="007F3ED4" w:rsidRDefault="007F3ED4">
            <w:pPr>
              <w:tabs>
                <w:tab w:val="left" w:pos="284"/>
                <w:tab w:val="left" w:pos="567"/>
              </w:tabs>
              <w:spacing w:line="276" w:lineRule="auto"/>
              <w:jc w:val="both"/>
              <w:rPr>
                <w:sz w:val="28"/>
                <w:szCs w:val="28"/>
                <w:lang w:val="nl-NL"/>
              </w:rPr>
            </w:pPr>
          </w:p>
          <w:p w:rsidR="007F3ED4" w:rsidRDefault="007F3ED4">
            <w:pPr>
              <w:tabs>
                <w:tab w:val="left" w:pos="284"/>
                <w:tab w:val="left" w:pos="567"/>
              </w:tabs>
              <w:spacing w:line="276" w:lineRule="auto"/>
              <w:jc w:val="both"/>
              <w:rPr>
                <w:sz w:val="28"/>
                <w:szCs w:val="28"/>
                <w:lang w:val="nl-NL"/>
              </w:rPr>
            </w:pPr>
            <w:r>
              <w:rPr>
                <w:sz w:val="28"/>
                <w:szCs w:val="28"/>
                <w:lang w:val="nl-NL"/>
              </w:rPr>
              <w:t>- Học sinh làm việc cá nhân thực hiện yêu cầu của bài.</w:t>
            </w:r>
          </w:p>
          <w:p w:rsidR="007F3ED4" w:rsidRDefault="007F3ED4">
            <w:pPr>
              <w:tabs>
                <w:tab w:val="left" w:pos="1152"/>
              </w:tabs>
              <w:spacing w:line="276" w:lineRule="auto"/>
              <w:jc w:val="both"/>
              <w:rPr>
                <w:sz w:val="28"/>
                <w:szCs w:val="28"/>
                <w:lang w:val="nl-NL"/>
              </w:rPr>
            </w:pPr>
            <w:r>
              <w:rPr>
                <w:sz w:val="28"/>
                <w:szCs w:val="28"/>
                <w:lang w:val="nl-NL"/>
              </w:rPr>
              <w:t>- Một số HS đọc bài làm trước lớp. Lớp theo dõi, nhận xét, bổ sung</w:t>
            </w:r>
          </w:p>
          <w:p w:rsidR="007F3ED4" w:rsidRDefault="007F3ED4">
            <w:pPr>
              <w:tabs>
                <w:tab w:val="left" w:pos="1152"/>
              </w:tabs>
              <w:spacing w:line="276" w:lineRule="auto"/>
              <w:jc w:val="both"/>
              <w:rPr>
                <w:sz w:val="28"/>
                <w:szCs w:val="28"/>
                <w:lang w:val="nl-NL"/>
              </w:rPr>
            </w:pPr>
          </w:p>
          <w:p w:rsidR="007F3ED4" w:rsidRDefault="007F3ED4">
            <w:pPr>
              <w:tabs>
                <w:tab w:val="left" w:pos="1152"/>
              </w:tabs>
              <w:spacing w:line="276" w:lineRule="auto"/>
              <w:jc w:val="both"/>
              <w:rPr>
                <w:sz w:val="28"/>
                <w:szCs w:val="28"/>
                <w:lang w:val="nl-NL"/>
              </w:rPr>
            </w:pPr>
          </w:p>
          <w:p w:rsidR="007F3ED4" w:rsidRDefault="007F3ED4">
            <w:pPr>
              <w:tabs>
                <w:tab w:val="left" w:pos="1152"/>
              </w:tabs>
              <w:spacing w:line="276" w:lineRule="auto"/>
              <w:jc w:val="both"/>
              <w:rPr>
                <w:sz w:val="28"/>
                <w:szCs w:val="28"/>
                <w:lang w:val="nl-NL"/>
              </w:rPr>
            </w:pPr>
          </w:p>
          <w:p w:rsidR="007F3ED4" w:rsidRDefault="007F3ED4">
            <w:pPr>
              <w:tabs>
                <w:tab w:val="left" w:pos="1152"/>
              </w:tabs>
              <w:spacing w:line="276" w:lineRule="auto"/>
              <w:jc w:val="both"/>
              <w:rPr>
                <w:sz w:val="28"/>
                <w:szCs w:val="28"/>
                <w:lang w:val="es-PR"/>
              </w:rPr>
            </w:pPr>
            <w:r>
              <w:rPr>
                <w:sz w:val="28"/>
                <w:szCs w:val="28"/>
                <w:lang w:val="es-PR"/>
              </w:rPr>
              <w:t>- HS đọc và xác định y/c.</w:t>
            </w:r>
          </w:p>
          <w:p w:rsidR="007F3ED4" w:rsidRDefault="007F3ED4">
            <w:pPr>
              <w:tabs>
                <w:tab w:val="left" w:pos="1152"/>
              </w:tabs>
              <w:spacing w:line="276" w:lineRule="auto"/>
              <w:jc w:val="both"/>
              <w:rPr>
                <w:sz w:val="28"/>
                <w:szCs w:val="28"/>
                <w:lang w:val="es-PR"/>
              </w:rPr>
            </w:pPr>
            <w:r>
              <w:rPr>
                <w:sz w:val="28"/>
                <w:szCs w:val="28"/>
                <w:lang w:val="es-PR"/>
              </w:rPr>
              <w:t>- Học sinh làm vở dựa theo gợi ý.</w:t>
            </w:r>
          </w:p>
          <w:p w:rsidR="007F3ED4" w:rsidRDefault="007F3ED4">
            <w:pPr>
              <w:tabs>
                <w:tab w:val="left" w:pos="1152"/>
              </w:tabs>
              <w:spacing w:line="276" w:lineRule="auto"/>
              <w:jc w:val="both"/>
              <w:rPr>
                <w:sz w:val="28"/>
                <w:szCs w:val="28"/>
                <w:lang w:val="es-PR"/>
              </w:rPr>
            </w:pPr>
            <w:r>
              <w:rPr>
                <w:sz w:val="28"/>
                <w:szCs w:val="28"/>
                <w:lang w:val="es-PR"/>
              </w:rPr>
              <w:t>- Một vài HS đọc bài trước lớp. Lớp theo dõi, nhận xét.</w:t>
            </w:r>
          </w:p>
          <w:p w:rsidR="007F3ED4" w:rsidRDefault="007F3ED4">
            <w:pPr>
              <w:pStyle w:val="NormalWeb"/>
              <w:shd w:val="clear" w:color="auto" w:fill="FFFFFF"/>
              <w:spacing w:before="0" w:beforeAutospacing="0" w:after="0" w:afterAutospacing="0" w:line="276" w:lineRule="auto"/>
              <w:jc w:val="both"/>
              <w:rPr>
                <w:sz w:val="28"/>
                <w:szCs w:val="28"/>
                <w:shd w:val="clear" w:color="auto" w:fill="FFFFFF"/>
                <w:lang w:val="vi-VN"/>
              </w:rPr>
            </w:pPr>
            <w:r>
              <w:rPr>
                <w:sz w:val="28"/>
                <w:szCs w:val="28"/>
                <w:lang w:val="es-PR"/>
              </w:rPr>
              <w:t xml:space="preserve">Ví dụ: </w:t>
            </w:r>
            <w:r>
              <w:rPr>
                <w:sz w:val="28"/>
                <w:szCs w:val="28"/>
              </w:rPr>
              <w:t>Em có rất nhiều đồ chơi</w:t>
            </w:r>
            <w:r>
              <w:rPr>
                <w:sz w:val="28"/>
                <w:szCs w:val="28"/>
                <w:lang w:val="es-PR"/>
              </w:rPr>
              <w:t xml:space="preserve"> </w:t>
            </w:r>
            <w:r>
              <w:rPr>
                <w:sz w:val="28"/>
                <w:szCs w:val="28"/>
              </w:rPr>
              <w:t>nhưng em thích nhất vẫn là chú gấu bông</w:t>
            </w:r>
            <w:r>
              <w:rPr>
                <w:sz w:val="28"/>
                <w:szCs w:val="28"/>
                <w:lang w:val="es-PR"/>
              </w:rPr>
              <w:t xml:space="preserve">. </w:t>
            </w:r>
            <w:r>
              <w:rPr>
                <w:sz w:val="28"/>
                <w:szCs w:val="28"/>
                <w:shd w:val="clear" w:color="auto" w:fill="FFFFFF"/>
              </w:rPr>
              <w:t>Chú có bộ lông màu nâu mềm mại, khi sờ vào em cảm thấy nó mịn như nhung. Chú khoác trên mình một bộ yếm bò màu xanh trông thật dễ thương.Chú gấu bông đáng yêu chính là người bạn thân thiết nhất của em. Em rất biết ơn những người đã làm ra chú.</w:t>
            </w:r>
          </w:p>
          <w:p w:rsidR="007F3ED4" w:rsidRDefault="007F3ED4">
            <w:pPr>
              <w:tabs>
                <w:tab w:val="left" w:pos="1152"/>
              </w:tabs>
              <w:spacing w:line="276" w:lineRule="auto"/>
              <w:jc w:val="both"/>
              <w:rPr>
                <w:sz w:val="28"/>
                <w:szCs w:val="28"/>
                <w:lang w:val="es-PR"/>
              </w:rPr>
            </w:pPr>
          </w:p>
          <w:p w:rsidR="007F3ED4" w:rsidRDefault="007F3ED4">
            <w:pPr>
              <w:tabs>
                <w:tab w:val="left" w:pos="284"/>
                <w:tab w:val="left" w:pos="567"/>
              </w:tabs>
              <w:spacing w:line="276" w:lineRule="auto"/>
              <w:jc w:val="both"/>
              <w:rPr>
                <w:sz w:val="28"/>
                <w:szCs w:val="28"/>
                <w:lang w:val="nl-NL"/>
              </w:rPr>
            </w:pPr>
          </w:p>
        </w:tc>
      </w:tr>
    </w:tbl>
    <w:p w:rsidR="007F3ED4" w:rsidRDefault="007F3ED4" w:rsidP="007F3ED4">
      <w:pPr>
        <w:spacing w:line="276" w:lineRule="auto"/>
        <w:rPr>
          <w:b/>
          <w:sz w:val="28"/>
          <w:szCs w:val="28"/>
          <w:lang w:val="nl-NL"/>
        </w:rPr>
      </w:pPr>
      <w:r>
        <w:rPr>
          <w:b/>
          <w:sz w:val="28"/>
          <w:szCs w:val="28"/>
          <w:lang w:val="nl-NL"/>
        </w:rPr>
        <w:lastRenderedPageBreak/>
        <w:t>IV. ĐIỀU CHỈNH SAU BÀI DẠY</w:t>
      </w:r>
    </w:p>
    <w:p w:rsidR="007F3ED4" w:rsidRDefault="007F3ED4" w:rsidP="007F3ED4">
      <w:pPr>
        <w:spacing w:line="276" w:lineRule="auto"/>
        <w:rPr>
          <w:sz w:val="28"/>
          <w:szCs w:val="28"/>
          <w:lang w:val="nl-NL"/>
        </w:rPr>
      </w:pPr>
      <w:r>
        <w:rPr>
          <w:sz w:val="28"/>
          <w:szCs w:val="28"/>
          <w:lang w:val="nl-NL"/>
        </w:rPr>
        <w:t>................................................................................................................................</w:t>
      </w:r>
    </w:p>
    <w:p w:rsidR="007F3ED4" w:rsidRDefault="007F3ED4" w:rsidP="007F3ED4">
      <w:pPr>
        <w:spacing w:line="276" w:lineRule="auto"/>
        <w:rPr>
          <w:sz w:val="28"/>
          <w:szCs w:val="28"/>
          <w:lang w:val="nl-NL"/>
        </w:rPr>
      </w:pPr>
      <w:r>
        <w:rPr>
          <w:sz w:val="28"/>
          <w:szCs w:val="28"/>
          <w:lang w:val="nl-NL"/>
        </w:rPr>
        <w:t>................................................................................................................................</w:t>
      </w:r>
    </w:p>
    <w:p w:rsidR="00E968CD" w:rsidRDefault="007F3ED4" w:rsidP="007F3ED4">
      <w:r>
        <w:rPr>
          <w:sz w:val="28"/>
          <w:szCs w:val="28"/>
          <w:lang w:val="nl-NL"/>
        </w:rPr>
        <w:t>................................................................................................................................</w:t>
      </w:r>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Arial"/>
    <w:panose1 w:val="020B7200000000000000"/>
    <w:charset w:val="00"/>
    <w:family w:val="swiss"/>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56CBE"/>
    <w:multiLevelType w:val="hybridMultilevel"/>
    <w:tmpl w:val="1FAA0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D4"/>
    <w:rsid w:val="00602DE4"/>
    <w:rsid w:val="007F3ED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D4"/>
    <w:pPr>
      <w:spacing w:after="0" w:line="240" w:lineRule="auto"/>
    </w:pPr>
    <w:rPr>
      <w:rFonts w:eastAsia="Times New Roman" w:cs="Times New Roman"/>
      <w:sz w:val="24"/>
      <w:szCs w:val="24"/>
    </w:rPr>
  </w:style>
  <w:style w:type="paragraph" w:styleId="Heading2">
    <w:name w:val="heading 2"/>
    <w:basedOn w:val="Normal"/>
    <w:next w:val="Normal"/>
    <w:link w:val="Heading2Char"/>
    <w:semiHidden/>
    <w:unhideWhenUsed/>
    <w:qFormat/>
    <w:rsid w:val="007F3ED4"/>
    <w:pPr>
      <w:keepNext/>
      <w:spacing w:before="80"/>
      <w:ind w:firstLine="720"/>
      <w:jc w:val="center"/>
      <w:outlineLvl w:val="1"/>
    </w:pPr>
    <w:rPr>
      <w:rFonts w:ascii=".VnTimeH" w:hAnsi=".VnTimeH"/>
      <w:b/>
      <w:bCs/>
      <w:sz w:val="3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F3ED4"/>
    <w:rPr>
      <w:rFonts w:ascii=".VnTimeH" w:eastAsia="Times New Roman" w:hAnsi=".VnTimeH" w:cs="Times New Roman"/>
      <w:b/>
      <w:bCs/>
      <w:sz w:val="34"/>
      <w:szCs w:val="24"/>
      <w:u w:val="single"/>
    </w:rPr>
  </w:style>
  <w:style w:type="paragraph" w:styleId="NormalWeb">
    <w:name w:val="Normal (Web)"/>
    <w:basedOn w:val="Normal"/>
    <w:uiPriority w:val="99"/>
    <w:semiHidden/>
    <w:unhideWhenUsed/>
    <w:rsid w:val="007F3ED4"/>
    <w:pPr>
      <w:spacing w:before="100" w:beforeAutospacing="1" w:after="100" w:afterAutospacing="1"/>
    </w:pPr>
  </w:style>
  <w:style w:type="paragraph" w:styleId="ListParagraph">
    <w:name w:val="List Paragraph"/>
    <w:basedOn w:val="Normal"/>
    <w:uiPriority w:val="34"/>
    <w:qFormat/>
    <w:rsid w:val="007F3ED4"/>
    <w:pPr>
      <w:ind w:left="720"/>
      <w:contextualSpacing/>
    </w:pPr>
  </w:style>
  <w:style w:type="table" w:styleId="TableGrid">
    <w:name w:val="Table Grid"/>
    <w:aliases w:val="GA"/>
    <w:basedOn w:val="TableNormal"/>
    <w:uiPriority w:val="39"/>
    <w:qFormat/>
    <w:rsid w:val="007F3ED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D4"/>
    <w:pPr>
      <w:spacing w:after="0" w:line="240" w:lineRule="auto"/>
    </w:pPr>
    <w:rPr>
      <w:rFonts w:eastAsia="Times New Roman" w:cs="Times New Roman"/>
      <w:sz w:val="24"/>
      <w:szCs w:val="24"/>
    </w:rPr>
  </w:style>
  <w:style w:type="paragraph" w:styleId="Heading2">
    <w:name w:val="heading 2"/>
    <w:basedOn w:val="Normal"/>
    <w:next w:val="Normal"/>
    <w:link w:val="Heading2Char"/>
    <w:semiHidden/>
    <w:unhideWhenUsed/>
    <w:qFormat/>
    <w:rsid w:val="007F3ED4"/>
    <w:pPr>
      <w:keepNext/>
      <w:spacing w:before="80"/>
      <w:ind w:firstLine="720"/>
      <w:jc w:val="center"/>
      <w:outlineLvl w:val="1"/>
    </w:pPr>
    <w:rPr>
      <w:rFonts w:ascii=".VnTimeH" w:hAnsi=".VnTimeH"/>
      <w:b/>
      <w:bCs/>
      <w:sz w:val="3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F3ED4"/>
    <w:rPr>
      <w:rFonts w:ascii=".VnTimeH" w:eastAsia="Times New Roman" w:hAnsi=".VnTimeH" w:cs="Times New Roman"/>
      <w:b/>
      <w:bCs/>
      <w:sz w:val="34"/>
      <w:szCs w:val="24"/>
      <w:u w:val="single"/>
    </w:rPr>
  </w:style>
  <w:style w:type="paragraph" w:styleId="NormalWeb">
    <w:name w:val="Normal (Web)"/>
    <w:basedOn w:val="Normal"/>
    <w:uiPriority w:val="99"/>
    <w:semiHidden/>
    <w:unhideWhenUsed/>
    <w:rsid w:val="007F3ED4"/>
    <w:pPr>
      <w:spacing w:before="100" w:beforeAutospacing="1" w:after="100" w:afterAutospacing="1"/>
    </w:pPr>
  </w:style>
  <w:style w:type="paragraph" w:styleId="ListParagraph">
    <w:name w:val="List Paragraph"/>
    <w:basedOn w:val="Normal"/>
    <w:uiPriority w:val="34"/>
    <w:qFormat/>
    <w:rsid w:val="007F3ED4"/>
    <w:pPr>
      <w:ind w:left="720"/>
      <w:contextualSpacing/>
    </w:pPr>
  </w:style>
  <w:style w:type="table" w:styleId="TableGrid">
    <w:name w:val="Table Grid"/>
    <w:aliases w:val="GA"/>
    <w:basedOn w:val="TableNormal"/>
    <w:uiPriority w:val="39"/>
    <w:qFormat/>
    <w:rsid w:val="007F3ED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4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2025-10-29T08:07:00Z</dcterms:created>
  <dcterms:modified xsi:type="dcterms:W3CDTF">2025-10-29T08:09:00Z</dcterms:modified>
</cp:coreProperties>
</file>