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BF" w:rsidRDefault="00E466BF" w:rsidP="00E466BF">
      <w:pPr>
        <w:spacing w:line="276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KẾ HOẠCH BÀI DẠY</w:t>
      </w:r>
    </w:p>
    <w:p w:rsidR="00E466BF" w:rsidRDefault="00E466BF" w:rsidP="00E466BF">
      <w:pPr>
        <w:spacing w:line="276" w:lineRule="auto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MÔN TOÁN</w:t>
      </w:r>
    </w:p>
    <w:p w:rsidR="00E466BF" w:rsidRDefault="00E466BF" w:rsidP="00E466BF">
      <w:pPr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Bài 7: BẢNG NHÂN 6 ( T2)</w:t>
      </w:r>
    </w:p>
    <w:p w:rsidR="00E466BF" w:rsidRDefault="00E466BF" w:rsidP="00E466BF">
      <w:pPr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Tiết 14;Thời gian thực hiện: Ngày 25 / 9 / 2025</w:t>
      </w:r>
    </w:p>
    <w:p w:rsidR="00E466BF" w:rsidRDefault="00E466BF" w:rsidP="00E466BF">
      <w:pPr>
        <w:spacing w:line="276" w:lineRule="auto"/>
        <w:ind w:left="720" w:hanging="720"/>
        <w:jc w:val="both"/>
        <w:rPr>
          <w:b/>
          <w:bCs/>
          <w:color w:val="000000" w:themeColor="text1"/>
          <w:sz w:val="28"/>
          <w:szCs w:val="28"/>
          <w:lang w:val="nl-NL"/>
        </w:rPr>
      </w:pPr>
    </w:p>
    <w:p w:rsidR="00E466BF" w:rsidRDefault="00E466BF" w:rsidP="00E466BF">
      <w:pPr>
        <w:spacing w:line="276" w:lineRule="auto"/>
        <w:ind w:firstLine="360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I. YÊU CẦU CẦN ĐẠT</w:t>
      </w:r>
    </w:p>
    <w:p w:rsidR="00E466BF" w:rsidRDefault="00E466BF" w:rsidP="00E466BF">
      <w:pPr>
        <w:spacing w:line="276" w:lineRule="auto"/>
        <w:ind w:firstLine="360"/>
        <w:jc w:val="both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- Vận dụng được vào tính nhẩm, giải bài tập, bài MÔN TOÁN thực tế liên quan đến bảng nhân 6.</w:t>
      </w:r>
    </w:p>
    <w:p w:rsidR="00E466BF" w:rsidRDefault="00E466BF" w:rsidP="00E466BF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Chủ động học tập, tìm hiểu nội dung bài học. Biết lắng nghe và trả lời nội dung trong bài học.</w:t>
      </w:r>
    </w:p>
    <w:p w:rsidR="00E466BF" w:rsidRDefault="00E466BF" w:rsidP="00E466BF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Có ý thức giúp đỡ lẫn nhau trong hoạt động nhóm để hoàn thành nhiệm vụ.</w:t>
      </w:r>
    </w:p>
    <w:p w:rsidR="00E466BF" w:rsidRDefault="00E466BF" w:rsidP="00E466BF">
      <w:pPr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E466BF" w:rsidRDefault="00E466BF" w:rsidP="00E466BF">
      <w:pPr>
        <w:spacing w:line="276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Giáo viên</w:t>
      </w:r>
    </w:p>
    <w:p w:rsidR="00E466BF" w:rsidRDefault="00E466BF" w:rsidP="00E466BF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E466BF" w:rsidRDefault="00E466BF" w:rsidP="00E466BF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phục vụ cho tiết dạy.</w:t>
      </w:r>
    </w:p>
    <w:p w:rsidR="00E466BF" w:rsidRDefault="00E466BF" w:rsidP="00E466BF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Học sinh: SGK, vở</w:t>
      </w:r>
    </w:p>
    <w:p w:rsidR="00E466BF" w:rsidRDefault="00E466BF" w:rsidP="00E466BF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W w:w="1035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104"/>
        <w:gridCol w:w="4536"/>
      </w:tblGrid>
      <w:tr w:rsidR="00E466BF" w:rsidTr="00E466B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GV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HS</w:t>
            </w:r>
          </w:p>
        </w:tc>
      </w:tr>
      <w:tr w:rsidR="00E466BF" w:rsidTr="00E466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 w:rsidP="00454B78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cs="Times New Roman"/>
                <w:b/>
                <w:bCs/>
                <w:szCs w:val="28"/>
                <w:lang w:val="nl-NL"/>
              </w:rPr>
            </w:pPr>
            <w:r>
              <w:rPr>
                <w:rFonts w:cs="Times New Roman"/>
                <w:b/>
                <w:bCs/>
                <w:szCs w:val="28"/>
                <w:lang w:val="nl-NL"/>
              </w:rPr>
              <w:t>Hoạt động mở đầu</w:t>
            </w:r>
          </w:p>
          <w:p w:rsidR="00E466BF" w:rsidRDefault="00E466BF">
            <w:pPr>
              <w:spacing w:line="276" w:lineRule="auto"/>
              <w:ind w:left="360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</w:p>
        </w:tc>
      </w:tr>
      <w:tr w:rsidR="00E466BF" w:rsidTr="00E466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“Ai nhanh, ai đúng” để khởi động bài học.</w:t>
            </w:r>
          </w:p>
          <w:p w:rsidR="00E466BF" w:rsidRDefault="00E466BF">
            <w:pPr>
              <w:spacing w:line="276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6 x 3 = ?</w:t>
            </w:r>
          </w:p>
          <w:p w:rsidR="00E466BF" w:rsidRDefault="00E466BF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 6 x 8 = ?</w:t>
            </w:r>
          </w:p>
          <w:p w:rsidR="00E466BF" w:rsidRDefault="00E466BF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E466BF" w:rsidRDefault="00E466BF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trò chơi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466BF" w:rsidTr="00E466BF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23P</w:t>
            </w:r>
          </w:p>
        </w:tc>
        <w:tc>
          <w:tcPr>
            <w:tcW w:w="964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2. Hoạt động luyện tập, thực hành</w:t>
            </w:r>
          </w:p>
        </w:tc>
      </w:tr>
      <w:tr w:rsidR="00E466BF" w:rsidTr="00E466BF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1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2.Số?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mời 1 HS nêu YC của bài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yêu cầu hs quan sát mẫu, thảo luận cách làm ( nhóm đôi)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81325" cy="12096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342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3" t="25790" r="31355" b="5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Mỗi hộp bánh có mấy chiếc bánh?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+Tìm số bánh 1 hộp ta làm ntn?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Tìm số bánh 2 hộp ta làm ntn?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Tìm số bánh 3 hộp ta làm ntn?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thực hiện các phép nhân, điền kết quả tương ứng vào bảng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Mỗi hộp có 6 chiếc bánh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+ 6 x 1 = 6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+ 6 x 2 = 12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+ 6 x 3 = 18</w:t>
            </w: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Nêu phép nhân thích hợp với mỗi tranh vẽ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quan sát tranh, suy nghĩ viết phép nhân thích hợp</w:t>
            </w: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05125" cy="1171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7" t="41843" r="22478" b="3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trình bày kết quả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4:  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HS thảo luận nhóm 4: vẽ chấm tròn theo yêu cầu và nêu phép nhân để tìm </w:t>
            </w:r>
            <w:r>
              <w:rPr>
                <w:sz w:val="28"/>
                <w:szCs w:val="28"/>
                <w:lang w:val="nl-NL"/>
              </w:rPr>
              <w:lastRenderedPageBreak/>
              <w:t>tất cả số chấm tròn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trình bày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HS nêu cách tìm số chấm tròn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GV nhận xét chung, tuyên dương.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x 3 = 18 ( chấm tròn)</w:t>
            </w:r>
          </w:p>
        </w:tc>
        <w:tc>
          <w:tcPr>
            <w:tcW w:w="45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quan sát mẫu và thảo luận 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- 1HS nêu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đôi, nói cho bạn nghe tình huống và phép nhân phù hợp với từng bức tranh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79375</wp:posOffset>
                      </wp:positionV>
                      <wp:extent cx="0" cy="210820"/>
                      <wp:effectExtent l="0" t="0" r="19050" b="1778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0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pt,6.25pt" to="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121285</wp:posOffset>
                      </wp:positionV>
                      <wp:extent cx="0" cy="254635"/>
                      <wp:effectExtent l="0" t="0" r="19050" b="12065"/>
                      <wp:wrapNone/>
                      <wp:docPr id="1461045485" name="Straight Connector 1461045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546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6104548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2pt,9.55pt" to="186.2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" strokecolor="#4579b8 [3044]"/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0" cy="790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7" t="41843" r="48605" b="3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Mỗi hộp có 4 cái bánh, có 6 hộp như vậy. 4 được lấy 6 lần. Ta có phép nhân   4 x 6= 24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có tất cả 24 cái bánh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2225" cy="7239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6" t="41843" r="22478" b="3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Mỗi rổ có 4 củ cải, có 4 rổ như vậy. 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 được lấy 4 lần. 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Ta có phép nhân 4x4=16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có tất cả 16 củ cải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 kết quả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- 1HS nêu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HS thảo luận nhóm 4 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38200" cy="171450"/>
                  <wp:effectExtent l="0" t="9525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42896" r="58723" b="52106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38200" cy="171450"/>
                  <wp:effectExtent l="0" t="9525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42896" r="58723" b="52106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38200" cy="171450"/>
                  <wp:effectExtent l="0" t="9525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42896" r="58723" b="52106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 nhóm nêu kết quả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E466BF" w:rsidTr="00E466BF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7P</w:t>
            </w:r>
          </w:p>
        </w:tc>
        <w:tc>
          <w:tcPr>
            <w:tcW w:w="964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4. Hoạt động củng cố và nối tiếp</w:t>
            </w:r>
          </w:p>
        </w:tc>
      </w:tr>
      <w:tr w:rsidR="00E466BF" w:rsidTr="00E466BF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10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5a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bài toán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-GV hỏi: 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+ Bài toán cho biết gì? 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+ Bài toán hỏi gì?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xét: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Mỗi luống trồng 6 cây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+ 4 luống như thế trồng bao nhiêu cây?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làm bài vào vở</w: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40005</wp:posOffset>
                  </wp:positionV>
                  <wp:extent cx="2971800" cy="1310005"/>
                  <wp:effectExtent l="0" t="0" r="0" b="4445"/>
                  <wp:wrapTight wrapText="bothSides">
                    <wp:wrapPolygon edited="0">
                      <wp:start x="0" y="0"/>
                      <wp:lineTo x="0" y="21359"/>
                      <wp:lineTo x="21462" y="21359"/>
                      <wp:lineTo x="2146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01" t="47105" r="30911" b="28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31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chiếu bài làm của HS, HS nhận xét lẫn nhau.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E466BF" w:rsidRDefault="00E466BF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 luống như thế cô Hoa trồng số cây là:</w:t>
            </w:r>
          </w:p>
          <w:p w:rsidR="00E466BF" w:rsidRDefault="00E466BF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x 4 = 24 (cây)</w:t>
            </w:r>
          </w:p>
          <w:p w:rsidR="00E466BF" w:rsidRDefault="00E466BF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Đáp số: 24 cây</w:t>
            </w:r>
          </w:p>
          <w:p w:rsidR="00E466BF" w:rsidRDefault="00E466BF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5b. Kể một tình huống thực tế sử dụng phép nhân trong bảng nhân 6 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>GV mời HS đọc đề bài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Gv yêu cầu HS suy nghĩ tìm tình huống sau đó chia sẻ kết quả trước lớp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hs chuẩn bị bài sau.</w:t>
            </w:r>
          </w:p>
        </w:tc>
        <w:tc>
          <w:tcPr>
            <w:tcW w:w="45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-1HS đọc bài toán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</w:t>
            </w: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nhận xét bài bạn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</w:p>
          <w:p w:rsidR="00E466BF" w:rsidRDefault="00E466BF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-1HS đọc bài MÔN TOÁN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chia sẻ 1 tình huống trong thực tế có sử dụng phép nhân trong bảng </w:t>
            </w:r>
            <w:r>
              <w:rPr>
                <w:sz w:val="28"/>
                <w:szCs w:val="28"/>
              </w:rPr>
              <w:lastRenderedPageBreak/>
              <w:t>nhân 6, ví dụ: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Mỗi bình có 6 con cá, có 6 bình nên ta có phép tính 6 x 6 = 36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Mỗi chậu có 6 bông hoa, có 3 chậu hoa nên ta có phép tính 6 x 3 = 18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Mỗi nhóm có 6 học sinh, có 5 nhóm nên ta có phép tính 6 x 5 = 30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chia sẻ</w:t>
            </w:r>
          </w:p>
          <w:p w:rsidR="00E466BF" w:rsidRDefault="00E466B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</w:tc>
      </w:tr>
      <w:tr w:rsidR="00E466BF" w:rsidTr="00E466BF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BF" w:rsidRDefault="00E466BF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640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6BF" w:rsidRDefault="00E466B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</w:p>
        </w:tc>
      </w:tr>
    </w:tbl>
    <w:p w:rsidR="00E466BF" w:rsidRDefault="00E466BF" w:rsidP="00E466BF">
      <w:pPr>
        <w:spacing w:line="276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IV. ĐIỀU CHỈNH SAU BÀI DẠY</w:t>
      </w:r>
    </w:p>
    <w:p w:rsidR="00E466BF" w:rsidRDefault="00E466BF" w:rsidP="00E466BF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</w:p>
    <w:p w:rsidR="00E466BF" w:rsidRDefault="00E466BF" w:rsidP="00E466BF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</w:p>
    <w:p w:rsidR="00E466BF" w:rsidRDefault="00E466BF" w:rsidP="00E466BF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</w:t>
      </w:r>
    </w:p>
    <w:p w:rsidR="00E466BF" w:rsidRDefault="00E466BF" w:rsidP="00E466BF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E968CD" w:rsidRDefault="00E968CD"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D6EDD"/>
    <w:multiLevelType w:val="hybridMultilevel"/>
    <w:tmpl w:val="0F5EE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9F6AFF"/>
    <w:multiLevelType w:val="hybridMultilevel"/>
    <w:tmpl w:val="F378D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BF"/>
    <w:rsid w:val="00602DE4"/>
    <w:rsid w:val="00E466BF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BF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6BF"/>
    <w:pPr>
      <w:spacing w:after="160" w:line="256" w:lineRule="auto"/>
      <w:ind w:left="720"/>
      <w:contextualSpacing/>
    </w:pPr>
    <w:rPr>
      <w:rFonts w:eastAsiaTheme="minorHAnsi" w:cstheme="minorBidi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B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BF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6BF"/>
    <w:pPr>
      <w:spacing w:after="160" w:line="256" w:lineRule="auto"/>
      <w:ind w:left="720"/>
      <w:contextualSpacing/>
    </w:pPr>
    <w:rPr>
      <w:rFonts w:eastAsiaTheme="minorHAnsi" w:cstheme="minorBidi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0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639</Words>
  <Characters>3647</Characters>
  <Application>Microsoft Office Word</Application>
  <DocSecurity>0</DocSecurity>
  <Lines>30</Lines>
  <Paragraphs>8</Paragraphs>
  <ScaleCrop>false</ScaleCrop>
  <Company/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2025-10-27T08:02:00Z</dcterms:created>
  <dcterms:modified xsi:type="dcterms:W3CDTF">2025-10-27T08:02:00Z</dcterms:modified>
</cp:coreProperties>
</file>