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FF" w:rsidRDefault="00EB57FF" w:rsidP="00EB57FF">
      <w:pPr>
        <w:jc w:val="center"/>
        <w:rPr>
          <w:rFonts w:eastAsia="Calibri"/>
          <w:bCs/>
          <w:sz w:val="28"/>
          <w:szCs w:val="28"/>
        </w:rPr>
      </w:pPr>
      <w:r>
        <w:rPr>
          <w:rFonts w:eastAsia="Calibri"/>
          <w:bCs/>
          <w:sz w:val="28"/>
          <w:szCs w:val="28"/>
        </w:rPr>
        <w:t>KẾ HOẠCH BÀI DẠY</w:t>
      </w:r>
    </w:p>
    <w:p w:rsidR="00EB57FF" w:rsidRDefault="00EB57FF" w:rsidP="00EB57FF">
      <w:pPr>
        <w:jc w:val="center"/>
        <w:rPr>
          <w:rFonts w:eastAsia="Calibri"/>
          <w:bCs/>
          <w:sz w:val="28"/>
          <w:szCs w:val="28"/>
        </w:rPr>
      </w:pPr>
      <w:r>
        <w:rPr>
          <w:rFonts w:eastAsia="Calibri"/>
          <w:bCs/>
          <w:sz w:val="28"/>
          <w:szCs w:val="28"/>
        </w:rPr>
        <w:t>MÔN TIẾNG VIỆT</w:t>
      </w:r>
    </w:p>
    <w:p w:rsidR="00EB57FF" w:rsidRDefault="00EB57FF" w:rsidP="00EB57FF">
      <w:pPr>
        <w:jc w:val="center"/>
        <w:rPr>
          <w:sz w:val="28"/>
          <w:szCs w:val="28"/>
        </w:rPr>
      </w:pPr>
      <w:r>
        <w:rPr>
          <w:rFonts w:eastAsia="Calibri"/>
          <w:bCs/>
          <w:sz w:val="28"/>
          <w:szCs w:val="28"/>
        </w:rPr>
        <w:t xml:space="preserve">BÀI: </w:t>
      </w:r>
      <w:r>
        <w:rPr>
          <w:sz w:val="28"/>
          <w:szCs w:val="28"/>
        </w:rPr>
        <w:t xml:space="preserve">NGÀY KHAI TRƯỜNG. </w:t>
      </w:r>
    </w:p>
    <w:p w:rsidR="00EB57FF" w:rsidRDefault="00EB57FF" w:rsidP="00EB57FF">
      <w:pPr>
        <w:jc w:val="center"/>
        <w:rPr>
          <w:rFonts w:eastAsia="Calibri"/>
          <w:bCs/>
          <w:sz w:val="28"/>
          <w:szCs w:val="28"/>
        </w:rPr>
      </w:pPr>
      <w:r>
        <w:rPr>
          <w:sz w:val="28"/>
          <w:szCs w:val="28"/>
        </w:rPr>
        <w:t xml:space="preserve">ÔN TẬP VỀ TỪ CHỈ SỰ VẬT, TỪ CHỈ HOẠT ĐỘNG, TỪ CHỈ ĐẶC ĐIỂM </w:t>
      </w:r>
    </w:p>
    <w:p w:rsidR="00EB57FF" w:rsidRDefault="00EB57FF" w:rsidP="00EB57FF">
      <w:pPr>
        <w:jc w:val="center"/>
        <w:rPr>
          <w:rFonts w:eastAsia="Calibri"/>
          <w:bCs/>
          <w:sz w:val="28"/>
          <w:szCs w:val="28"/>
        </w:rPr>
      </w:pPr>
      <w:r>
        <w:rPr>
          <w:rFonts w:eastAsia="Calibri"/>
          <w:bCs/>
          <w:sz w:val="28"/>
          <w:szCs w:val="28"/>
        </w:rPr>
        <w:t>SỐ TIẾT CHƯƠNG TRÌNH: 2; TUẦN 1; LỚP 3A</w:t>
      </w:r>
    </w:p>
    <w:p w:rsidR="00EB57FF" w:rsidRDefault="00EB57FF" w:rsidP="00EB57FF">
      <w:pPr>
        <w:jc w:val="center"/>
        <w:rPr>
          <w:rFonts w:eastAsia="Calibri"/>
          <w:bCs/>
          <w:sz w:val="28"/>
          <w:szCs w:val="28"/>
        </w:rPr>
      </w:pPr>
      <w:r>
        <w:rPr>
          <w:rFonts w:eastAsia="Calibri"/>
          <w:bCs/>
          <w:sz w:val="28"/>
          <w:szCs w:val="28"/>
        </w:rPr>
        <w:t>Thời gian thực hiện:  9 / 9 / 2025</w:t>
      </w:r>
    </w:p>
    <w:p w:rsidR="00EB57FF" w:rsidRDefault="00EB57FF" w:rsidP="00EB57FF">
      <w:pPr>
        <w:jc w:val="center"/>
        <w:rPr>
          <w:rFonts w:eastAsia="Calibri"/>
          <w:bCs/>
          <w:sz w:val="28"/>
          <w:szCs w:val="28"/>
        </w:rPr>
      </w:pPr>
    </w:p>
    <w:p w:rsidR="00EB57FF" w:rsidRDefault="00EB57FF" w:rsidP="00EB57FF">
      <w:pPr>
        <w:spacing w:line="276" w:lineRule="auto"/>
        <w:ind w:firstLine="360"/>
        <w:rPr>
          <w:b/>
          <w:bCs/>
          <w:sz w:val="28"/>
          <w:szCs w:val="28"/>
          <w:lang w:val="nl-NL"/>
        </w:rPr>
      </w:pPr>
      <w:r>
        <w:rPr>
          <w:b/>
          <w:bCs/>
          <w:sz w:val="28"/>
          <w:szCs w:val="28"/>
          <w:lang w:val="nl-NL"/>
        </w:rPr>
        <w:t>I. YÊU CẦU CẦN ĐẠT</w:t>
      </w:r>
    </w:p>
    <w:p w:rsidR="00EB57FF" w:rsidRDefault="00EB57FF" w:rsidP="00EB57FF">
      <w:pPr>
        <w:spacing w:line="276" w:lineRule="auto"/>
        <w:ind w:firstLine="360"/>
        <w:jc w:val="both"/>
        <w:rPr>
          <w:sz w:val="28"/>
          <w:szCs w:val="28"/>
          <w:lang w:val="nl-NL"/>
        </w:rPr>
      </w:pPr>
      <w:r>
        <w:rPr>
          <w:sz w:val="28"/>
          <w:szCs w:val="28"/>
          <w:lang w:val="nl-NL"/>
        </w:rPr>
        <w:t>- HS biết bày tỏ sự yêu thích với một số từ ngữ hay, hình ảnh đẹp, biết chia sẻ với cảm giác vui mừng, phấn khởi của các bạn nhỏ trong ngày khai trường, biết sử dụng các từ ngữ chỉ đặc điểm.</w:t>
      </w:r>
    </w:p>
    <w:p w:rsidR="00EB57FF" w:rsidRDefault="00EB57FF" w:rsidP="00EB57FF">
      <w:pPr>
        <w:spacing w:line="276" w:lineRule="auto"/>
        <w:ind w:firstLine="360"/>
        <w:jc w:val="both"/>
        <w:rPr>
          <w:sz w:val="28"/>
          <w:szCs w:val="28"/>
        </w:rPr>
      </w:pPr>
      <w:r>
        <w:rPr>
          <w:b/>
          <w:sz w:val="28"/>
          <w:szCs w:val="28"/>
        </w:rPr>
        <w:t xml:space="preserve">- </w:t>
      </w:r>
      <w:r>
        <w:rPr>
          <w:sz w:val="28"/>
          <w:szCs w:val="28"/>
        </w:rPr>
        <w:t>HS biết yêu cảnh đẹp, yêu trường, lớp qua bài thơ, biết yêu quý bạn bè qua bài thơ.</w:t>
      </w:r>
    </w:p>
    <w:p w:rsidR="00EB57FF" w:rsidRDefault="00EB57FF" w:rsidP="00EB57FF">
      <w:pPr>
        <w:spacing w:line="276" w:lineRule="auto"/>
        <w:ind w:firstLine="360"/>
        <w:jc w:val="both"/>
        <w:rPr>
          <w:b/>
          <w:bCs/>
          <w:color w:val="4F81BD" w:themeColor="accent1"/>
          <w:sz w:val="28"/>
          <w:szCs w:val="28"/>
          <w:lang w:val="nl-NL"/>
        </w:rPr>
      </w:pPr>
      <w:r>
        <w:rPr>
          <w:b/>
          <w:bCs/>
          <w:color w:val="4F81BD" w:themeColor="accent1"/>
          <w:sz w:val="28"/>
          <w:szCs w:val="28"/>
          <w:lang w:val="nl-NL"/>
        </w:rPr>
        <w:t>* Tích hợp ATGT: “ Nêu những việc em đã làm góp phần giữ gìn ATGT. Vì sao cần giữ gìn cổng trường ATGT?”</w:t>
      </w:r>
    </w:p>
    <w:p w:rsidR="00EB57FF" w:rsidRDefault="00EB57FF" w:rsidP="00EB57FF">
      <w:pPr>
        <w:spacing w:line="276" w:lineRule="auto"/>
        <w:ind w:firstLine="360"/>
        <w:jc w:val="both"/>
        <w:rPr>
          <w:b/>
          <w:sz w:val="28"/>
          <w:szCs w:val="28"/>
        </w:rPr>
      </w:pPr>
      <w:r>
        <w:rPr>
          <w:b/>
          <w:sz w:val="28"/>
          <w:szCs w:val="28"/>
        </w:rPr>
        <w:t xml:space="preserve">II. ĐỒ DÙNG DẠY HỌC </w:t>
      </w:r>
    </w:p>
    <w:p w:rsidR="00EB57FF" w:rsidRDefault="00EB57FF" w:rsidP="00EB57FF">
      <w:pPr>
        <w:spacing w:line="276" w:lineRule="auto"/>
        <w:ind w:firstLine="360"/>
        <w:jc w:val="both"/>
        <w:rPr>
          <w:sz w:val="28"/>
          <w:szCs w:val="28"/>
        </w:rPr>
      </w:pPr>
      <w:r>
        <w:rPr>
          <w:sz w:val="28"/>
          <w:szCs w:val="28"/>
        </w:rPr>
        <w:t xml:space="preserve">1. Giáo viên:  Kế hoạch bài dạy, </w:t>
      </w:r>
    </w:p>
    <w:p w:rsidR="00EB57FF" w:rsidRDefault="00EB57FF" w:rsidP="00EB57FF">
      <w:pPr>
        <w:spacing w:line="276" w:lineRule="auto"/>
        <w:ind w:firstLine="360"/>
        <w:jc w:val="both"/>
        <w:rPr>
          <w:sz w:val="28"/>
          <w:szCs w:val="28"/>
        </w:rPr>
      </w:pPr>
      <w:r>
        <w:rPr>
          <w:sz w:val="28"/>
          <w:szCs w:val="28"/>
        </w:rPr>
        <w:t>2.Học sinh:  SGK và các thiết bị, học liệu phụ vụ cho tiết d</w:t>
      </w:r>
      <w:bookmarkStart w:id="0" w:name="_GoBack"/>
      <w:bookmarkEnd w:id="0"/>
      <w:r>
        <w:rPr>
          <w:sz w:val="28"/>
          <w:szCs w:val="28"/>
        </w:rPr>
        <w:t>ạy.</w:t>
      </w:r>
    </w:p>
    <w:p w:rsidR="00EB57FF" w:rsidRDefault="00EB57FF" w:rsidP="00EB57FF">
      <w:pPr>
        <w:spacing w:line="276" w:lineRule="auto"/>
        <w:ind w:firstLine="360"/>
        <w:jc w:val="both"/>
        <w:outlineLvl w:val="0"/>
        <w:rPr>
          <w:b/>
          <w:sz w:val="28"/>
          <w:szCs w:val="28"/>
        </w:rPr>
      </w:pPr>
      <w:r>
        <w:rPr>
          <w:b/>
          <w:sz w:val="28"/>
          <w:szCs w:val="28"/>
        </w:rPr>
        <w:t xml:space="preserve">III. CÁC HOẠT ĐỘNG DẠY HỌC </w:t>
      </w:r>
      <w:r>
        <w:rPr>
          <w:rFonts w:eastAsia="Calibri"/>
          <w:b/>
          <w:sz w:val="28"/>
          <w:szCs w:val="28"/>
        </w:rPr>
        <w:t>CHỦ YẾU</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5796"/>
        <w:gridCol w:w="4170"/>
      </w:tblGrid>
      <w:tr w:rsidR="00EB57FF" w:rsidTr="00EB57FF">
        <w:tc>
          <w:tcPr>
            <w:tcW w:w="666" w:type="dxa"/>
            <w:tcBorders>
              <w:top w:val="single" w:sz="4" w:space="0" w:color="auto"/>
              <w:left w:val="single" w:sz="4" w:space="0" w:color="auto"/>
              <w:bottom w:val="single" w:sz="4" w:space="0" w:color="auto"/>
              <w:right w:val="single" w:sz="4" w:space="0" w:color="auto"/>
            </w:tcBorders>
            <w:hideMark/>
          </w:tcPr>
          <w:p w:rsidR="00EB57FF" w:rsidRDefault="00EB57FF">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TG</w:t>
            </w:r>
          </w:p>
        </w:tc>
        <w:tc>
          <w:tcPr>
            <w:tcW w:w="5796" w:type="dxa"/>
            <w:tcBorders>
              <w:top w:val="single" w:sz="4" w:space="0" w:color="auto"/>
              <w:left w:val="single" w:sz="4" w:space="0" w:color="auto"/>
              <w:bottom w:val="single" w:sz="4" w:space="0" w:color="auto"/>
              <w:right w:val="single" w:sz="4" w:space="0" w:color="auto"/>
            </w:tcBorders>
            <w:hideMark/>
          </w:tcPr>
          <w:p w:rsidR="00EB57FF" w:rsidRDefault="00EB57FF">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HOẠT ĐỘNG CỦA GIÁO VIÊN</w:t>
            </w:r>
          </w:p>
        </w:tc>
        <w:tc>
          <w:tcPr>
            <w:tcW w:w="4170" w:type="dxa"/>
            <w:tcBorders>
              <w:top w:val="single" w:sz="4" w:space="0" w:color="auto"/>
              <w:left w:val="single" w:sz="4" w:space="0" w:color="auto"/>
              <w:bottom w:val="single" w:sz="4" w:space="0" w:color="auto"/>
              <w:right w:val="single" w:sz="4" w:space="0" w:color="auto"/>
            </w:tcBorders>
            <w:hideMark/>
          </w:tcPr>
          <w:p w:rsidR="00EB57FF" w:rsidRDefault="00EB57FF">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HOẠT ĐỘNG CỦA HỌC SINH</w:t>
            </w:r>
          </w:p>
        </w:tc>
      </w:tr>
      <w:tr w:rsidR="00EB57FF" w:rsidTr="00EB57FF">
        <w:tc>
          <w:tcPr>
            <w:tcW w:w="666" w:type="dxa"/>
            <w:tcBorders>
              <w:top w:val="single" w:sz="4" w:space="0" w:color="auto"/>
              <w:left w:val="single" w:sz="4" w:space="0" w:color="auto"/>
              <w:bottom w:val="single" w:sz="4" w:space="0" w:color="auto"/>
              <w:right w:val="single" w:sz="4" w:space="0" w:color="auto"/>
            </w:tcBorders>
            <w:hideMark/>
          </w:tcPr>
          <w:p w:rsidR="00EB57FF" w:rsidRDefault="00EB57FF">
            <w:pPr>
              <w:spacing w:line="276" w:lineRule="auto"/>
              <w:jc w:val="both"/>
              <w:outlineLvl w:val="0"/>
              <w:rPr>
                <w:bCs/>
                <w:kern w:val="2"/>
                <w:sz w:val="28"/>
                <w:szCs w:val="28"/>
                <w:lang w:val="nl-NL"/>
                <w14:ligatures w14:val="standardContextual"/>
              </w:rPr>
            </w:pPr>
            <w:r>
              <w:rPr>
                <w:b/>
                <w:bCs/>
                <w:kern w:val="2"/>
                <w:sz w:val="28"/>
                <w:szCs w:val="28"/>
                <w:lang w:val="nl-NL"/>
                <w14:ligatures w14:val="standardContextual"/>
              </w:rPr>
              <w:t>5p</w:t>
            </w:r>
          </w:p>
        </w:tc>
        <w:tc>
          <w:tcPr>
            <w:tcW w:w="5796" w:type="dxa"/>
            <w:tcBorders>
              <w:top w:val="single" w:sz="4" w:space="0" w:color="auto"/>
              <w:left w:val="single" w:sz="4" w:space="0" w:color="auto"/>
              <w:bottom w:val="single" w:sz="4" w:space="0" w:color="auto"/>
              <w:right w:val="single" w:sz="4" w:space="0" w:color="auto"/>
            </w:tcBorders>
            <w:hideMark/>
          </w:tcPr>
          <w:p w:rsidR="00EB57FF" w:rsidRDefault="00EB57FF">
            <w:pPr>
              <w:spacing w:line="276" w:lineRule="auto"/>
              <w:jc w:val="both"/>
              <w:outlineLvl w:val="0"/>
              <w:rPr>
                <w:b/>
                <w:bCs/>
                <w:kern w:val="2"/>
                <w:sz w:val="28"/>
                <w:szCs w:val="28"/>
                <w:lang w:val="nl-NL"/>
                <w14:ligatures w14:val="standardContextual"/>
              </w:rPr>
            </w:pPr>
            <w:r>
              <w:rPr>
                <w:b/>
                <w:bCs/>
                <w:kern w:val="2"/>
                <w:sz w:val="28"/>
                <w:szCs w:val="28"/>
                <w:lang w:val="nl-NL"/>
                <w14:ligatures w14:val="standardContextual"/>
              </w:rPr>
              <w:t xml:space="preserve">1. Hoạt động mở đầu </w:t>
            </w:r>
          </w:p>
          <w:p w:rsidR="00EB57FF" w:rsidRDefault="00EB57FF">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cho hs nhắc lại ý nghĩa của  chủ diểm và nội dung tên bài vừa học.</w:t>
            </w:r>
          </w:p>
          <w:p w:rsidR="00EB57FF" w:rsidRDefault="00EB57FF">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Nhận xét, tuyên dương.</w:t>
            </w:r>
          </w:p>
          <w:p w:rsidR="00EB57FF" w:rsidRDefault="00EB57FF">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dẫn dắt vào tiết 2</w:t>
            </w:r>
          </w:p>
        </w:tc>
        <w:tc>
          <w:tcPr>
            <w:tcW w:w="4170"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HS ôn lại bài vừa học.</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tc>
      </w:tr>
      <w:tr w:rsidR="00EB57FF" w:rsidTr="00EB57FF">
        <w:tc>
          <w:tcPr>
            <w:tcW w:w="666" w:type="dxa"/>
            <w:tcBorders>
              <w:top w:val="single" w:sz="4" w:space="0" w:color="auto"/>
              <w:left w:val="single" w:sz="4" w:space="0" w:color="auto"/>
              <w:bottom w:val="single" w:sz="4" w:space="0" w:color="auto"/>
              <w:right w:val="single" w:sz="4" w:space="0" w:color="auto"/>
            </w:tcBorders>
            <w:hideMark/>
          </w:tcPr>
          <w:p w:rsidR="00EB57FF" w:rsidRDefault="00EB57FF">
            <w:pPr>
              <w:spacing w:line="276" w:lineRule="auto"/>
              <w:jc w:val="both"/>
              <w:rPr>
                <w:b/>
                <w:i/>
                <w:kern w:val="2"/>
                <w:sz w:val="28"/>
                <w:szCs w:val="28"/>
                <w14:ligatures w14:val="standardContextual"/>
              </w:rPr>
            </w:pPr>
            <w:r>
              <w:rPr>
                <w:b/>
                <w:kern w:val="2"/>
                <w:sz w:val="28"/>
                <w:szCs w:val="28"/>
                <w:lang w:val="nl-NL"/>
                <w14:ligatures w14:val="standardContextual"/>
              </w:rPr>
              <w:t>15p</w:t>
            </w:r>
          </w:p>
        </w:tc>
        <w:tc>
          <w:tcPr>
            <w:tcW w:w="5796"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jc w:val="both"/>
              <w:rPr>
                <w:b/>
                <w:kern w:val="2"/>
                <w:sz w:val="28"/>
                <w:szCs w:val="28"/>
                <w:lang w:val="nl-NL"/>
                <w14:ligatures w14:val="standardContextual"/>
              </w:rPr>
            </w:pPr>
            <w:r>
              <w:rPr>
                <w:b/>
                <w:kern w:val="2"/>
                <w:sz w:val="28"/>
                <w:szCs w:val="28"/>
                <w:lang w:val="nl-NL"/>
                <w14:ligatures w14:val="standardContextual"/>
              </w:rPr>
              <w:t>2. Hoạt động luyện tập, thực hành</w:t>
            </w:r>
          </w:p>
          <w:p w:rsidR="00EB57FF" w:rsidRDefault="00EB57FF">
            <w:pPr>
              <w:spacing w:line="276" w:lineRule="auto"/>
              <w:jc w:val="both"/>
              <w:rPr>
                <w:bCs/>
                <w:iCs/>
                <w:kern w:val="2"/>
                <w:sz w:val="28"/>
                <w:szCs w:val="28"/>
                <w14:ligatures w14:val="standardContextual"/>
              </w:rPr>
            </w:pPr>
            <w:r>
              <w:rPr>
                <w:b/>
                <w:i/>
                <w:kern w:val="2"/>
                <w:sz w:val="28"/>
                <w:szCs w:val="28"/>
                <w:lang w:val="nl-NL"/>
                <w14:ligatures w14:val="standardContextual"/>
              </w:rPr>
              <w:t xml:space="preserve"> </w:t>
            </w:r>
            <w:r>
              <w:rPr>
                <w:bCs/>
                <w:iCs/>
                <w:kern w:val="2"/>
                <w:sz w:val="28"/>
                <w:szCs w:val="28"/>
                <w14:ligatures w14:val="standardContextual"/>
              </w:rPr>
              <w:t>1.Xếp các từ ngữ dưới đây bào nhóm thích hợp</w:t>
            </w:r>
          </w:p>
          <w:p w:rsidR="00EB57FF" w:rsidRDefault="00EB57FF">
            <w:pPr>
              <w:spacing w:line="276" w:lineRule="auto"/>
              <w:jc w:val="both"/>
              <w:rPr>
                <w:noProof/>
                <w:kern w:val="2"/>
                <w:sz w:val="28"/>
                <w:szCs w:val="28"/>
                <w14:ligatures w14:val="standardContextual"/>
              </w:rPr>
            </w:pPr>
            <w:r>
              <w:rPr>
                <w:noProof/>
                <w:kern w:val="2"/>
                <w:sz w:val="28"/>
                <w:szCs w:val="28"/>
                <w14:ligatures w14:val="standardContextual"/>
              </w:rPr>
              <w:t xml:space="preserve"> </w:t>
            </w:r>
            <w:r>
              <w:rPr>
                <w:noProof/>
                <w:kern w:val="2"/>
                <w:sz w:val="28"/>
                <w:szCs w:val="28"/>
              </w:rPr>
              <w:drawing>
                <wp:inline distT="0" distB="0" distL="0" distR="0">
                  <wp:extent cx="353377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480907"/>
                          <pic:cNvPicPr>
                            <a:picLocks noChangeAspect="1" noChangeArrowheads="1"/>
                          </pic:cNvPicPr>
                        </pic:nvPicPr>
                        <pic:blipFill>
                          <a:blip r:embed="rId5" cstate="print">
                            <a:extLst>
                              <a:ext uri="{28A0092B-C50C-407E-A947-70E740481C1C}">
                                <a14:useLocalDpi xmlns:a14="http://schemas.microsoft.com/office/drawing/2010/main" val="0"/>
                              </a:ext>
                            </a:extLst>
                          </a:blip>
                          <a:srcRect l="24619" t="42084" r="22667" b="21367"/>
                          <a:stretch>
                            <a:fillRect/>
                          </a:stretch>
                        </pic:blipFill>
                        <pic:spPr bwMode="auto">
                          <a:xfrm>
                            <a:off x="0" y="0"/>
                            <a:ext cx="3533775" cy="1181100"/>
                          </a:xfrm>
                          <a:prstGeom prst="rect">
                            <a:avLst/>
                          </a:prstGeom>
                          <a:noFill/>
                          <a:ln>
                            <a:noFill/>
                          </a:ln>
                        </pic:spPr>
                      </pic:pic>
                    </a:graphicData>
                  </a:graphic>
                </wp:inline>
              </w:drawing>
            </w:r>
          </w:p>
          <w:p w:rsidR="00EB57FF" w:rsidRDefault="00EB57FF">
            <w:pPr>
              <w:spacing w:line="276" w:lineRule="auto"/>
              <w:jc w:val="both"/>
              <w:rPr>
                <w:noProof/>
                <w:kern w:val="2"/>
                <w:sz w:val="28"/>
                <w:szCs w:val="28"/>
                <w14:ligatures w14:val="standardContextual"/>
              </w:rPr>
            </w:pPr>
          </w:p>
          <w:p w:rsidR="00EB57FF" w:rsidRDefault="00EB57FF">
            <w:pPr>
              <w:spacing w:line="276" w:lineRule="auto"/>
              <w:jc w:val="both"/>
              <w:rPr>
                <w:b/>
                <w:iCs/>
                <w:kern w:val="2"/>
                <w:sz w:val="28"/>
                <w:szCs w:val="28"/>
                <w14:ligatures w14:val="standardContextual"/>
              </w:rPr>
            </w:pPr>
          </w:p>
          <w:p w:rsidR="00EB57FF" w:rsidRDefault="00EB57FF">
            <w:pPr>
              <w:spacing w:line="276" w:lineRule="auto"/>
              <w:jc w:val="both"/>
              <w:rPr>
                <w:kern w:val="2"/>
                <w:sz w:val="28"/>
                <w:szCs w:val="28"/>
                <w14:ligatures w14:val="standardContextual"/>
              </w:rPr>
            </w:pPr>
            <w:r>
              <w:rPr>
                <w:kern w:val="2"/>
                <w:sz w:val="28"/>
                <w:szCs w:val="28"/>
                <w14:ligatures w14:val="standardContextual"/>
              </w:rPr>
              <w:t>- GV yêu cầu HS đọc đề bài.</w:t>
            </w:r>
          </w:p>
          <w:p w:rsidR="00EB57FF" w:rsidRDefault="00EB57FF">
            <w:pPr>
              <w:spacing w:line="276" w:lineRule="auto"/>
              <w:jc w:val="both"/>
              <w:rPr>
                <w:kern w:val="2"/>
                <w:sz w:val="28"/>
                <w:szCs w:val="28"/>
                <w14:ligatures w14:val="standardContextual"/>
              </w:rPr>
            </w:pPr>
            <w:r>
              <w:rPr>
                <w:kern w:val="2"/>
                <w:sz w:val="28"/>
                <w:szCs w:val="28"/>
                <w14:ligatures w14:val="standardContextual"/>
              </w:rPr>
              <w:t>- GV giao nhiệm vụ làm việc nhóm 2</w:t>
            </w:r>
          </w:p>
          <w:p w:rsidR="00EB57FF" w:rsidRDefault="00EB57FF">
            <w:pPr>
              <w:spacing w:line="276" w:lineRule="auto"/>
              <w:jc w:val="both"/>
              <w:rPr>
                <w:kern w:val="2"/>
                <w:sz w:val="28"/>
                <w:szCs w:val="28"/>
                <w14:ligatures w14:val="standardContextual"/>
              </w:rPr>
            </w:pPr>
            <w:r>
              <w:rPr>
                <w:kern w:val="2"/>
                <w:sz w:val="28"/>
                <w:szCs w:val="28"/>
                <w14:ligatures w14:val="standardContextual"/>
              </w:rPr>
              <w:t>- GV mời đại diện nhóm trình bày.</w:t>
            </w:r>
          </w:p>
          <w:p w:rsidR="00EB57FF" w:rsidRDefault="00EB57FF">
            <w:pPr>
              <w:spacing w:line="276" w:lineRule="auto"/>
              <w:jc w:val="both"/>
              <w:rPr>
                <w:kern w:val="2"/>
                <w:sz w:val="28"/>
                <w:szCs w:val="28"/>
                <w14:ligatures w14:val="standardContextual"/>
              </w:rPr>
            </w:pPr>
            <w:r>
              <w:rPr>
                <w:kern w:val="2"/>
                <w:sz w:val="28"/>
                <w:szCs w:val="28"/>
                <w14:ligatures w14:val="standardContextual"/>
              </w:rPr>
              <w:t>- GV mời các nhóm nhận xét.</w:t>
            </w:r>
          </w:p>
          <w:p w:rsidR="00EB57FF" w:rsidRDefault="00EB57FF">
            <w:pPr>
              <w:spacing w:line="276" w:lineRule="auto"/>
              <w:jc w:val="both"/>
              <w:rPr>
                <w:kern w:val="2"/>
                <w:sz w:val="28"/>
                <w:szCs w:val="28"/>
                <w14:ligatures w14:val="standardContextual"/>
              </w:rPr>
            </w:pPr>
            <w:r>
              <w:rPr>
                <w:kern w:val="2"/>
                <w:sz w:val="28"/>
                <w:szCs w:val="28"/>
                <w14:ligatures w14:val="standardContextual"/>
              </w:rPr>
              <w:t>- GV nhận xét tuyên dương.</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lastRenderedPageBreak/>
              <w:t>+ Từ ngữ chỉ sự vật: quần áo, cặp sách, lá cờ</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Từ ngữ chỉ hoạt động: reo, cười, đo, bay.</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Từ ngữ chỉ đặc điểm: mới, trong xanh, trẻ, lớn, đỏ, tươi.</w:t>
            </w:r>
          </w:p>
          <w:p w:rsidR="00EB57FF" w:rsidRDefault="00EB57FF">
            <w:pPr>
              <w:spacing w:line="276" w:lineRule="auto"/>
              <w:jc w:val="both"/>
              <w:rPr>
                <w:b/>
                <w:iCs/>
                <w:kern w:val="2"/>
                <w:sz w:val="28"/>
                <w:szCs w:val="28"/>
                <w14:ligatures w14:val="standardContextual"/>
              </w:rPr>
            </w:pPr>
            <w:r>
              <w:rPr>
                <w:b/>
                <w:iCs/>
                <w:kern w:val="2"/>
                <w:sz w:val="28"/>
                <w:szCs w:val="28"/>
                <w14:ligatures w14:val="standardContextual"/>
              </w:rPr>
              <w:t>2. Đặt 1-2 câu nói về hoạt động của em trong ngày khai giảng.</w:t>
            </w:r>
          </w:p>
          <w:p w:rsidR="00EB57FF" w:rsidRDefault="00EB57FF">
            <w:pPr>
              <w:spacing w:line="276" w:lineRule="auto"/>
              <w:jc w:val="both"/>
              <w:rPr>
                <w:kern w:val="2"/>
                <w:sz w:val="28"/>
                <w:szCs w:val="28"/>
                <w14:ligatures w14:val="standardContextual"/>
              </w:rPr>
            </w:pPr>
            <w:r>
              <w:rPr>
                <w:kern w:val="2"/>
                <w:sz w:val="28"/>
                <w:szCs w:val="28"/>
                <w14:ligatures w14:val="standardContextual"/>
              </w:rPr>
              <w:t>- GV yêu cầu HS đọc đề bài.</w:t>
            </w:r>
          </w:p>
          <w:p w:rsidR="00EB57FF" w:rsidRDefault="00EB57FF">
            <w:pPr>
              <w:spacing w:line="276" w:lineRule="auto"/>
              <w:jc w:val="both"/>
              <w:rPr>
                <w:kern w:val="2"/>
                <w:sz w:val="28"/>
                <w:szCs w:val="28"/>
                <w14:ligatures w14:val="standardContextual"/>
              </w:rPr>
            </w:pPr>
            <w:r>
              <w:rPr>
                <w:kern w:val="2"/>
                <w:sz w:val="28"/>
                <w:szCs w:val="28"/>
                <w14:ligatures w14:val="standardContextual"/>
              </w:rPr>
              <w:t>- GV giao nhiệm vụ làm việc chung cả lớp</w:t>
            </w:r>
          </w:p>
          <w:p w:rsidR="00EB57FF" w:rsidRDefault="00EB57FF">
            <w:pPr>
              <w:spacing w:line="276" w:lineRule="auto"/>
              <w:jc w:val="both"/>
              <w:rPr>
                <w:kern w:val="2"/>
                <w:sz w:val="28"/>
                <w:szCs w:val="28"/>
                <w14:ligatures w14:val="standardContextual"/>
              </w:rPr>
            </w:pPr>
          </w:p>
          <w:p w:rsidR="00EB57FF" w:rsidRDefault="00EB57FF">
            <w:pPr>
              <w:spacing w:line="276" w:lineRule="auto"/>
              <w:jc w:val="both"/>
              <w:rPr>
                <w:kern w:val="2"/>
                <w:sz w:val="28"/>
                <w:szCs w:val="28"/>
                <w14:ligatures w14:val="standardContextual"/>
              </w:rPr>
            </w:pPr>
          </w:p>
          <w:p w:rsidR="00EB57FF" w:rsidRDefault="00EB57FF">
            <w:pPr>
              <w:spacing w:line="276" w:lineRule="auto"/>
              <w:jc w:val="both"/>
              <w:rPr>
                <w:kern w:val="2"/>
                <w:sz w:val="28"/>
                <w:szCs w:val="28"/>
                <w14:ligatures w14:val="standardContextual"/>
              </w:rPr>
            </w:pPr>
            <w:r>
              <w:rPr>
                <w:kern w:val="2"/>
                <w:sz w:val="28"/>
                <w:szCs w:val="28"/>
                <w14:ligatures w14:val="standardContextual"/>
              </w:rPr>
              <w:t>- GV mời HS trình bày.</w:t>
            </w:r>
          </w:p>
          <w:p w:rsidR="00EB57FF" w:rsidRDefault="00EB57FF">
            <w:pPr>
              <w:spacing w:line="276" w:lineRule="auto"/>
              <w:jc w:val="both"/>
              <w:rPr>
                <w:kern w:val="2"/>
                <w:sz w:val="28"/>
                <w:szCs w:val="28"/>
                <w14:ligatures w14:val="standardContextual"/>
              </w:rPr>
            </w:pPr>
            <w:r>
              <w:rPr>
                <w:kern w:val="2"/>
                <w:sz w:val="28"/>
                <w:szCs w:val="28"/>
                <w14:ligatures w14:val="standardContextual"/>
              </w:rPr>
              <w:t>- GV mời HS khác nhận xét.</w:t>
            </w:r>
          </w:p>
          <w:p w:rsidR="00EB57FF" w:rsidRDefault="00EB57FF">
            <w:pPr>
              <w:spacing w:line="276" w:lineRule="auto"/>
              <w:jc w:val="both"/>
              <w:rPr>
                <w:kern w:val="2"/>
                <w:sz w:val="28"/>
                <w:szCs w:val="28"/>
                <w14:ligatures w14:val="standardContextual"/>
              </w:rPr>
            </w:pPr>
            <w:r>
              <w:rPr>
                <w:kern w:val="2"/>
                <w:sz w:val="28"/>
                <w:szCs w:val="28"/>
                <w14:ligatures w14:val="standardContextual"/>
              </w:rPr>
              <w:t>- GV nhận xét tuyên dương, gợi ý một số câu:</w:t>
            </w:r>
          </w:p>
          <w:p w:rsidR="00EB57FF" w:rsidRDefault="00EB57FF">
            <w:pPr>
              <w:spacing w:line="276" w:lineRule="auto"/>
              <w:jc w:val="both"/>
              <w:rPr>
                <w:kern w:val="2"/>
                <w:sz w:val="28"/>
                <w:szCs w:val="28"/>
                <w14:ligatures w14:val="standardContextual"/>
              </w:rPr>
            </w:pPr>
            <w:r>
              <w:rPr>
                <w:kern w:val="2"/>
                <w:sz w:val="28"/>
                <w:szCs w:val="28"/>
                <w14:ligatures w14:val="standardContextual"/>
              </w:rPr>
              <w:t>+ Em xếp hàng và làm lễ khai giảng cùng các bạn.</w:t>
            </w:r>
          </w:p>
          <w:p w:rsidR="00EB57FF" w:rsidRDefault="00EB57FF">
            <w:pPr>
              <w:spacing w:line="276" w:lineRule="auto"/>
              <w:jc w:val="both"/>
              <w:rPr>
                <w:kern w:val="2"/>
                <w:sz w:val="28"/>
                <w:szCs w:val="28"/>
                <w14:ligatures w14:val="standardContextual"/>
              </w:rPr>
            </w:pPr>
            <w:r>
              <w:rPr>
                <w:kern w:val="2"/>
                <w:sz w:val="28"/>
                <w:szCs w:val="28"/>
                <w14:ligatures w14:val="standardContextual"/>
              </w:rPr>
              <w:t>+ Em hát to bài hát quốc ca trong lúc chào cờ.</w:t>
            </w:r>
          </w:p>
          <w:p w:rsidR="00EB57FF" w:rsidRDefault="00EB57FF">
            <w:pPr>
              <w:spacing w:line="276" w:lineRule="auto"/>
              <w:jc w:val="both"/>
              <w:rPr>
                <w:kern w:val="2"/>
                <w:sz w:val="28"/>
                <w:szCs w:val="28"/>
                <w:lang w:val="nl-NL"/>
                <w14:ligatures w14:val="standardContextual"/>
              </w:rPr>
            </w:pPr>
            <w:r>
              <w:rPr>
                <w:kern w:val="2"/>
                <w:sz w:val="28"/>
                <w:szCs w:val="28"/>
                <w14:ligatures w14:val="standardContextual"/>
              </w:rPr>
              <w:t>+ Sau khi kết thúc lễ khai giảng, chúng em cùng nhau trò chuyện hỏi thăm về thời gian nghỉ hè.</w:t>
            </w:r>
          </w:p>
        </w:tc>
        <w:tc>
          <w:tcPr>
            <w:tcW w:w="4170"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- 1-2 HS đọc yêu cầu bài.</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HS thảo luận và trả lời câu hỏi.</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Đại diện nhóm trình bày</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Đại diện các nhóm nhận xét.</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- 1-2 HS đọc yêu cầu bài.</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HS làm việc chung cả lớp: suy nghĩ đặt câu về hoạt động của em trong ngày khai giảng.</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Một số HS trình bày theo kết quả của mình</w:t>
            </w:r>
          </w:p>
          <w:p w:rsidR="00EB57FF" w:rsidRDefault="00EB57FF">
            <w:pPr>
              <w:spacing w:line="276" w:lineRule="auto"/>
              <w:jc w:val="both"/>
              <w:rPr>
                <w:kern w:val="2"/>
                <w:sz w:val="28"/>
                <w:szCs w:val="28"/>
                <w:lang w:val="nl-NL"/>
                <w14:ligatures w14:val="standardContextual"/>
              </w:rPr>
            </w:pPr>
          </w:p>
        </w:tc>
      </w:tr>
      <w:tr w:rsidR="00EB57FF" w:rsidTr="00EB57FF">
        <w:tc>
          <w:tcPr>
            <w:tcW w:w="666"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jc w:val="both"/>
              <w:rPr>
                <w:b/>
                <w:kern w:val="2"/>
                <w:sz w:val="28"/>
                <w:szCs w:val="28"/>
                <w:lang w:val="nl-NL"/>
                <w14:ligatures w14:val="standardContextual"/>
              </w:rPr>
            </w:pPr>
          </w:p>
        </w:tc>
        <w:tc>
          <w:tcPr>
            <w:tcW w:w="5796"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jc w:val="both"/>
              <w:rPr>
                <w:b/>
                <w:kern w:val="2"/>
                <w:sz w:val="28"/>
                <w:szCs w:val="28"/>
                <w:lang w:val="nl-NL"/>
                <w14:ligatures w14:val="standardContextual"/>
              </w:rPr>
            </w:pPr>
          </w:p>
        </w:tc>
        <w:tc>
          <w:tcPr>
            <w:tcW w:w="4170"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rPr>
                <w:kern w:val="2"/>
                <w:sz w:val="28"/>
                <w:szCs w:val="28"/>
                <w:lang w:val="nl-NL"/>
                <w14:ligatures w14:val="standardContextual"/>
              </w:rPr>
            </w:pPr>
          </w:p>
        </w:tc>
      </w:tr>
      <w:tr w:rsidR="00EB57FF" w:rsidTr="00EB57FF">
        <w:tc>
          <w:tcPr>
            <w:tcW w:w="666"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jc w:val="both"/>
              <w:rPr>
                <w:b/>
                <w:kern w:val="2"/>
                <w:sz w:val="28"/>
                <w:szCs w:val="28"/>
                <w:lang w:val="nl-NL"/>
                <w14:ligatures w14:val="standardContextual"/>
              </w:rPr>
            </w:pPr>
          </w:p>
        </w:tc>
        <w:tc>
          <w:tcPr>
            <w:tcW w:w="5796"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jc w:val="both"/>
              <w:rPr>
                <w:b/>
                <w:kern w:val="2"/>
                <w:sz w:val="28"/>
                <w:szCs w:val="28"/>
                <w:lang w:val="nl-NL"/>
                <w14:ligatures w14:val="standardContextual"/>
              </w:rPr>
            </w:pPr>
          </w:p>
        </w:tc>
        <w:tc>
          <w:tcPr>
            <w:tcW w:w="4170"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rPr>
                <w:kern w:val="2"/>
                <w:sz w:val="28"/>
                <w:szCs w:val="28"/>
                <w:lang w:val="nl-NL"/>
                <w14:ligatures w14:val="standardContextual"/>
              </w:rPr>
            </w:pPr>
          </w:p>
        </w:tc>
      </w:tr>
      <w:tr w:rsidR="00EB57FF" w:rsidTr="00EB57FF">
        <w:tc>
          <w:tcPr>
            <w:tcW w:w="666" w:type="dxa"/>
            <w:tcBorders>
              <w:top w:val="single" w:sz="4" w:space="0" w:color="auto"/>
              <w:left w:val="single" w:sz="4" w:space="0" w:color="auto"/>
              <w:bottom w:val="single" w:sz="4" w:space="0" w:color="auto"/>
              <w:right w:val="single" w:sz="4" w:space="0" w:color="auto"/>
            </w:tcBorders>
            <w:hideMark/>
          </w:tcPr>
          <w:p w:rsidR="00EB57FF" w:rsidRDefault="00EB57FF">
            <w:pPr>
              <w:spacing w:line="276" w:lineRule="auto"/>
              <w:jc w:val="both"/>
              <w:rPr>
                <w:b/>
                <w:kern w:val="2"/>
                <w:sz w:val="28"/>
                <w:szCs w:val="28"/>
                <w:lang w:val="nl-NL"/>
                <w14:ligatures w14:val="standardContextual"/>
              </w:rPr>
            </w:pPr>
            <w:r>
              <w:rPr>
                <w:b/>
                <w:kern w:val="2"/>
                <w:sz w:val="28"/>
                <w:szCs w:val="28"/>
                <w:lang w:val="nl-NL"/>
                <w14:ligatures w14:val="standardContextual"/>
              </w:rPr>
              <w:t>7p</w:t>
            </w:r>
          </w:p>
        </w:tc>
        <w:tc>
          <w:tcPr>
            <w:tcW w:w="5796" w:type="dxa"/>
            <w:tcBorders>
              <w:top w:val="single" w:sz="4" w:space="0" w:color="auto"/>
              <w:left w:val="single" w:sz="4" w:space="0" w:color="auto"/>
              <w:bottom w:val="single" w:sz="4" w:space="0" w:color="auto"/>
              <w:right w:val="single" w:sz="4" w:space="0" w:color="auto"/>
            </w:tcBorders>
            <w:hideMark/>
          </w:tcPr>
          <w:p w:rsidR="00EB57FF" w:rsidRDefault="00EB57FF">
            <w:pPr>
              <w:spacing w:line="276" w:lineRule="auto"/>
              <w:jc w:val="both"/>
              <w:rPr>
                <w:b/>
                <w:kern w:val="2"/>
                <w:sz w:val="28"/>
                <w:szCs w:val="28"/>
                <w:lang w:val="nl-NL"/>
                <w14:ligatures w14:val="standardContextual"/>
              </w:rPr>
            </w:pPr>
            <w:r>
              <w:rPr>
                <w:b/>
                <w:kern w:val="2"/>
                <w:sz w:val="28"/>
                <w:szCs w:val="28"/>
                <w:lang w:val="nl-NL"/>
                <w14:ligatures w14:val="standardContextual"/>
              </w:rPr>
              <w:t>3. Hoạt động vận dụng, trải nghiệm</w:t>
            </w:r>
          </w:p>
          <w:p w:rsidR="00EB57FF" w:rsidRDefault="00EB57FF">
            <w:pPr>
              <w:spacing w:line="276" w:lineRule="auto"/>
              <w:jc w:val="both"/>
              <w:rPr>
                <w:kern w:val="2"/>
                <w:sz w:val="28"/>
                <w:szCs w:val="28"/>
                <w:lang w:val="nl-NL"/>
                <w14:ligatures w14:val="standardContextual"/>
              </w:rPr>
            </w:pPr>
            <w:r>
              <w:rPr>
                <w:b/>
                <w:kern w:val="2"/>
                <w:sz w:val="28"/>
                <w:szCs w:val="28"/>
                <w:lang w:val="nl-NL"/>
                <w14:ligatures w14:val="standardContextual"/>
              </w:rPr>
              <w:t xml:space="preserve"> - </w:t>
            </w:r>
            <w:r>
              <w:rPr>
                <w:kern w:val="2"/>
                <w:sz w:val="28"/>
                <w:szCs w:val="28"/>
                <w:lang w:val="nl-NL"/>
                <w14:ligatures w14:val="standardContextual"/>
              </w:rPr>
              <w:t>GV tổ chức vận dụng để củng cố kiến thức và vận dụng bài học vào thực tiễn cho học sinh.</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xml:space="preserve">+ Cho HS quan sát video cảnh một số lễ khai giảng năm học mới ở các nơi khác để các em hiểu biết thêm sự phong phú của lễ khai giảng.. </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GV nêu câu hỏi trong lễ khai giảng ở video có gì khác với lễ khai giảng của trường mình?</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Em thích nhất hoạt động nào?</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Nhắc nhở các em cần nghiêm túc trong các hoạt động tập thể. Biết giữ trật tự, lắng nghe, không ồn ào gây rối,...</w:t>
            </w:r>
          </w:p>
          <w:p w:rsidR="00EB57FF" w:rsidRDefault="00EB57FF">
            <w:pPr>
              <w:spacing w:line="276" w:lineRule="auto"/>
              <w:jc w:val="both"/>
              <w:rPr>
                <w:b/>
                <w:bCs/>
                <w:color w:val="4F81BD" w:themeColor="accent1"/>
                <w:kern w:val="2"/>
                <w:sz w:val="28"/>
                <w:szCs w:val="28"/>
                <w:lang w:val="nl-NL"/>
                <w14:ligatures w14:val="standardContextual"/>
              </w:rPr>
            </w:pPr>
            <w:r>
              <w:rPr>
                <w:b/>
                <w:bCs/>
                <w:color w:val="4F81BD" w:themeColor="accent1"/>
                <w:kern w:val="2"/>
                <w:sz w:val="28"/>
                <w:szCs w:val="28"/>
                <w:lang w:val="nl-NL"/>
                <w14:ligatures w14:val="standardContextual"/>
              </w:rPr>
              <w:t xml:space="preserve">* GV tích hợp nội dung ATGT bài 1: </w:t>
            </w:r>
          </w:p>
          <w:p w:rsidR="00EB57FF" w:rsidRDefault="00EB57FF">
            <w:pPr>
              <w:spacing w:line="276" w:lineRule="auto"/>
              <w:jc w:val="both"/>
              <w:rPr>
                <w:b/>
                <w:bCs/>
                <w:color w:val="4F81BD" w:themeColor="accent1"/>
                <w:kern w:val="2"/>
                <w:sz w:val="28"/>
                <w:szCs w:val="28"/>
                <w:lang w:val="nl-NL"/>
                <w14:ligatures w14:val="standardContextual"/>
              </w:rPr>
            </w:pPr>
            <w:r>
              <w:rPr>
                <w:b/>
                <w:bCs/>
                <w:color w:val="4F81BD" w:themeColor="accent1"/>
                <w:kern w:val="2"/>
                <w:sz w:val="28"/>
                <w:szCs w:val="28"/>
                <w:lang w:val="nl-NL"/>
                <w14:ligatures w14:val="standardContextual"/>
              </w:rPr>
              <w:t xml:space="preserve">+  Nêu những việc em đã làm góp phần giữ gìn cổng trường ATGT. </w:t>
            </w:r>
          </w:p>
          <w:p w:rsidR="00EB57FF" w:rsidRDefault="00EB57FF">
            <w:pPr>
              <w:spacing w:line="276" w:lineRule="auto"/>
              <w:jc w:val="both"/>
              <w:rPr>
                <w:b/>
                <w:bCs/>
                <w:color w:val="4F81BD" w:themeColor="accent1"/>
                <w:kern w:val="2"/>
                <w:sz w:val="28"/>
                <w:szCs w:val="28"/>
                <w:lang w:val="nl-NL"/>
                <w14:ligatures w14:val="standardContextual"/>
              </w:rPr>
            </w:pPr>
            <w:r>
              <w:rPr>
                <w:b/>
                <w:bCs/>
                <w:color w:val="4F81BD" w:themeColor="accent1"/>
                <w:kern w:val="2"/>
                <w:sz w:val="28"/>
                <w:szCs w:val="28"/>
                <w:lang w:val="nl-NL"/>
                <w14:ligatures w14:val="standardContextual"/>
              </w:rPr>
              <w:t>+ Vì sao phải giữ gìn cổng trường ATGT?”</w:t>
            </w:r>
          </w:p>
          <w:p w:rsidR="00EB57FF" w:rsidRDefault="00EB57FF">
            <w:pPr>
              <w:spacing w:line="276" w:lineRule="auto"/>
              <w:jc w:val="both"/>
              <w:rPr>
                <w:color w:val="4F81BD" w:themeColor="accent1"/>
                <w:kern w:val="2"/>
                <w:sz w:val="28"/>
                <w:szCs w:val="28"/>
                <w:lang w:val="nl-NL"/>
                <w14:ligatures w14:val="standardContextual"/>
              </w:rPr>
            </w:pPr>
            <w:r>
              <w:rPr>
                <w:color w:val="4F81BD" w:themeColor="accent1"/>
                <w:kern w:val="2"/>
                <w:sz w:val="28"/>
                <w:szCs w:val="28"/>
                <w:lang w:val="nl-NL"/>
                <w14:ligatures w14:val="standardContextual"/>
              </w:rPr>
              <w:t xml:space="preserve">- GV nhận xét: </w:t>
            </w:r>
          </w:p>
          <w:p w:rsidR="00EB57FF" w:rsidRDefault="00EB57FF">
            <w:pPr>
              <w:spacing w:line="276" w:lineRule="auto"/>
              <w:jc w:val="both"/>
              <w:rPr>
                <w:iCs/>
                <w:kern w:val="2"/>
                <w:sz w:val="28"/>
                <w:szCs w:val="28"/>
                <w:lang w:val="nl-NL"/>
                <w14:ligatures w14:val="standardContextual"/>
              </w:rPr>
            </w:pPr>
            <w:r>
              <w:rPr>
                <w:iCs/>
                <w:kern w:val="2"/>
                <w:sz w:val="28"/>
                <w:szCs w:val="28"/>
                <w:lang w:val="nl-NL"/>
                <w14:ligatures w14:val="standardContextual"/>
              </w:rPr>
              <w:t xml:space="preserve">Những việc em đã làm để góp phần giữ gìn cổng trường ATGT: Đội mũ bảo hiểm khi đi trên xe </w:t>
            </w:r>
            <w:r>
              <w:rPr>
                <w:iCs/>
                <w:kern w:val="2"/>
                <w:sz w:val="28"/>
                <w:szCs w:val="28"/>
                <w:lang w:val="nl-NL"/>
                <w14:ligatures w14:val="standardContextual"/>
              </w:rPr>
              <w:lastRenderedPageBreak/>
              <w:t>máy, xe đạp điện, đi đúng làn đường quy định....</w:t>
            </w:r>
          </w:p>
          <w:p w:rsidR="00EB57FF" w:rsidRDefault="00EB57FF">
            <w:pPr>
              <w:spacing w:line="276" w:lineRule="auto"/>
              <w:jc w:val="both"/>
              <w:rPr>
                <w:kern w:val="2"/>
                <w:sz w:val="28"/>
                <w:szCs w:val="28"/>
                <w:lang w:val="nl-NL"/>
                <w14:ligatures w14:val="standardContextual"/>
              </w:rPr>
            </w:pPr>
            <w:r>
              <w:rPr>
                <w:kern w:val="2"/>
                <w:sz w:val="28"/>
                <w:szCs w:val="28"/>
                <w:lang w:val="nl-NL"/>
                <w14:ligatures w14:val="standardContextual"/>
              </w:rPr>
              <w:t>- Nhận xét, tuyên dương</w:t>
            </w:r>
          </w:p>
          <w:p w:rsidR="00EB57FF" w:rsidRDefault="00EB57FF">
            <w:pPr>
              <w:spacing w:line="276" w:lineRule="auto"/>
              <w:jc w:val="both"/>
              <w:rPr>
                <w:b/>
                <w:kern w:val="2"/>
                <w:sz w:val="28"/>
                <w:szCs w:val="28"/>
                <w:lang w:val="nl-NL"/>
                <w14:ligatures w14:val="standardContextual"/>
              </w:rPr>
            </w:pPr>
            <w:r>
              <w:rPr>
                <w:kern w:val="2"/>
                <w:sz w:val="28"/>
                <w:szCs w:val="28"/>
                <w:lang w:val="nl-NL"/>
                <w14:ligatures w14:val="standardContextual"/>
              </w:rPr>
              <w:t>- Nhận xét tiết học, dặt dò bài về nhà.</w:t>
            </w:r>
          </w:p>
        </w:tc>
        <w:tc>
          <w:tcPr>
            <w:tcW w:w="4170"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rPr>
                <w:kern w:val="2"/>
                <w:sz w:val="28"/>
                <w:szCs w:val="28"/>
                <w:lang w:val="nl-NL"/>
                <w14:ligatures w14:val="standardContextual"/>
              </w:rPr>
            </w:pPr>
          </w:p>
          <w:p w:rsidR="00EB57FF" w:rsidRDefault="00EB57FF">
            <w:pPr>
              <w:spacing w:line="276" w:lineRule="auto"/>
              <w:rPr>
                <w:kern w:val="2"/>
                <w:sz w:val="28"/>
                <w:szCs w:val="28"/>
                <w:lang w:val="nl-NL"/>
                <w14:ligatures w14:val="standardContextual"/>
              </w:rPr>
            </w:pPr>
            <w:r>
              <w:rPr>
                <w:kern w:val="2"/>
                <w:sz w:val="28"/>
                <w:szCs w:val="28"/>
                <w:lang w:val="nl-NL"/>
                <w14:ligatures w14:val="standardContextual"/>
              </w:rPr>
              <w:t>- HS tham gia để vận dụng kiến thức đã học vào thực tiễn.</w:t>
            </w:r>
          </w:p>
          <w:p w:rsidR="00EB57FF" w:rsidRDefault="00EB57FF">
            <w:pPr>
              <w:spacing w:line="276" w:lineRule="auto"/>
              <w:rPr>
                <w:kern w:val="2"/>
                <w:sz w:val="28"/>
                <w:szCs w:val="28"/>
                <w:lang w:val="nl-NL"/>
                <w14:ligatures w14:val="standardContextual"/>
              </w:rPr>
            </w:pPr>
            <w:r>
              <w:rPr>
                <w:kern w:val="2"/>
                <w:sz w:val="28"/>
                <w:szCs w:val="28"/>
                <w:lang w:val="nl-NL"/>
                <w14:ligatures w14:val="standardContextual"/>
              </w:rPr>
              <w:t>- HS quan sát video.</w:t>
            </w:r>
          </w:p>
          <w:p w:rsidR="00EB57FF" w:rsidRDefault="00EB57FF">
            <w:pPr>
              <w:spacing w:line="276" w:lineRule="auto"/>
              <w:rPr>
                <w:kern w:val="2"/>
                <w:sz w:val="28"/>
                <w:szCs w:val="28"/>
                <w:lang w:val="nl-NL"/>
                <w14:ligatures w14:val="standardContextual"/>
              </w:rPr>
            </w:pPr>
          </w:p>
          <w:p w:rsidR="00EB57FF" w:rsidRDefault="00EB57FF">
            <w:pPr>
              <w:spacing w:line="276" w:lineRule="auto"/>
              <w:rPr>
                <w:kern w:val="2"/>
                <w:sz w:val="28"/>
                <w:szCs w:val="28"/>
                <w:lang w:val="nl-NL"/>
                <w14:ligatures w14:val="standardContextual"/>
              </w:rPr>
            </w:pPr>
            <w:r>
              <w:rPr>
                <w:kern w:val="2"/>
                <w:sz w:val="28"/>
                <w:szCs w:val="28"/>
                <w:lang w:val="nl-NL"/>
                <w14:ligatures w14:val="standardContextual"/>
              </w:rPr>
              <w:t>+ Trả lời các câu hỏi.</w:t>
            </w:r>
          </w:p>
          <w:p w:rsidR="00EB57FF" w:rsidRDefault="00EB57FF">
            <w:pPr>
              <w:spacing w:line="276" w:lineRule="auto"/>
              <w:rPr>
                <w:kern w:val="2"/>
                <w:sz w:val="28"/>
                <w:szCs w:val="28"/>
                <w:lang w:val="nl-NL"/>
                <w14:ligatures w14:val="standardContextual"/>
              </w:rPr>
            </w:pPr>
          </w:p>
          <w:p w:rsidR="00EB57FF" w:rsidRDefault="00EB57FF">
            <w:pPr>
              <w:spacing w:line="276" w:lineRule="auto"/>
              <w:rPr>
                <w:kern w:val="2"/>
                <w:sz w:val="28"/>
                <w:szCs w:val="28"/>
                <w:lang w:val="nl-NL"/>
                <w14:ligatures w14:val="standardContextual"/>
              </w:rPr>
            </w:pPr>
          </w:p>
          <w:p w:rsidR="00EB57FF" w:rsidRDefault="00EB57FF">
            <w:pPr>
              <w:spacing w:line="276" w:lineRule="auto"/>
              <w:rPr>
                <w:kern w:val="2"/>
                <w:sz w:val="28"/>
                <w:szCs w:val="28"/>
                <w:lang w:val="nl-NL"/>
                <w14:ligatures w14:val="standardContextual"/>
              </w:rPr>
            </w:pPr>
          </w:p>
          <w:p w:rsidR="00EB57FF" w:rsidRDefault="00EB57FF">
            <w:pPr>
              <w:spacing w:line="276" w:lineRule="auto"/>
              <w:rPr>
                <w:kern w:val="2"/>
                <w:sz w:val="28"/>
                <w:szCs w:val="28"/>
                <w:lang w:val="nl-NL"/>
                <w14:ligatures w14:val="standardContextual"/>
              </w:rPr>
            </w:pPr>
            <w:r>
              <w:rPr>
                <w:kern w:val="2"/>
                <w:sz w:val="28"/>
                <w:szCs w:val="28"/>
                <w:lang w:val="nl-NL"/>
                <w14:ligatures w14:val="standardContextual"/>
              </w:rPr>
              <w:t>- Lắng nghe, rút kinh nghiệm.</w:t>
            </w:r>
          </w:p>
          <w:p w:rsidR="00EB57FF" w:rsidRDefault="00EB57FF">
            <w:pPr>
              <w:spacing w:line="276" w:lineRule="auto"/>
              <w:rPr>
                <w:kern w:val="2"/>
                <w:sz w:val="28"/>
                <w:szCs w:val="28"/>
                <w:lang w:val="nl-NL"/>
                <w14:ligatures w14:val="standardContextual"/>
              </w:rPr>
            </w:pPr>
          </w:p>
          <w:p w:rsidR="00EB57FF" w:rsidRDefault="00EB57FF">
            <w:pPr>
              <w:spacing w:line="276" w:lineRule="auto"/>
              <w:rPr>
                <w:kern w:val="2"/>
                <w:sz w:val="28"/>
                <w:szCs w:val="28"/>
                <w:lang w:val="nl-NL"/>
                <w14:ligatures w14:val="standardContextual"/>
              </w:rPr>
            </w:pPr>
          </w:p>
          <w:p w:rsidR="00EB57FF" w:rsidRDefault="00EB57FF">
            <w:pPr>
              <w:spacing w:line="276" w:lineRule="auto"/>
              <w:rPr>
                <w:kern w:val="2"/>
                <w:sz w:val="28"/>
                <w:szCs w:val="28"/>
                <w:lang w:val="nl-NL"/>
                <w14:ligatures w14:val="standardContextual"/>
              </w:rPr>
            </w:pPr>
            <w:r>
              <w:rPr>
                <w:kern w:val="2"/>
                <w:sz w:val="28"/>
                <w:szCs w:val="28"/>
                <w:lang w:val="nl-NL"/>
                <w14:ligatures w14:val="standardContextual"/>
              </w:rPr>
              <w:t>- HS liên hệ và trả lời</w:t>
            </w:r>
          </w:p>
        </w:tc>
      </w:tr>
      <w:tr w:rsidR="00EB57FF" w:rsidTr="00EB57FF">
        <w:tc>
          <w:tcPr>
            <w:tcW w:w="666" w:type="dxa"/>
            <w:tcBorders>
              <w:top w:val="single" w:sz="4" w:space="0" w:color="auto"/>
              <w:left w:val="single" w:sz="4" w:space="0" w:color="auto"/>
              <w:bottom w:val="single" w:sz="4" w:space="0" w:color="auto"/>
              <w:right w:val="single" w:sz="4" w:space="0" w:color="auto"/>
            </w:tcBorders>
            <w:hideMark/>
          </w:tcPr>
          <w:p w:rsidR="00EB57FF" w:rsidRDefault="00EB57FF">
            <w:pPr>
              <w:spacing w:line="276" w:lineRule="auto"/>
              <w:jc w:val="both"/>
              <w:rPr>
                <w:bCs/>
                <w:kern w:val="2"/>
                <w:sz w:val="28"/>
                <w:szCs w:val="28"/>
                <w:lang w:val="nl-NL"/>
                <w14:ligatures w14:val="standardContextual"/>
              </w:rPr>
            </w:pPr>
            <w:r>
              <w:rPr>
                <w:bCs/>
                <w:kern w:val="2"/>
                <w:sz w:val="28"/>
                <w:szCs w:val="28"/>
                <w:lang w:val="nl-NL"/>
                <w14:ligatures w14:val="standardContextual"/>
              </w:rPr>
              <w:lastRenderedPageBreak/>
              <w:t>3p</w:t>
            </w:r>
          </w:p>
        </w:tc>
        <w:tc>
          <w:tcPr>
            <w:tcW w:w="5796"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jc w:val="both"/>
              <w:rPr>
                <w:bCs/>
                <w:kern w:val="2"/>
                <w:sz w:val="28"/>
                <w:szCs w:val="28"/>
                <w:lang w:val="nl-NL"/>
                <w14:ligatures w14:val="standardContextual"/>
              </w:rPr>
            </w:pPr>
            <w:r>
              <w:rPr>
                <w:bCs/>
                <w:kern w:val="2"/>
                <w:sz w:val="28"/>
                <w:szCs w:val="28"/>
                <w:lang w:val="nl-NL"/>
                <w14:ligatures w14:val="standardContextual"/>
              </w:rPr>
              <w:t>4. Hoạt động củng cố và nối tiếp</w:t>
            </w:r>
          </w:p>
          <w:p w:rsidR="00EB57FF" w:rsidRDefault="00EB57FF">
            <w:pPr>
              <w:spacing w:line="276" w:lineRule="auto"/>
              <w:jc w:val="both"/>
              <w:rPr>
                <w:bCs/>
                <w:kern w:val="2"/>
                <w:sz w:val="28"/>
                <w:szCs w:val="28"/>
                <w:lang w:val="nl-NL"/>
                <w14:ligatures w14:val="standardContextual"/>
              </w:rPr>
            </w:pPr>
            <w:r>
              <w:rPr>
                <w:bCs/>
                <w:kern w:val="2"/>
                <w:sz w:val="28"/>
                <w:szCs w:val="28"/>
                <w:lang w:val="nl-NL"/>
                <w14:ligatures w14:val="standardContextual"/>
              </w:rPr>
              <w:t>-GV hệ thống bài. Liên hệ GD HS.</w:t>
            </w:r>
          </w:p>
          <w:p w:rsidR="00EB57FF" w:rsidRDefault="00EB57FF">
            <w:pPr>
              <w:spacing w:line="276" w:lineRule="auto"/>
              <w:jc w:val="both"/>
              <w:rPr>
                <w:bCs/>
                <w:kern w:val="2"/>
                <w:sz w:val="28"/>
                <w:szCs w:val="28"/>
                <w:lang w:val="nl-NL"/>
                <w14:ligatures w14:val="standardContextual"/>
              </w:rPr>
            </w:pPr>
            <w:r>
              <w:rPr>
                <w:bCs/>
                <w:kern w:val="2"/>
                <w:sz w:val="28"/>
                <w:szCs w:val="28"/>
                <w:lang w:val="nl-NL"/>
                <w14:ligatures w14:val="standardContextual"/>
              </w:rPr>
              <w:t>- Nhận xét tiết học.</w:t>
            </w:r>
          </w:p>
          <w:p w:rsidR="00EB57FF" w:rsidRDefault="00EB57FF">
            <w:pPr>
              <w:spacing w:line="276" w:lineRule="auto"/>
              <w:jc w:val="center"/>
              <w:rPr>
                <w:bCs/>
                <w:kern w:val="2"/>
                <w:sz w:val="28"/>
                <w:szCs w:val="28"/>
                <w14:ligatures w14:val="standardContextual"/>
              </w:rPr>
            </w:pPr>
            <w:r>
              <w:rPr>
                <w:bCs/>
                <w:kern w:val="2"/>
                <w:sz w:val="28"/>
                <w:szCs w:val="28"/>
                <w:lang w:val="nl-NL"/>
                <w14:ligatures w14:val="standardContextual"/>
              </w:rPr>
              <w:t xml:space="preserve">- Dặn dò hs chuẩn bị tiết sau: </w:t>
            </w:r>
            <w:r>
              <w:rPr>
                <w:bCs/>
                <w:kern w:val="2"/>
                <w:sz w:val="28"/>
                <w:szCs w:val="28"/>
                <w14:ligatures w14:val="standardContextual"/>
              </w:rPr>
              <w:t>Ôn chữ viết hoa: A, Ă, Â và Kể chuyện: Em chuẩn bị đi khai giảng</w:t>
            </w:r>
          </w:p>
          <w:p w:rsidR="00EB57FF" w:rsidRDefault="00EB57FF">
            <w:pPr>
              <w:spacing w:line="276" w:lineRule="auto"/>
              <w:jc w:val="center"/>
              <w:rPr>
                <w:bCs/>
                <w:kern w:val="2"/>
                <w:sz w:val="28"/>
                <w:szCs w:val="28"/>
                <w14:ligatures w14:val="standardContextual"/>
              </w:rPr>
            </w:pPr>
          </w:p>
          <w:p w:rsidR="00EB57FF" w:rsidRDefault="00EB57FF">
            <w:pPr>
              <w:spacing w:line="276" w:lineRule="auto"/>
              <w:jc w:val="both"/>
              <w:rPr>
                <w:bCs/>
                <w:kern w:val="2"/>
                <w:sz w:val="28"/>
                <w:szCs w:val="28"/>
                <w:lang w:val="nl-NL"/>
                <w14:ligatures w14:val="standardContextual"/>
              </w:rPr>
            </w:pPr>
          </w:p>
        </w:tc>
        <w:tc>
          <w:tcPr>
            <w:tcW w:w="4170" w:type="dxa"/>
            <w:tcBorders>
              <w:top w:val="single" w:sz="4" w:space="0" w:color="auto"/>
              <w:left w:val="single" w:sz="4" w:space="0" w:color="auto"/>
              <w:bottom w:val="single" w:sz="4" w:space="0" w:color="auto"/>
              <w:right w:val="single" w:sz="4" w:space="0" w:color="auto"/>
            </w:tcBorders>
          </w:tcPr>
          <w:p w:rsidR="00EB57FF" w:rsidRDefault="00EB57FF">
            <w:pPr>
              <w:spacing w:line="276" w:lineRule="auto"/>
              <w:rPr>
                <w:bCs/>
                <w:kern w:val="2"/>
                <w:sz w:val="28"/>
                <w:szCs w:val="28"/>
                <w:lang w:val="nl-NL"/>
                <w14:ligatures w14:val="standardContextual"/>
              </w:rPr>
            </w:pPr>
          </w:p>
          <w:p w:rsidR="00EB57FF" w:rsidRDefault="00EB57FF">
            <w:pPr>
              <w:spacing w:line="276" w:lineRule="auto"/>
              <w:rPr>
                <w:bCs/>
                <w:kern w:val="2"/>
                <w:sz w:val="28"/>
                <w:szCs w:val="28"/>
                <w:lang w:val="nl-NL"/>
                <w14:ligatures w14:val="standardContextual"/>
              </w:rPr>
            </w:pPr>
            <w:r>
              <w:rPr>
                <w:bCs/>
                <w:kern w:val="2"/>
                <w:sz w:val="28"/>
                <w:szCs w:val="28"/>
                <w:lang w:val="nl-NL"/>
                <w14:ligatures w14:val="standardContextual"/>
              </w:rPr>
              <w:t>HS lắng nghe, liên hệ bản thân.</w:t>
            </w:r>
          </w:p>
          <w:p w:rsidR="00EB57FF" w:rsidRDefault="00EB57FF">
            <w:pPr>
              <w:spacing w:line="276" w:lineRule="auto"/>
              <w:rPr>
                <w:bCs/>
                <w:kern w:val="2"/>
                <w:sz w:val="28"/>
                <w:szCs w:val="28"/>
                <w:lang w:val="nl-NL"/>
                <w14:ligatures w14:val="standardContextual"/>
              </w:rPr>
            </w:pPr>
            <w:r>
              <w:rPr>
                <w:bCs/>
                <w:kern w:val="2"/>
                <w:sz w:val="28"/>
                <w:szCs w:val="28"/>
                <w:lang w:val="nl-NL"/>
                <w14:ligatures w14:val="standardContextual"/>
              </w:rPr>
              <w:t>HS lắng nghe rút kinh nghiệm và có kế  hoạch thực hiện.</w:t>
            </w:r>
          </w:p>
        </w:tc>
      </w:tr>
    </w:tbl>
    <w:p w:rsidR="00EB57FF" w:rsidRDefault="00EB57FF" w:rsidP="00EB57FF">
      <w:pPr>
        <w:rPr>
          <w:bCs/>
          <w:sz w:val="28"/>
          <w:szCs w:val="28"/>
        </w:rPr>
      </w:pPr>
      <w:r>
        <w:rPr>
          <w:bCs/>
          <w:sz w:val="28"/>
          <w:szCs w:val="28"/>
        </w:rPr>
        <w:t xml:space="preserve">IV. ĐIỀU CHỈNH SAU BÀI DẠY                   </w:t>
      </w:r>
    </w:p>
    <w:p w:rsidR="00EB57FF" w:rsidRDefault="00EB57FF" w:rsidP="00EB57FF">
      <w:pPr>
        <w:shd w:val="clear" w:color="auto" w:fill="FFFFFF"/>
        <w:jc w:val="center"/>
        <w:outlineLvl w:val="1"/>
        <w:rPr>
          <w:bCs/>
          <w:sz w:val="28"/>
          <w:szCs w:val="28"/>
        </w:rPr>
      </w:pPr>
      <w:r>
        <w:rPr>
          <w:bCs/>
          <w:sz w:val="28"/>
          <w:szCs w:val="28"/>
        </w:rPr>
        <w:t>………………………………….…………………………………………………</w:t>
      </w:r>
    </w:p>
    <w:p w:rsidR="00EB57FF" w:rsidRDefault="00EB57FF" w:rsidP="00EB57FF">
      <w:pPr>
        <w:shd w:val="clear" w:color="auto" w:fill="FFFFFF"/>
        <w:jc w:val="center"/>
        <w:outlineLvl w:val="1"/>
        <w:rPr>
          <w:bCs/>
          <w:sz w:val="28"/>
          <w:szCs w:val="28"/>
        </w:rPr>
      </w:pPr>
      <w:r>
        <w:rPr>
          <w:bCs/>
          <w:sz w:val="28"/>
          <w:szCs w:val="28"/>
        </w:rPr>
        <w:t>………………………………….………………………………………………………………………………………………….…………………………………</w:t>
      </w:r>
    </w:p>
    <w:p w:rsidR="00EB57FF" w:rsidRDefault="00EB57FF" w:rsidP="00EB57FF">
      <w:pPr>
        <w:shd w:val="clear" w:color="auto" w:fill="FFFFFF"/>
        <w:jc w:val="center"/>
        <w:outlineLvl w:val="1"/>
        <w:rPr>
          <w:bCs/>
          <w:sz w:val="28"/>
          <w:szCs w:val="28"/>
        </w:rPr>
      </w:pPr>
    </w:p>
    <w:p w:rsidR="00EB57FF" w:rsidRDefault="00EB57FF" w:rsidP="00EB57FF">
      <w:pPr>
        <w:shd w:val="clear" w:color="auto" w:fill="FFFFFF"/>
        <w:jc w:val="center"/>
        <w:outlineLvl w:val="1"/>
        <w:rPr>
          <w:bCs/>
          <w:sz w:val="28"/>
          <w:szCs w:val="28"/>
        </w:rPr>
      </w:pPr>
      <w:r>
        <w:rPr>
          <w:bCs/>
          <w:sz w:val="28"/>
          <w:szCs w:val="28"/>
        </w:rPr>
        <w:t>---------------------------------------------------------------------</w:t>
      </w:r>
    </w:p>
    <w:p w:rsidR="00E968CD" w:rsidRDefault="00E968CD"/>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FF"/>
    <w:rsid w:val="00602DE4"/>
    <w:rsid w:val="00E968CD"/>
    <w:rsid w:val="00EB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7F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7FF"/>
    <w:rPr>
      <w:rFonts w:ascii="Tahoma" w:hAnsi="Tahoma" w:cs="Tahoma"/>
      <w:sz w:val="16"/>
      <w:szCs w:val="16"/>
    </w:rPr>
  </w:style>
  <w:style w:type="character" w:customStyle="1" w:styleId="BalloonTextChar">
    <w:name w:val="Balloon Text Char"/>
    <w:basedOn w:val="DefaultParagraphFont"/>
    <w:link w:val="BalloonText"/>
    <w:uiPriority w:val="99"/>
    <w:semiHidden/>
    <w:rsid w:val="00EB57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7F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7FF"/>
    <w:rPr>
      <w:rFonts w:ascii="Tahoma" w:hAnsi="Tahoma" w:cs="Tahoma"/>
      <w:sz w:val="16"/>
      <w:szCs w:val="16"/>
    </w:rPr>
  </w:style>
  <w:style w:type="character" w:customStyle="1" w:styleId="BalloonTextChar">
    <w:name w:val="Balloon Text Char"/>
    <w:basedOn w:val="DefaultParagraphFont"/>
    <w:link w:val="BalloonText"/>
    <w:uiPriority w:val="99"/>
    <w:semiHidden/>
    <w:rsid w:val="00EB57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2025-10-22T02:22:00Z</dcterms:created>
  <dcterms:modified xsi:type="dcterms:W3CDTF">2025-10-22T02:22:00Z</dcterms:modified>
</cp:coreProperties>
</file>