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B7C" w:rsidRPr="00963BDC" w:rsidRDefault="00A70B7C" w:rsidP="00A70B7C">
      <w:pPr>
        <w:rPr>
          <w:b/>
          <w:lang w:val="nl-NL"/>
        </w:rPr>
      </w:pPr>
      <w:r w:rsidRPr="00963BDC">
        <w:rPr>
          <w:b/>
          <w:lang w:val="nl-NL"/>
        </w:rPr>
        <w:t>Khoa học</w:t>
      </w:r>
    </w:p>
    <w:p w:rsidR="00A70B7C" w:rsidRPr="00604541" w:rsidRDefault="00A70B7C" w:rsidP="00A70B7C">
      <w:pPr>
        <w:tabs>
          <w:tab w:val="left" w:pos="195"/>
          <w:tab w:val="center" w:pos="5180"/>
        </w:tabs>
        <w:outlineLvl w:val="1"/>
        <w:rPr>
          <w:rFonts w:ascii="Times New Roman" w:hAnsi="Times New Roman"/>
          <w:b/>
          <w:bCs/>
        </w:rPr>
      </w:pPr>
      <w:r w:rsidRPr="00963BDC">
        <w:rPr>
          <w:rFonts w:ascii="Times New Roman" w:hAnsi="Times New Roman"/>
          <w:b/>
          <w:bCs/>
        </w:rPr>
        <w:t>Tiết: 3</w:t>
      </w:r>
      <w:r>
        <w:rPr>
          <w:rFonts w:ascii="Times New Roman" w:hAnsi="Times New Roman"/>
          <w:b/>
          <w:bCs/>
          <w:color w:val="000000"/>
        </w:rPr>
        <w:t xml:space="preserve">                                    </w:t>
      </w:r>
      <w:r w:rsidRPr="00604541">
        <w:rPr>
          <w:rFonts w:ascii="Times New Roman" w:hAnsi="Times New Roman"/>
          <w:b/>
          <w:bCs/>
          <w:color w:val="000000"/>
        </w:rPr>
        <w:t xml:space="preserve"> SỰ CHUYỂN THỂ CỦA NƯỚC </w:t>
      </w:r>
    </w:p>
    <w:p w:rsidR="00A70B7C" w:rsidRPr="00547CFA" w:rsidRDefault="00A70B7C" w:rsidP="00A70B7C">
      <w:pPr>
        <w:jc w:val="both"/>
        <w:rPr>
          <w:rFonts w:ascii="Times New Roman" w:hAnsi="Times New Roman"/>
          <w:b/>
          <w:bCs/>
        </w:rPr>
      </w:pPr>
      <w:r w:rsidRPr="00604541">
        <w:rPr>
          <w:rFonts w:ascii="Times New Roman" w:hAnsi="Times New Roman"/>
          <w:b/>
          <w:bCs/>
        </w:rPr>
        <w:t xml:space="preserve">I. </w:t>
      </w:r>
      <w:r w:rsidRPr="001F4FBA">
        <w:rPr>
          <w:rFonts w:ascii="Times New Roman" w:hAnsi="Times New Roman"/>
          <w:b/>
          <w:bCs/>
          <w:u w:val="single"/>
        </w:rPr>
        <w:t>YÊU CẦU CẦN ĐẠT</w:t>
      </w:r>
      <w:r>
        <w:rPr>
          <w:rFonts w:ascii="Times New Roman" w:hAnsi="Times New Roman"/>
          <w:b/>
          <w:bCs/>
        </w:rPr>
        <w:t>:</w:t>
      </w:r>
    </w:p>
    <w:p w:rsidR="00A70B7C" w:rsidRPr="00604541" w:rsidRDefault="00A70B7C" w:rsidP="00A70B7C">
      <w:pPr>
        <w:ind w:left="-360"/>
        <w:jc w:val="both"/>
        <w:rPr>
          <w:rFonts w:ascii="Times New Roman" w:hAnsi="Times New Roman"/>
        </w:rPr>
      </w:pPr>
      <w:r w:rsidRPr="00604541">
        <w:rPr>
          <w:rFonts w:ascii="Times New Roman" w:eastAsia="Arial" w:hAnsi="Times New Roman"/>
          <w:color w:val="000000"/>
          <w:shd w:val="clear" w:color="auto" w:fill="FFFFFF"/>
        </w:rPr>
        <w:t xml:space="preserve">     - Nêu được các thể và sự chuyển thể của nước.</w:t>
      </w:r>
    </w:p>
    <w:p w:rsidR="00A70B7C" w:rsidRPr="00604541" w:rsidRDefault="00A70B7C" w:rsidP="00A70B7C">
      <w:pPr>
        <w:ind w:left="-360"/>
        <w:jc w:val="both"/>
        <w:rPr>
          <w:rFonts w:ascii="Times New Roman" w:eastAsia="Arial" w:hAnsi="Times New Roman"/>
          <w:color w:val="000000"/>
          <w:shd w:val="clear" w:color="auto" w:fill="FFFFFF"/>
        </w:rPr>
      </w:pPr>
      <w:r w:rsidRPr="00604541">
        <w:rPr>
          <w:rFonts w:ascii="Times New Roman" w:eastAsia="Arial" w:hAnsi="Times New Roman"/>
          <w:color w:val="000000"/>
          <w:shd w:val="clear" w:color="auto" w:fill="FFFFFF"/>
        </w:rPr>
        <w:t xml:space="preserve">     -Vẽ và ghi chú được: sơ đồ sự chuyển thể của nước; sơ đồ vòng tuần hoàn của nước trong tự nhiên.</w:t>
      </w:r>
    </w:p>
    <w:p w:rsidR="00A70B7C" w:rsidRPr="00604541" w:rsidRDefault="00A70B7C" w:rsidP="00A70B7C">
      <w:pPr>
        <w:jc w:val="both"/>
        <w:textAlignment w:val="baseline"/>
        <w:rPr>
          <w:rFonts w:ascii="Times New Roman" w:hAnsi="Times New Roman"/>
          <w:color w:val="000000"/>
        </w:rPr>
      </w:pPr>
      <w:r w:rsidRPr="00604541">
        <w:rPr>
          <w:rFonts w:ascii="Times New Roman" w:hAnsi="Times New Roman"/>
          <w:color w:val="000000"/>
        </w:rPr>
        <w:t>- Vẽ sơ đồ và sử dụng được các thuật ngữ: bay hơi, ngưng tụ, đông đặc, nóng chảy để mô tả sự chuyển thể của nước.</w:t>
      </w:r>
    </w:p>
    <w:p w:rsidR="00A70B7C" w:rsidRPr="00A27D08" w:rsidRDefault="00A70B7C" w:rsidP="00A70B7C">
      <w:pPr>
        <w:jc w:val="both"/>
        <w:textAlignment w:val="baseline"/>
        <w:rPr>
          <w:rFonts w:ascii="Times New Roman" w:eastAsia="Arial" w:hAnsi="Times New Roman"/>
          <w:color w:val="000000"/>
          <w:shd w:val="clear" w:color="auto" w:fill="FFFFFF"/>
        </w:rPr>
      </w:pPr>
      <w:r w:rsidRPr="00A27D08">
        <w:rPr>
          <w:rFonts w:ascii="Times New Roman" w:hAnsi="Times New Roman"/>
          <w:color w:val="000000"/>
        </w:rPr>
        <w:t>- Quan sát và làm được một số thí nghiệm đơn giản để phát hiện sự chuyển thể của nước.</w:t>
      </w:r>
      <w:r w:rsidRPr="00A27D08">
        <w:rPr>
          <w:rFonts w:ascii="Times New Roman" w:eastAsia="Arial" w:hAnsi="Times New Roman"/>
          <w:color w:val="000000"/>
          <w:shd w:val="clear" w:color="auto" w:fill="FFFFFF"/>
        </w:rPr>
        <w:t xml:space="preserve"> </w:t>
      </w:r>
    </w:p>
    <w:p w:rsidR="00A70B7C" w:rsidRPr="00A27D08" w:rsidRDefault="00A70B7C" w:rsidP="00A70B7C">
      <w:pPr>
        <w:jc w:val="both"/>
        <w:textAlignment w:val="baseline"/>
        <w:rPr>
          <w:rFonts w:ascii="Times New Roman" w:hAnsi="Times New Roman"/>
          <w:color w:val="000000"/>
        </w:rPr>
      </w:pPr>
      <w:r w:rsidRPr="00A27D08">
        <w:rPr>
          <w:rFonts w:ascii="Times New Roman" w:eastAsia="Arial" w:hAnsi="Times New Roman"/>
          <w:color w:val="000000"/>
          <w:shd w:val="clear" w:color="auto" w:fill="FFFFFF"/>
        </w:rPr>
        <w:t>- Giải thích được sơ đồ vòng tuần hoàn của nước trong tự nhiên.</w:t>
      </w:r>
    </w:p>
    <w:p w:rsidR="00A70B7C" w:rsidRPr="00A27D08" w:rsidRDefault="00A70B7C" w:rsidP="00A70B7C">
      <w:pPr>
        <w:jc w:val="both"/>
        <w:textAlignment w:val="baseline"/>
        <w:rPr>
          <w:rFonts w:ascii="Times New Roman" w:hAnsi="Times New Roman"/>
          <w:b/>
          <w:bCs/>
          <w:i/>
          <w:iCs/>
          <w:color w:val="000000"/>
        </w:rPr>
      </w:pPr>
      <w:r w:rsidRPr="00A27D08">
        <w:rPr>
          <w:rFonts w:ascii="Times New Roman" w:hAnsi="Times New Roman"/>
          <w:b/>
          <w:bCs/>
          <w:i/>
          <w:iCs/>
          <w:color w:val="000000"/>
        </w:rPr>
        <w:t>Tích hợp STEM:</w:t>
      </w:r>
    </w:p>
    <w:p w:rsidR="00A70B7C" w:rsidRPr="00A27D08" w:rsidRDefault="00A70B7C" w:rsidP="00A70B7C">
      <w:pPr>
        <w:jc w:val="both"/>
        <w:textAlignment w:val="baseline"/>
        <w:rPr>
          <w:rFonts w:ascii="Times New Roman" w:hAnsi="Times New Roman"/>
          <w:i/>
          <w:iCs/>
          <w:color w:val="000000"/>
        </w:rPr>
      </w:pPr>
      <w:r w:rsidRPr="00A27D08">
        <w:rPr>
          <w:rFonts w:ascii="Times New Roman" w:hAnsi="Times New Roman"/>
          <w:i/>
          <w:iCs/>
          <w:color w:val="000000"/>
        </w:rPr>
        <w:t xml:space="preserve">- Vẽ sơ đồ và sử dụng được các thuật ngữ: bay hơi, ngưng tụ, đông đặc, nóng chảy để mô tả sự chuyển thể của nước. </w:t>
      </w:r>
    </w:p>
    <w:p w:rsidR="00A70B7C" w:rsidRPr="00A27D08" w:rsidRDefault="00A70B7C" w:rsidP="00A70B7C">
      <w:pPr>
        <w:jc w:val="both"/>
        <w:textAlignment w:val="baseline"/>
        <w:rPr>
          <w:rFonts w:ascii="Times New Roman" w:hAnsi="Times New Roman"/>
          <w:i/>
          <w:iCs/>
          <w:color w:val="000000"/>
        </w:rPr>
      </w:pPr>
      <w:r w:rsidRPr="00A27D08">
        <w:rPr>
          <w:rFonts w:ascii="Times New Roman" w:hAnsi="Times New Roman"/>
          <w:i/>
          <w:iCs/>
          <w:color w:val="000000"/>
        </w:rPr>
        <w:t>− Vẽ được sơ đồ và ghi chú được “Vòng tuần hoàn của nước trong tự nhiên”.</w:t>
      </w:r>
    </w:p>
    <w:p w:rsidR="00A70B7C" w:rsidRPr="00604541" w:rsidRDefault="00A70B7C" w:rsidP="00A70B7C">
      <w:pPr>
        <w:jc w:val="both"/>
        <w:textAlignment w:val="baseline"/>
        <w:rPr>
          <w:rFonts w:ascii="Times New Roman" w:hAnsi="Times New Roman"/>
          <w:color w:val="000000"/>
        </w:rPr>
      </w:pPr>
      <w:r w:rsidRPr="00604541">
        <w:rPr>
          <w:rStyle w:val="Emphasis"/>
          <w:rFonts w:ascii="Times New Roman" w:eastAsia="Arial" w:hAnsi="Times New Roman"/>
          <w:shd w:val="clear" w:color="auto" w:fill="FFFFFF"/>
        </w:rPr>
        <w:t xml:space="preserve">-  </w:t>
      </w:r>
      <w:r w:rsidRPr="00604541">
        <w:rPr>
          <w:rFonts w:ascii="Times New Roman" w:hAnsi="Times New Roman"/>
          <w:i/>
          <w:iCs/>
          <w:color w:val="000000"/>
        </w:rPr>
        <w:t>Năng lực tự chủ, tự học:</w:t>
      </w:r>
      <w:r w:rsidRPr="00604541">
        <w:rPr>
          <w:rFonts w:ascii="Times New Roman" w:hAnsi="Times New Roman"/>
          <w:color w:val="000000"/>
        </w:rPr>
        <w:t xml:space="preserve"> Chủ động học tập, tìm hiểu nội dung bài học, biết lắng nghe và trả lời nội dung trong bài học.</w:t>
      </w:r>
    </w:p>
    <w:p w:rsidR="00A70B7C" w:rsidRPr="00604541" w:rsidRDefault="00A70B7C" w:rsidP="00A70B7C">
      <w:pPr>
        <w:jc w:val="both"/>
        <w:textAlignment w:val="baseline"/>
        <w:rPr>
          <w:rFonts w:ascii="Times New Roman" w:hAnsi="Times New Roman"/>
          <w:color w:val="000000"/>
        </w:rPr>
      </w:pPr>
      <w:r w:rsidRPr="00604541">
        <w:rPr>
          <w:rFonts w:ascii="Times New Roman" w:hAnsi="Times New Roman"/>
          <w:i/>
          <w:iCs/>
          <w:color w:val="000000"/>
        </w:rPr>
        <w:t>- Năng lực giải quyết vấn đề và sáng tạo:</w:t>
      </w:r>
      <w:r w:rsidRPr="00604541">
        <w:rPr>
          <w:rFonts w:ascii="Times New Roman" w:hAnsi="Times New Roman"/>
          <w:color w:val="000000"/>
        </w:rPr>
        <w:t xml:space="preserve"> Tham gia tích cực vào các trò chơi, hoạt động khám phá kiến thức.</w:t>
      </w:r>
    </w:p>
    <w:p w:rsidR="00A70B7C" w:rsidRPr="00604541" w:rsidRDefault="00A70B7C" w:rsidP="00A70B7C">
      <w:pPr>
        <w:jc w:val="both"/>
        <w:textAlignment w:val="baseline"/>
        <w:rPr>
          <w:rFonts w:ascii="Times New Roman" w:hAnsi="Times New Roman"/>
          <w:color w:val="000000"/>
        </w:rPr>
      </w:pPr>
      <w:r w:rsidRPr="00604541">
        <w:rPr>
          <w:rFonts w:ascii="Times New Roman" w:hAnsi="Times New Roman"/>
          <w:i/>
          <w:iCs/>
          <w:color w:val="000000"/>
        </w:rPr>
        <w:t>- Năng lực giao tiếp và hợp tác:</w:t>
      </w:r>
      <w:r w:rsidRPr="00604541">
        <w:rPr>
          <w:rFonts w:ascii="Times New Roman" w:hAnsi="Times New Roman"/>
          <w:color w:val="000000"/>
        </w:rPr>
        <w:t xml:space="preserve"> Thực hiện tốt nhiệm vụ trong hoạt động nhóm.</w:t>
      </w:r>
    </w:p>
    <w:p w:rsidR="00A70B7C" w:rsidRPr="00604541" w:rsidRDefault="00A70B7C" w:rsidP="00A70B7C">
      <w:pPr>
        <w:ind w:left="-360"/>
        <w:jc w:val="both"/>
        <w:rPr>
          <w:rFonts w:ascii="Times New Roman" w:eastAsia="Arial" w:hAnsi="Times New Roman"/>
          <w:color w:val="000000"/>
          <w:shd w:val="clear" w:color="auto" w:fill="FFFFFF"/>
        </w:rPr>
      </w:pPr>
      <w:r w:rsidRPr="00604541">
        <w:rPr>
          <w:rFonts w:ascii="Times New Roman" w:hAnsi="Times New Roman"/>
        </w:rPr>
        <w:t xml:space="preserve">    - </w:t>
      </w:r>
      <w:r w:rsidRPr="00604541">
        <w:rPr>
          <w:rFonts w:ascii="Times New Roman" w:eastAsia="Arial" w:hAnsi="Times New Roman"/>
          <w:color w:val="000000"/>
          <w:shd w:val="clear" w:color="auto" w:fill="FFFFFF"/>
        </w:rPr>
        <w:t>Có ý thức bảo vệ nguồn nước để giữ gìn sức khoẻ, vận dụng sự chuyển hoá ba thể của nước vào trong cuộc sống, biết giúp đỡ lẫn nhau trong hoạt động nhóm để hoàn thành nhiệm vụ.</w:t>
      </w:r>
    </w:p>
    <w:p w:rsidR="00A70B7C" w:rsidRPr="001F4FBA" w:rsidRDefault="00A70B7C" w:rsidP="00A70B7C">
      <w:pPr>
        <w:autoSpaceDE w:val="0"/>
        <w:autoSpaceDN w:val="0"/>
        <w:adjustRightInd w:val="0"/>
        <w:jc w:val="both"/>
        <w:rPr>
          <w:rFonts w:ascii="Times New Roman" w:eastAsia="Arial Unicode MS" w:hAnsi="Times New Roman"/>
          <w:b/>
          <w:bCs/>
          <w:color w:val="000000"/>
          <w:u w:val="single"/>
        </w:rPr>
      </w:pPr>
      <w:r w:rsidRPr="00604541">
        <w:rPr>
          <w:rFonts w:ascii="Times New Roman" w:eastAsia="Arial Unicode MS" w:hAnsi="Times New Roman"/>
          <w:b/>
          <w:bCs/>
          <w:color w:val="000000"/>
        </w:rPr>
        <w:t xml:space="preserve">II. </w:t>
      </w:r>
      <w:r w:rsidRPr="001F4FBA">
        <w:rPr>
          <w:rFonts w:ascii="Times New Roman" w:eastAsia="Arial Unicode MS" w:hAnsi="Times New Roman"/>
          <w:b/>
          <w:bCs/>
          <w:color w:val="000000"/>
          <w:u w:val="single"/>
        </w:rPr>
        <w:t>ĐỒ DÙNG DẠY HỌC</w:t>
      </w:r>
      <w:r>
        <w:rPr>
          <w:rFonts w:ascii="Times New Roman" w:eastAsia="Arial Unicode MS" w:hAnsi="Times New Roman"/>
          <w:b/>
          <w:bCs/>
          <w:color w:val="000000"/>
          <w:u w:val="single"/>
        </w:rPr>
        <w:t>:</w:t>
      </w:r>
    </w:p>
    <w:p w:rsidR="00A70B7C" w:rsidRPr="00604541" w:rsidRDefault="00A70B7C" w:rsidP="00A70B7C">
      <w:pPr>
        <w:ind w:left="-360"/>
        <w:rPr>
          <w:rFonts w:ascii="Times New Roman" w:hAnsi="Times New Roman"/>
        </w:rPr>
      </w:pPr>
      <w:r w:rsidRPr="00604541">
        <w:rPr>
          <w:rStyle w:val="Strong"/>
          <w:rFonts w:ascii="Times New Roman" w:eastAsia="Arial" w:hAnsi="Times New Roman"/>
          <w:color w:val="000000"/>
          <w:shd w:val="clear" w:color="auto" w:fill="FFFFFF"/>
        </w:rPr>
        <w:t xml:space="preserve">      - Giáo viên:</w:t>
      </w:r>
      <w:r w:rsidRPr="00604541">
        <w:rPr>
          <w:rFonts w:ascii="Times New Roman" w:hAnsi="Times New Roman"/>
        </w:rPr>
        <w:t xml:space="preserve"> </w:t>
      </w:r>
      <w:r w:rsidRPr="00604541">
        <w:rPr>
          <w:rFonts w:ascii="Times New Roman" w:eastAsia="Arial" w:hAnsi="Times New Roman"/>
          <w:color w:val="000000"/>
          <w:shd w:val="clear" w:color="auto" w:fill="FFFFFF"/>
        </w:rPr>
        <w:t>Giáo án, Các tranh ảnh liên quan đến chủ đề bài học.</w:t>
      </w:r>
    </w:p>
    <w:p w:rsidR="00A70B7C" w:rsidRPr="00604541" w:rsidRDefault="00A70B7C" w:rsidP="00A70B7C">
      <w:pPr>
        <w:ind w:left="-360"/>
        <w:rPr>
          <w:rFonts w:ascii="Times New Roman" w:eastAsia="Arial" w:hAnsi="Times New Roman"/>
          <w:color w:val="000000"/>
          <w:shd w:val="clear" w:color="auto" w:fill="FFFFFF"/>
        </w:rPr>
      </w:pPr>
      <w:r w:rsidRPr="00604541">
        <w:rPr>
          <w:rStyle w:val="Strong"/>
          <w:rFonts w:ascii="Times New Roman" w:eastAsia="Arial" w:hAnsi="Times New Roman"/>
          <w:color w:val="000000"/>
          <w:shd w:val="clear" w:color="auto" w:fill="FFFFFF"/>
        </w:rPr>
        <w:t xml:space="preserve">      - Học sinh:</w:t>
      </w:r>
      <w:r w:rsidRPr="00604541">
        <w:rPr>
          <w:rFonts w:ascii="Times New Roman" w:hAnsi="Times New Roman"/>
        </w:rPr>
        <w:t xml:space="preserve"> </w:t>
      </w:r>
      <w:r w:rsidRPr="00604541">
        <w:rPr>
          <w:rFonts w:ascii="Times New Roman" w:eastAsia="Arial" w:hAnsi="Times New Roman"/>
          <w:color w:val="000000"/>
          <w:shd w:val="clear" w:color="auto" w:fill="FFFFFF"/>
        </w:rPr>
        <w:t>Dụng cụ học tập theo yêu cầu của GV.</w:t>
      </w:r>
    </w:p>
    <w:p w:rsidR="00A70B7C" w:rsidRPr="003F42FD" w:rsidRDefault="00A70B7C" w:rsidP="00A70B7C">
      <w:pPr>
        <w:ind w:firstLine="567"/>
        <w:jc w:val="both"/>
        <w:rPr>
          <w:rFonts w:ascii="Times New Roman" w:hAnsi="Times New Roman"/>
          <w:b/>
          <w:color w:val="000000" w:themeColor="text1"/>
          <w:u w:val="single"/>
          <w:lang w:val="fr-FR"/>
        </w:rPr>
      </w:pPr>
      <w:r w:rsidRPr="00604541">
        <w:rPr>
          <w:rFonts w:ascii="Times New Roman" w:hAnsi="Times New Roman"/>
          <w:b/>
          <w:color w:val="000000" w:themeColor="text1"/>
          <w:lang w:val="fr-FR"/>
        </w:rPr>
        <w:t xml:space="preserve">III. </w:t>
      </w:r>
      <w:r w:rsidRPr="003F42FD">
        <w:rPr>
          <w:rFonts w:ascii="Times New Roman" w:hAnsi="Times New Roman"/>
          <w:b/>
          <w:color w:val="000000" w:themeColor="text1"/>
          <w:u w:val="single"/>
          <w:lang w:val="fr-FR"/>
        </w:rPr>
        <w:t>CÁC HOẠT ĐỘNG DẠY HỌC CHỦ YẾU:</w:t>
      </w:r>
    </w:p>
    <w:tbl>
      <w:tblPr>
        <w:tblStyle w:val="TableGrid"/>
        <w:tblW w:w="0" w:type="auto"/>
        <w:tblInd w:w="108" w:type="dxa"/>
        <w:tblLayout w:type="fixed"/>
        <w:tblLook w:val="04A0" w:firstRow="1" w:lastRow="0" w:firstColumn="1" w:lastColumn="0" w:noHBand="0" w:noVBand="1"/>
      </w:tblPr>
      <w:tblGrid>
        <w:gridCol w:w="1057"/>
        <w:gridCol w:w="4998"/>
        <w:gridCol w:w="4187"/>
      </w:tblGrid>
      <w:tr w:rsidR="00A70B7C" w:rsidRPr="00604541" w:rsidTr="0018570B">
        <w:tc>
          <w:tcPr>
            <w:tcW w:w="1057" w:type="dxa"/>
          </w:tcPr>
          <w:p w:rsidR="00A70B7C" w:rsidRPr="00604541" w:rsidRDefault="00A70B7C" w:rsidP="0018570B">
            <w:pPr>
              <w:pStyle w:val="Heading1"/>
              <w:jc w:val="center"/>
              <w:outlineLvl w:val="0"/>
              <w:rPr>
                <w:rFonts w:ascii="Times New Roman" w:eastAsia="Arial" w:hAnsi="Times New Roman"/>
                <w:b/>
                <w:i w:val="0"/>
                <w:color w:val="000000" w:themeColor="text1"/>
                <w:shd w:val="clear" w:color="auto" w:fill="FFFFFF"/>
              </w:rPr>
            </w:pPr>
            <w:r w:rsidRPr="00375730">
              <w:rPr>
                <w:rFonts w:ascii="Times New Roman" w:eastAsia="Arial" w:hAnsi="Times New Roman"/>
                <w:b/>
                <w:i w:val="0"/>
                <w:shd w:val="clear" w:color="auto" w:fill="FFFFFF"/>
              </w:rPr>
              <w:t>THỜI GIAN</w:t>
            </w:r>
          </w:p>
        </w:tc>
        <w:tc>
          <w:tcPr>
            <w:tcW w:w="4998" w:type="dxa"/>
          </w:tcPr>
          <w:p w:rsidR="00A70B7C" w:rsidRPr="00604541" w:rsidRDefault="00A70B7C" w:rsidP="0018570B">
            <w:pPr>
              <w:pStyle w:val="Heading1"/>
              <w:jc w:val="center"/>
              <w:outlineLvl w:val="0"/>
              <w:rPr>
                <w:rFonts w:ascii="Times New Roman" w:eastAsia="Arial" w:hAnsi="Times New Roman"/>
                <w:b/>
                <w:i w:val="0"/>
                <w:color w:val="000000" w:themeColor="text1"/>
                <w:shd w:val="clear" w:color="auto" w:fill="FFFFFF"/>
              </w:rPr>
            </w:pPr>
            <w:r w:rsidRPr="00604541">
              <w:rPr>
                <w:rFonts w:ascii="Times New Roman" w:eastAsia="Arial" w:hAnsi="Times New Roman"/>
                <w:b/>
                <w:i w:val="0"/>
                <w:color w:val="000000" w:themeColor="text1"/>
                <w:shd w:val="clear" w:color="auto" w:fill="FFFFFF"/>
              </w:rPr>
              <w:t>HOẠT ĐỘNG CỦA GIÁO VIÊN</w:t>
            </w:r>
          </w:p>
        </w:tc>
        <w:tc>
          <w:tcPr>
            <w:tcW w:w="4187" w:type="dxa"/>
          </w:tcPr>
          <w:p w:rsidR="00A70B7C" w:rsidRPr="00604541" w:rsidRDefault="00A70B7C" w:rsidP="0018570B">
            <w:pPr>
              <w:pStyle w:val="Heading1"/>
              <w:jc w:val="center"/>
              <w:outlineLvl w:val="0"/>
              <w:rPr>
                <w:rFonts w:ascii="Times New Roman" w:eastAsia="Arial" w:hAnsi="Times New Roman"/>
                <w:b/>
                <w:i w:val="0"/>
                <w:color w:val="000000" w:themeColor="text1"/>
                <w:shd w:val="clear" w:color="auto" w:fill="FFFFFF"/>
              </w:rPr>
            </w:pPr>
            <w:r w:rsidRPr="00604541">
              <w:rPr>
                <w:rFonts w:ascii="Times New Roman" w:eastAsia="Arial" w:hAnsi="Times New Roman"/>
                <w:b/>
                <w:i w:val="0"/>
                <w:color w:val="000000" w:themeColor="text1"/>
                <w:shd w:val="clear" w:color="auto" w:fill="FFFFFF"/>
              </w:rPr>
              <w:t>HOẠT ĐỘNG CỦA HỌC SINH</w:t>
            </w:r>
          </w:p>
        </w:tc>
      </w:tr>
      <w:tr w:rsidR="00A70B7C" w:rsidRPr="00604541" w:rsidTr="0018570B">
        <w:tc>
          <w:tcPr>
            <w:tcW w:w="1057" w:type="dxa"/>
            <w:tcBorders>
              <w:bottom w:val="nil"/>
            </w:tcBorders>
          </w:tcPr>
          <w:p w:rsidR="00A70B7C" w:rsidRPr="00604541" w:rsidRDefault="00A70B7C" w:rsidP="0018570B">
            <w:pPr>
              <w:pStyle w:val="NormalWeb"/>
              <w:spacing w:beforeAutospacing="0" w:afterAutospacing="0"/>
              <w:rPr>
                <w:rStyle w:val="Strong"/>
                <w:rFonts w:eastAsia="Arial"/>
                <w:color w:val="000000"/>
                <w:sz w:val="28"/>
                <w:szCs w:val="28"/>
              </w:rPr>
            </w:pPr>
            <w:r>
              <w:rPr>
                <w:rStyle w:val="Strong"/>
                <w:rFonts w:eastAsia="Arial"/>
                <w:color w:val="000000"/>
                <w:sz w:val="28"/>
                <w:szCs w:val="28"/>
              </w:rPr>
              <w:t>5</w:t>
            </w:r>
            <w:r>
              <w:rPr>
                <w:rStyle w:val="Strong"/>
                <w:rFonts w:eastAsia="Arial"/>
                <w:sz w:val="28"/>
                <w:szCs w:val="28"/>
              </w:rPr>
              <w:t>’</w:t>
            </w:r>
          </w:p>
        </w:tc>
        <w:tc>
          <w:tcPr>
            <w:tcW w:w="4998" w:type="dxa"/>
            <w:tcBorders>
              <w:bottom w:val="nil"/>
            </w:tcBorders>
          </w:tcPr>
          <w:p w:rsidR="00A70B7C" w:rsidRPr="00604541" w:rsidRDefault="00A70B7C" w:rsidP="0018570B">
            <w:pPr>
              <w:pStyle w:val="NormalWeb"/>
              <w:spacing w:beforeAutospacing="0" w:afterAutospacing="0"/>
              <w:rPr>
                <w:rFonts w:eastAsia="Arial"/>
                <w:i/>
                <w:color w:val="000000" w:themeColor="text1"/>
                <w:sz w:val="28"/>
                <w:szCs w:val="28"/>
                <w:shd w:val="clear" w:color="auto" w:fill="FFFFFF"/>
              </w:rPr>
            </w:pPr>
            <w:r w:rsidRPr="00604541">
              <w:rPr>
                <w:rStyle w:val="Strong"/>
                <w:rFonts w:eastAsia="Arial"/>
                <w:color w:val="000000"/>
                <w:sz w:val="28"/>
                <w:szCs w:val="28"/>
              </w:rPr>
              <w:t xml:space="preserve">1. </w:t>
            </w:r>
            <w:r w:rsidRPr="00604541">
              <w:rPr>
                <w:rStyle w:val="Strong"/>
                <w:rFonts w:eastAsia="Arial"/>
                <w:color w:val="000000"/>
                <w:sz w:val="28"/>
                <w:szCs w:val="28"/>
                <w:u w:val="single"/>
              </w:rPr>
              <w:t>Hoạt động Mở đầu</w:t>
            </w:r>
            <w:r w:rsidRPr="00604541">
              <w:rPr>
                <w:rStyle w:val="Strong"/>
                <w:rFonts w:eastAsia="Arial"/>
                <w:color w:val="000000"/>
                <w:sz w:val="28"/>
                <w:szCs w:val="28"/>
              </w:rPr>
              <w:t>:</w:t>
            </w:r>
          </w:p>
        </w:tc>
        <w:tc>
          <w:tcPr>
            <w:tcW w:w="4187" w:type="dxa"/>
            <w:tcBorders>
              <w:bottom w:val="nil"/>
            </w:tcBorders>
          </w:tcPr>
          <w:p w:rsidR="00A70B7C" w:rsidRPr="00604541" w:rsidRDefault="00A70B7C" w:rsidP="0018570B">
            <w:pPr>
              <w:pStyle w:val="Heading1"/>
              <w:jc w:val="center"/>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Pr>
                <w:rFonts w:ascii="Times New Roman" w:hAnsi="Times New Roman"/>
                <w:color w:val="000000"/>
              </w:rPr>
              <w:t xml:space="preserve">- GV GT </w:t>
            </w:r>
            <w:r w:rsidRPr="00604541">
              <w:rPr>
                <w:rFonts w:ascii="Times New Roman" w:hAnsi="Times New Roman"/>
                <w:color w:val="000000"/>
              </w:rPr>
              <w:t xml:space="preserve">hình ảnh và đặt câu hỏi: </w:t>
            </w:r>
            <w:r w:rsidRPr="00604541">
              <w:rPr>
                <w:rFonts w:ascii="Times New Roman" w:hAnsi="Times New Roman"/>
                <w:i/>
                <w:iCs/>
                <w:color w:val="000000"/>
              </w:rPr>
              <w:t>Vì sao quần áo ướt sau khi phơi một thời gian sẽ khô? </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quan sát hình, suy nghĩ trả lời câu hỏi mở đầu. </w:t>
            </w:r>
          </w:p>
          <w:p w:rsidR="00A70B7C" w:rsidRPr="00604541" w:rsidRDefault="00A70B7C" w:rsidP="0018570B">
            <w:pPr>
              <w:jc w:val="both"/>
              <w:rPr>
                <w:rFonts w:ascii="Times New Roman" w:eastAsia="Arial" w:hAnsi="Times New Roman"/>
                <w:i/>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jc w:val="both"/>
              <w:rPr>
                <w:rFonts w:eastAsia="Arial"/>
                <w:noProof/>
                <w:color w:val="000000" w:themeColor="text1"/>
                <w:sz w:val="28"/>
                <w:szCs w:val="28"/>
                <w:shd w:val="clear" w:color="auto" w:fill="FFFFFF"/>
                <w:lang w:eastAsia="en-US"/>
              </w:rPr>
            </w:pPr>
          </w:p>
        </w:tc>
        <w:tc>
          <w:tcPr>
            <w:tcW w:w="4998" w:type="dxa"/>
            <w:tcBorders>
              <w:top w:val="nil"/>
              <w:bottom w:val="nil"/>
            </w:tcBorders>
          </w:tcPr>
          <w:p w:rsidR="00A70B7C" w:rsidRPr="00604541" w:rsidRDefault="00A70B7C" w:rsidP="0018570B">
            <w:pPr>
              <w:pStyle w:val="NormalWeb"/>
              <w:spacing w:beforeAutospacing="0" w:afterAutospacing="0"/>
              <w:jc w:val="both"/>
              <w:rPr>
                <w:rFonts w:eastAsia="Arial"/>
                <w:color w:val="000000" w:themeColor="text1"/>
                <w:sz w:val="28"/>
                <w:szCs w:val="28"/>
                <w:shd w:val="clear" w:color="auto" w:fill="FFFFFF"/>
              </w:rPr>
            </w:pPr>
            <w:r w:rsidRPr="00604541">
              <w:rPr>
                <w:rFonts w:eastAsia="Arial"/>
                <w:noProof/>
                <w:color w:val="000000" w:themeColor="text1"/>
                <w:sz w:val="28"/>
                <w:szCs w:val="28"/>
                <w:shd w:val="clear" w:color="auto" w:fill="FFFFFF"/>
                <w:lang w:eastAsia="en-US"/>
              </w:rPr>
              <w:drawing>
                <wp:inline distT="0" distB="0" distL="0" distR="0" wp14:anchorId="3F476734" wp14:editId="314EFCA0">
                  <wp:extent cx="2876550" cy="1524000"/>
                  <wp:effectExtent l="19050" t="0" r="0" b="0"/>
                  <wp:docPr id="1136549345" name="Picture 9" descr="https://lh6.googleusercontent.com/9sEXSr9XPTVYDtx9ppZCYRspc2qVlJ3FmwZL7AtsIiaeY9Iy0oPJCEUSfizkVbNHkXyMCdStgSWSAV2pw_wufdfygPi81k_dZJNbysdTpplZgK-Cguj20pXAYSDX_HSBWDs8MznrH6JiqLQ4cZ7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9sEXSr9XPTVYDtx9ppZCYRspc2qVlJ3FmwZL7AtsIiaeY9Iy0oPJCEUSfizkVbNHkXyMCdStgSWSAV2pw_wufdfygPi81k_dZJNbysdTpplZgK-Cguj20pXAYSDX_HSBWDs8MznrH6JiqLQ4cZ7Upw"/>
                          <pic:cNvPicPr>
                            <a:picLocks noChangeAspect="1" noChangeArrowheads="1"/>
                          </pic:cNvPicPr>
                        </pic:nvPicPr>
                        <pic:blipFill>
                          <a:blip r:embed="rId4" cstate="print"/>
                          <a:srcRect/>
                          <a:stretch>
                            <a:fillRect/>
                          </a:stretch>
                        </pic:blipFill>
                        <pic:spPr bwMode="auto">
                          <a:xfrm>
                            <a:off x="0" y="0"/>
                            <a:ext cx="2876550" cy="1524000"/>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rPr>
                <w:kern w:val="2"/>
                <w:sz w:val="28"/>
                <w:szCs w:val="28"/>
              </w:rPr>
            </w:pPr>
            <w:r w:rsidRPr="00604541">
              <w:rPr>
                <w:rFonts w:eastAsia="Arial"/>
                <w:color w:val="000000"/>
                <w:kern w:val="2"/>
                <w:sz w:val="28"/>
                <w:szCs w:val="28"/>
              </w:rPr>
              <w:t>- GV tổ chức cho HS làm việc cá nhân, khuyến khích HS chia sẻ suy nghĩ của mình và chưa cần chốt ý kiến đúng.</w:t>
            </w:r>
          </w:p>
        </w:tc>
        <w:tc>
          <w:tcPr>
            <w:tcW w:w="4187" w:type="dxa"/>
            <w:tcBorders>
              <w:top w:val="nil"/>
              <w:bottom w:val="nil"/>
            </w:tcBorders>
          </w:tcPr>
          <w:p w:rsidR="00A70B7C" w:rsidRPr="00604541" w:rsidRDefault="00A70B7C" w:rsidP="0018570B">
            <w:pPr>
              <w:pStyle w:val="NormalWeb"/>
              <w:spacing w:beforeAutospacing="0" w:afterAutospacing="0"/>
              <w:rPr>
                <w:rFonts w:eastAsia="Arial"/>
                <w:color w:val="000000" w:themeColor="text1"/>
                <w:sz w:val="28"/>
                <w:szCs w:val="28"/>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nhận xét, tuyên dương.</w:t>
            </w:r>
          </w:p>
        </w:tc>
        <w:tc>
          <w:tcPr>
            <w:tcW w:w="4187" w:type="dxa"/>
            <w:tcBorders>
              <w:top w:val="nil"/>
              <w:bottom w:val="nil"/>
            </w:tcBorders>
          </w:tcPr>
          <w:p w:rsidR="00A70B7C" w:rsidRPr="00604541" w:rsidRDefault="00A70B7C" w:rsidP="0018570B">
            <w:pPr>
              <w:jc w:val="both"/>
              <w:rPr>
                <w:rFonts w:ascii="Times New Roman" w:hAnsi="Times New Roman"/>
                <w:kern w:val="2"/>
              </w:rPr>
            </w:pPr>
            <w:r w:rsidRPr="00604541">
              <w:rPr>
                <w:rFonts w:ascii="Times New Roman" w:hAnsi="Times New Roman"/>
                <w:kern w:val="2"/>
              </w:rPr>
              <w:t>- Chú ý lắng nghe.</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xml:space="preserve">- GV Khi quần áo ươt, nước đang ở thể lỏng; khi phơi quần áo, nước chuyển thành dạng khí bay đi làm cho quần áo khô. Như vậy, qua câu hỏi khởi động, chúng ta biết được nước có thể tồn tại ở thể lỏng, thể khí. Ngoài ra nước còn có thể tồn tại ở thể rắn nữa. Bài học hôm nay, chúng ta sẽ cùng tìm hiểu về thể và sự chuyển thể của nước </w:t>
            </w:r>
            <w:r w:rsidRPr="00604541">
              <w:rPr>
                <w:rFonts w:ascii="Times New Roman" w:hAnsi="Times New Roman"/>
                <w:b/>
                <w:bCs/>
                <w:i/>
                <w:iCs/>
                <w:color w:val="000000"/>
              </w:rPr>
              <w:t>. </w:t>
            </w:r>
          </w:p>
        </w:tc>
        <w:tc>
          <w:tcPr>
            <w:tcW w:w="4187" w:type="dxa"/>
            <w:tcBorders>
              <w:top w:val="nil"/>
              <w:bottom w:val="nil"/>
            </w:tcBorders>
          </w:tcPr>
          <w:p w:rsidR="00A70B7C" w:rsidRPr="00604541" w:rsidRDefault="00A70B7C" w:rsidP="0018570B">
            <w:pPr>
              <w:jc w:val="both"/>
              <w:rPr>
                <w:rFonts w:ascii="Times New Roman" w:hAnsi="Times New Roman"/>
                <w:kern w:val="2"/>
              </w:rPr>
            </w:pPr>
            <w:r w:rsidRPr="00604541">
              <w:rPr>
                <w:rFonts w:ascii="Times New Roman" w:hAnsi="Times New Roman"/>
                <w:kern w:val="2"/>
              </w:rPr>
              <w:t>- Chú ý lắng nghe.</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spacing w:val="-8"/>
                <w:kern w:val="2"/>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spacing w:val="-8"/>
                <w:kern w:val="2"/>
              </w:rPr>
              <w:t>- GV viết tựa</w:t>
            </w:r>
            <w:r w:rsidRPr="00604541">
              <w:rPr>
                <w:rFonts w:ascii="Times New Roman" w:hAnsi="Times New Roman"/>
                <w:spacing w:val="-8"/>
                <w:kern w:val="2"/>
                <w:lang w:val="vi-VN"/>
              </w:rPr>
              <w:t xml:space="preserve"> bài lên bảng và yêu cầu HS nhắc lại</w:t>
            </w:r>
            <w:r w:rsidRPr="00604541">
              <w:rPr>
                <w:rFonts w:ascii="Times New Roman" w:hAnsi="Times New Roman"/>
                <w:i/>
                <w:iCs/>
                <w:spacing w:val="-8"/>
                <w:kern w:val="2"/>
                <w:lang w:val="vi-VN"/>
              </w:rPr>
              <w:t>.</w:t>
            </w:r>
          </w:p>
        </w:tc>
        <w:tc>
          <w:tcPr>
            <w:tcW w:w="4187" w:type="dxa"/>
            <w:tcBorders>
              <w:top w:val="nil"/>
              <w:bottom w:val="nil"/>
            </w:tcBorders>
          </w:tcPr>
          <w:p w:rsidR="00A70B7C" w:rsidRPr="00604541" w:rsidRDefault="00A70B7C" w:rsidP="0018570B">
            <w:pPr>
              <w:pStyle w:val="NormalWeb"/>
              <w:spacing w:beforeAutospacing="0" w:afterAutospacing="0"/>
              <w:jc w:val="both"/>
              <w:rPr>
                <w:rFonts w:eastAsia="Arial"/>
                <w:i/>
                <w:color w:val="000000" w:themeColor="text1"/>
                <w:sz w:val="28"/>
                <w:szCs w:val="28"/>
                <w:shd w:val="clear" w:color="auto" w:fill="FFFFFF"/>
              </w:rPr>
            </w:pPr>
            <w:r w:rsidRPr="00604541">
              <w:rPr>
                <w:kern w:val="2"/>
                <w:sz w:val="28"/>
                <w:szCs w:val="28"/>
              </w:rPr>
              <w:t>- Chú ý lắng nghe và nhắc lại.</w:t>
            </w:r>
          </w:p>
        </w:tc>
      </w:tr>
      <w:tr w:rsidR="00A70B7C" w:rsidRPr="00604541" w:rsidTr="0018570B">
        <w:tc>
          <w:tcPr>
            <w:tcW w:w="1057" w:type="dxa"/>
            <w:tcBorders>
              <w:top w:val="nil"/>
              <w:bottom w:val="nil"/>
            </w:tcBorders>
          </w:tcPr>
          <w:p w:rsidR="00A70B7C" w:rsidRPr="00604541" w:rsidRDefault="00A70B7C" w:rsidP="0018570B">
            <w:pPr>
              <w:pStyle w:val="Heading1"/>
              <w:jc w:val="both"/>
              <w:outlineLvl w:val="0"/>
              <w:rPr>
                <w:rStyle w:val="Strong"/>
                <w:rFonts w:ascii="Times New Roman" w:eastAsia="Arial" w:hAnsi="Times New Roman"/>
                <w:i w:val="0"/>
                <w:color w:val="000000"/>
              </w:rPr>
            </w:pPr>
            <w:r>
              <w:rPr>
                <w:rStyle w:val="Strong"/>
                <w:rFonts w:ascii="Times New Roman" w:eastAsia="Arial" w:hAnsi="Times New Roman"/>
                <w:i w:val="0"/>
                <w:color w:val="000000"/>
              </w:rPr>
              <w:t>7’</w:t>
            </w:r>
          </w:p>
        </w:tc>
        <w:tc>
          <w:tcPr>
            <w:tcW w:w="4998"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Style w:val="Strong"/>
                <w:rFonts w:ascii="Times New Roman" w:eastAsia="Arial" w:hAnsi="Times New Roman"/>
                <w:i w:val="0"/>
                <w:color w:val="000000"/>
              </w:rPr>
              <w:t xml:space="preserve">2. </w:t>
            </w:r>
            <w:r w:rsidRPr="00604541">
              <w:rPr>
                <w:rStyle w:val="Strong"/>
                <w:rFonts w:ascii="Times New Roman" w:eastAsia="Arial" w:hAnsi="Times New Roman"/>
                <w:i w:val="0"/>
                <w:color w:val="000000"/>
                <w:u w:val="single"/>
              </w:rPr>
              <w:t xml:space="preserve">Hoạt động Hình thành kiến thức </w:t>
            </w:r>
            <w:r>
              <w:rPr>
                <w:rStyle w:val="Strong"/>
                <w:rFonts w:ascii="Times New Roman" w:eastAsia="Arial" w:hAnsi="Times New Roman"/>
                <w:i w:val="0"/>
                <w:color w:val="000000"/>
                <w:u w:val="single"/>
              </w:rPr>
              <w:t>mới</w:t>
            </w:r>
            <w:r w:rsidRPr="00604541">
              <w:rPr>
                <w:rStyle w:val="Strong"/>
                <w:rFonts w:ascii="Times New Roman" w:eastAsia="Arial" w:hAnsi="Times New Roman"/>
                <w:i w:val="0"/>
                <w:color w:val="000000"/>
              </w:rPr>
              <w:t>:</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b/>
                <w:bCs/>
                <w:color w:val="000000"/>
                <w:u w:val="single"/>
              </w:rPr>
            </w:pPr>
            <w:r>
              <w:rPr>
                <w:rFonts w:ascii="Times New Roman" w:hAnsi="Times New Roman"/>
                <w:b/>
                <w:bCs/>
                <w:color w:val="000000"/>
                <w:u w:val="single"/>
              </w:rPr>
              <w:t>7</w:t>
            </w:r>
            <w:r>
              <w:t>’</w:t>
            </w: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b/>
                <w:bCs/>
                <w:color w:val="000000"/>
                <w:u w:val="single"/>
              </w:rPr>
              <w:t>Hoạt động 1:</w:t>
            </w:r>
            <w:r w:rsidRPr="00604541">
              <w:rPr>
                <w:rFonts w:ascii="Times New Roman" w:hAnsi="Times New Roman"/>
                <w:b/>
                <w:bCs/>
                <w:color w:val="000000"/>
              </w:rPr>
              <w:t xml:space="preserve">  Các thể của nước</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chia lớp thành các nhóm 4 HS, thảo luận trả lời câu hỏi:</w:t>
            </w:r>
          </w:p>
        </w:tc>
        <w:tc>
          <w:tcPr>
            <w:tcW w:w="4187" w:type="dxa"/>
            <w:tcBorders>
              <w:top w:val="nil"/>
              <w:bottom w:val="nil"/>
            </w:tcBorders>
          </w:tcPr>
          <w:p w:rsidR="00A70B7C" w:rsidRPr="00604541" w:rsidRDefault="00A70B7C" w:rsidP="0018570B">
            <w:pPr>
              <w:jc w:val="both"/>
              <w:rPr>
                <w:rFonts w:ascii="Times New Roman" w:hAnsi="Times New Roman"/>
                <w:kern w:val="2"/>
              </w:rPr>
            </w:pPr>
            <w:r w:rsidRPr="00604541">
              <w:rPr>
                <w:rFonts w:ascii="Times New Roman" w:hAnsi="Times New Roman"/>
                <w:kern w:val="2"/>
              </w:rPr>
              <w:t>- Chú ý lắng nghe và tiến hành thực hiện theo yêu cầu</w:t>
            </w: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Nước có thể tồn tại ở mấy thể? Đó là những thể nào?</w:t>
            </w:r>
          </w:p>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yêu cầu các nhóm đọc các thông tin trong SGK và thảo luận trả lời câu hỏi Quan sát mục 1 SGK trang 9:</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Nước có thể tồn tại ở 3 thể đó là  thể rắn, thể lỏng, thể khí.</w:t>
            </w:r>
          </w:p>
          <w:p w:rsidR="00A70B7C" w:rsidRPr="00604541" w:rsidRDefault="00A70B7C" w:rsidP="0018570B">
            <w:pPr>
              <w:pStyle w:val="NormalWeb"/>
              <w:spacing w:beforeAutospacing="0" w:afterAutospacing="0"/>
              <w:jc w:val="both"/>
              <w:rPr>
                <w:kern w:val="2"/>
                <w:sz w:val="28"/>
                <w:szCs w:val="28"/>
              </w:rPr>
            </w:pPr>
            <w:r w:rsidRPr="00604541">
              <w:rPr>
                <w:rFonts w:eastAsia="Arial"/>
                <w:color w:val="000000"/>
                <w:kern w:val="2"/>
                <w:sz w:val="28"/>
                <w:szCs w:val="28"/>
              </w:rPr>
              <w:t>- HS thảo luận, trả lời câu hỏi Quan sát 1 SGK trang 9:</w:t>
            </w:r>
          </w:p>
          <w:p w:rsidR="00A70B7C" w:rsidRPr="00604541" w:rsidRDefault="00A70B7C" w:rsidP="0018570B">
            <w:pPr>
              <w:jc w:val="both"/>
              <w:rPr>
                <w:rFonts w:ascii="Times New Roman" w:hAnsi="Times New Roman"/>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Cs/>
                <w:color w:val="000000"/>
              </w:rPr>
              <w:t>- Nước ở trong các hình dưới đây tồn tại ở những thể nào: thể lỏng, thể khí hay thể rắn? </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trả lời:</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rPr>
                <w:rFonts w:ascii="Times New Roman" w:hAnsi="Times New Roman"/>
                <w:bCs/>
                <w:noProof/>
              </w:rPr>
            </w:pPr>
          </w:p>
        </w:tc>
        <w:tc>
          <w:tcPr>
            <w:tcW w:w="4998" w:type="dxa"/>
            <w:tcBorders>
              <w:top w:val="nil"/>
              <w:bottom w:val="nil"/>
            </w:tcBorders>
          </w:tcPr>
          <w:p w:rsidR="00A70B7C" w:rsidRPr="00604541" w:rsidRDefault="00A70B7C" w:rsidP="0018570B">
            <w:pPr>
              <w:rPr>
                <w:rFonts w:ascii="Times New Roman" w:hAnsi="Times New Roman"/>
                <w:bCs/>
              </w:rPr>
            </w:pPr>
            <w:r w:rsidRPr="00604541">
              <w:rPr>
                <w:rFonts w:ascii="Times New Roman" w:hAnsi="Times New Roman"/>
                <w:bCs/>
                <w:noProof/>
              </w:rPr>
              <w:drawing>
                <wp:inline distT="0" distB="0" distL="0" distR="0" wp14:anchorId="3E3E4B95" wp14:editId="76E67B93">
                  <wp:extent cx="3095625" cy="2400300"/>
                  <wp:effectExtent l="19050" t="0" r="9525" b="0"/>
                  <wp:docPr id="1136549346" name="Picture 10" descr="https://lh6.googleusercontent.com/3V3UBzK71lO7IUnQ9cD2RqyPu_w_OtD8vQTHfMd-ii0gpmOq5Tz4mjOz-rh2JbNMjKGMBRvMt4g4DVibcmt-6vBbsAY1pux8GYgDPUh02U9ZoxINQqn7kkkNBH9z0sbV3kaojW9ILa4wzIRc_wRa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3V3UBzK71lO7IUnQ9cD2RqyPu_w_OtD8vQTHfMd-ii0gpmOq5Tz4mjOz-rh2JbNMjKGMBRvMt4g4DVibcmt-6vBbsAY1pux8GYgDPUh02U9ZoxINQqn7kkkNBH9z0sbV3kaojW9ILa4wzIRc_wRa4w"/>
                          <pic:cNvPicPr>
                            <a:picLocks noChangeAspect="1" noChangeArrowheads="1"/>
                          </pic:cNvPicPr>
                        </pic:nvPicPr>
                        <pic:blipFill>
                          <a:blip r:embed="rId5" cstate="print"/>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 Hình 1: Thể lỏng</w:t>
            </w:r>
          </w:p>
          <w:p w:rsidR="00A70B7C" w:rsidRPr="00604541" w:rsidRDefault="00A70B7C" w:rsidP="0018570B">
            <w:pPr>
              <w:jc w:val="both"/>
              <w:rPr>
                <w:rFonts w:ascii="Times New Roman" w:hAnsi="Times New Roman"/>
              </w:rPr>
            </w:pPr>
            <w:r w:rsidRPr="00604541">
              <w:rPr>
                <w:rFonts w:ascii="Times New Roman" w:hAnsi="Times New Roman"/>
                <w:i/>
                <w:iCs/>
                <w:color w:val="000000"/>
              </w:rPr>
              <w:t>+ Hình 2: Thể rắn</w:t>
            </w:r>
          </w:p>
          <w:p w:rsidR="00A70B7C" w:rsidRPr="00604541" w:rsidRDefault="00A70B7C" w:rsidP="0018570B">
            <w:pPr>
              <w:jc w:val="both"/>
              <w:rPr>
                <w:rFonts w:ascii="Times New Roman" w:hAnsi="Times New Roman"/>
              </w:rPr>
            </w:pPr>
            <w:r w:rsidRPr="00604541">
              <w:rPr>
                <w:rFonts w:ascii="Times New Roman" w:hAnsi="Times New Roman"/>
                <w:i/>
                <w:iCs/>
                <w:color w:val="000000"/>
              </w:rPr>
              <w:t>+ Hình 3: Thể khí</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mời 1 – 2 nhóm trả lời và nhận xét chéo nhau.</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kern w:val="2"/>
              </w:rPr>
              <w:t>- Các nhóm báo cáo, nhận xét</w:t>
            </w:r>
            <w:r w:rsidRPr="00604541">
              <w:rPr>
                <w:rFonts w:ascii="Times New Roman" w:eastAsia="Arial" w:hAnsi="Times New Roman"/>
                <w:i w:val="0"/>
                <w:color w:val="000000" w:themeColor="text1"/>
                <w:shd w:val="clear" w:color="auto" w:fill="FFFFFF"/>
              </w:rPr>
              <w:t xml:space="preserve"> </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nhận xét phần trình bày của các nhóm, tuyên dương các nhóm có câu trả lời chính xác.</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Fonts w:eastAsia="Arial"/>
                <w:color w:val="000000"/>
                <w:kern w:val="2"/>
                <w:sz w:val="28"/>
                <w:szCs w:val="28"/>
              </w:rPr>
              <w:t>- HS lắng nghe, chữa bài.</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yêu cầu HS thảo luận và tìm câu trả lời: </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 Hãy nêu một số ví dụ về các thể của nước mà em biết.</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gọi đại diện 1 – 2 nhóm trả lời, các nhóm khác nhận xét, bổ sung.</w:t>
            </w:r>
          </w:p>
          <w:p w:rsidR="00A70B7C" w:rsidRPr="00604541" w:rsidRDefault="00A70B7C" w:rsidP="0018570B">
            <w:pPr>
              <w:jc w:val="both"/>
              <w:rPr>
                <w:rFonts w:ascii="Times New Roman" w:hAnsi="Times New Roman"/>
                <w:i/>
                <w:iCs/>
                <w:color w:val="000000"/>
              </w:rPr>
            </w:pP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lastRenderedPageBreak/>
              <w:t>- Đại diện các nhóm xung phong trình bày:</w:t>
            </w:r>
          </w:p>
          <w:p w:rsidR="00A70B7C" w:rsidRPr="00604541" w:rsidRDefault="00A70B7C" w:rsidP="0018570B">
            <w:pPr>
              <w:jc w:val="both"/>
              <w:rPr>
                <w:rFonts w:ascii="Times New Roman" w:hAnsi="Times New Roman"/>
              </w:rPr>
            </w:pPr>
            <w:r w:rsidRPr="00604541">
              <w:rPr>
                <w:rFonts w:ascii="Times New Roman" w:hAnsi="Times New Roman"/>
                <w:i/>
                <w:iCs/>
                <w:color w:val="000000"/>
              </w:rPr>
              <w:lastRenderedPageBreak/>
              <w:t>+ Thể lỏng: Nước lọc, nước mưa, ...</w:t>
            </w:r>
          </w:p>
          <w:p w:rsidR="00A70B7C" w:rsidRPr="00604541" w:rsidRDefault="00A70B7C" w:rsidP="0018570B">
            <w:pPr>
              <w:jc w:val="both"/>
              <w:rPr>
                <w:rFonts w:ascii="Times New Roman" w:hAnsi="Times New Roman"/>
              </w:rPr>
            </w:pPr>
            <w:r w:rsidRPr="00604541">
              <w:rPr>
                <w:rFonts w:ascii="Times New Roman" w:hAnsi="Times New Roman"/>
                <w:i/>
                <w:iCs/>
                <w:color w:val="000000"/>
              </w:rPr>
              <w:t>+ Thể rắn: Đá, băng, ... </w:t>
            </w:r>
          </w:p>
          <w:p w:rsidR="00A70B7C" w:rsidRPr="00604541" w:rsidRDefault="00A70B7C" w:rsidP="0018570B">
            <w:pPr>
              <w:jc w:val="both"/>
              <w:rPr>
                <w:rFonts w:ascii="Times New Roman" w:hAnsi="Times New Roman"/>
              </w:rPr>
            </w:pPr>
            <w:r w:rsidRPr="00604541">
              <w:rPr>
                <w:rFonts w:ascii="Times New Roman" w:hAnsi="Times New Roman"/>
                <w:i/>
                <w:iCs/>
                <w:color w:val="000000"/>
              </w:rPr>
              <w:t>+ Thể khí: Hơi nước khi đun nước, hơi nước của máy phun xương, ...</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nhận xét, khen các nhóm trình bày tốt và chốt lại ba thể tổn tại của nước:</w:t>
            </w:r>
          </w:p>
          <w:p w:rsidR="00A70B7C" w:rsidRPr="00604541" w:rsidRDefault="00A70B7C" w:rsidP="0018570B">
            <w:pPr>
              <w:jc w:val="both"/>
              <w:rPr>
                <w:rFonts w:ascii="Times New Roman" w:hAnsi="Times New Roman"/>
              </w:rPr>
            </w:pPr>
            <w:r w:rsidRPr="00604541">
              <w:rPr>
                <w:rFonts w:ascii="Times New Roman" w:hAnsi="Times New Roman"/>
                <w:i/>
                <w:iCs/>
                <w:color w:val="000000"/>
              </w:rPr>
              <w:t>Nước có thể tồn tại ở cả ba thể: rắn, lỏng và khí.</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chú ý lắng nghe, ghi nhớ.</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hAnsi="Times New Roman"/>
              </w:rPr>
              <w:br/>
            </w:r>
          </w:p>
        </w:tc>
      </w:tr>
      <w:tr w:rsidR="00A70B7C" w:rsidRPr="00604541" w:rsidTr="0018570B">
        <w:tc>
          <w:tcPr>
            <w:tcW w:w="1057" w:type="dxa"/>
            <w:tcBorders>
              <w:top w:val="nil"/>
              <w:bottom w:val="nil"/>
            </w:tcBorders>
          </w:tcPr>
          <w:p w:rsidR="00A70B7C" w:rsidRPr="00C544EE" w:rsidRDefault="00A70B7C" w:rsidP="0018570B">
            <w:pPr>
              <w:jc w:val="both"/>
              <w:rPr>
                <w:rFonts w:ascii="Times New Roman" w:hAnsi="Times New Roman"/>
                <w:b/>
                <w:bCs/>
                <w:color w:val="000000"/>
              </w:rPr>
            </w:pPr>
            <w:r w:rsidRPr="00C544EE">
              <w:rPr>
                <w:rFonts w:ascii="Times New Roman" w:hAnsi="Times New Roman"/>
                <w:b/>
                <w:bCs/>
                <w:color w:val="000000"/>
              </w:rPr>
              <w:t>1</w:t>
            </w:r>
            <w:r w:rsidRPr="00FB6634">
              <w:rPr>
                <w:rFonts w:ascii="Times New Roman" w:hAnsi="Times New Roman"/>
                <w:b/>
                <w:bCs/>
                <w:iCs/>
                <w:color w:val="000000"/>
              </w:rPr>
              <w:t>5’</w:t>
            </w:r>
          </w:p>
        </w:tc>
        <w:tc>
          <w:tcPr>
            <w:tcW w:w="4998" w:type="dxa"/>
            <w:tcBorders>
              <w:top w:val="nil"/>
              <w:bottom w:val="nil"/>
            </w:tcBorders>
          </w:tcPr>
          <w:p w:rsidR="00A70B7C" w:rsidRPr="00C544EE" w:rsidRDefault="00A70B7C" w:rsidP="0018570B">
            <w:pPr>
              <w:jc w:val="both"/>
              <w:rPr>
                <w:rFonts w:ascii="Times New Roman" w:hAnsi="Times New Roman"/>
                <w:b/>
                <w:bCs/>
                <w:color w:val="000000"/>
                <w:u w:val="single"/>
              </w:rPr>
            </w:pPr>
            <w:r w:rsidRPr="00C544EE">
              <w:rPr>
                <w:rFonts w:ascii="Times New Roman" w:hAnsi="Times New Roman"/>
                <w:b/>
                <w:bCs/>
                <w:color w:val="000000"/>
                <w:u w:val="single"/>
              </w:rPr>
              <w:t>3</w:t>
            </w:r>
            <w:r w:rsidRPr="00C544EE">
              <w:rPr>
                <w:rFonts w:ascii="Times New Roman" w:hAnsi="Times New Roman"/>
                <w:b/>
                <w:bCs/>
                <w:u w:val="single"/>
              </w:rPr>
              <w:t>. Hoạt động Luyện tập, thực hành:</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C544EE" w:rsidRDefault="00A70B7C" w:rsidP="0018570B">
            <w:pPr>
              <w:jc w:val="both"/>
              <w:rPr>
                <w:rFonts w:ascii="Times New Roman" w:hAnsi="Times New Roman"/>
                <w:b/>
                <w:b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1F4FBA">
              <w:rPr>
                <w:rFonts w:ascii="Times New Roman" w:hAnsi="Times New Roman"/>
                <w:b/>
                <w:bCs/>
                <w:color w:val="000000"/>
                <w:u w:val="single"/>
              </w:rPr>
              <w:t>Hoạt động 2</w:t>
            </w:r>
            <w:r w:rsidRPr="00604541">
              <w:rPr>
                <w:rFonts w:ascii="Times New Roman" w:hAnsi="Times New Roman"/>
                <w:b/>
                <w:bCs/>
                <w:color w:val="000000"/>
              </w:rPr>
              <w:t>: Tìm hiểu sự chuyển thể của nước</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C544EE" w:rsidRDefault="00A70B7C" w:rsidP="0018570B">
            <w:pPr>
              <w:jc w:val="both"/>
              <w:rPr>
                <w:rFonts w:ascii="Times New Roman" w:hAnsi="Times New Roman"/>
                <w:b/>
                <w:bCs/>
                <w:iCs/>
                <w:color w:val="000000"/>
              </w:rPr>
            </w:pPr>
            <w:r w:rsidRPr="00C544EE">
              <w:rPr>
                <w:rFonts w:ascii="Times New Roman" w:hAnsi="Times New Roman"/>
                <w:b/>
                <w:bCs/>
                <w:iCs/>
                <w:color w:val="000000"/>
              </w:rPr>
              <w:t>7’</w:t>
            </w:r>
          </w:p>
        </w:tc>
        <w:tc>
          <w:tcPr>
            <w:tcW w:w="4998" w:type="dxa"/>
            <w:tcBorders>
              <w:top w:val="nil"/>
              <w:bottom w:val="nil"/>
            </w:tcBorders>
          </w:tcPr>
          <w:p w:rsidR="00A70B7C" w:rsidRPr="00604541" w:rsidRDefault="00A70B7C" w:rsidP="0018570B">
            <w:pPr>
              <w:jc w:val="both"/>
              <w:rPr>
                <w:rFonts w:ascii="Times New Roman" w:hAnsi="Times New Roman"/>
              </w:rPr>
            </w:pPr>
            <w:r w:rsidRPr="001F4FBA">
              <w:rPr>
                <w:rFonts w:ascii="Times New Roman" w:hAnsi="Times New Roman"/>
                <w:b/>
                <w:bCs/>
                <w:iCs/>
                <w:color w:val="000000"/>
                <w:u w:val="single"/>
              </w:rPr>
              <w:t>Nhiệm vụ 1</w:t>
            </w:r>
            <w:r w:rsidRPr="00604541">
              <w:rPr>
                <w:rFonts w:ascii="Times New Roman" w:hAnsi="Times New Roman"/>
                <w:b/>
                <w:bCs/>
                <w:i/>
                <w:iCs/>
                <w:color w:val="000000"/>
              </w:rPr>
              <w:t>. Tìm hiểu sự đông đặc và nóng chảy của nước</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chia lớp thành các nhóm bốn.</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chia theo nhóm.</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yêu cầu HS quan sát Hình 4 và 5, mô tả hiện tượng xảy ra trong các hình rồi trả lời các câu hỏi Quan sát mục 1 SGK trang 10: </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Các nhóm thực hiện theo yêu cầu.</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1. Cho biết thể của nước trong các trường hợp sau:</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 Nước trong khay trước và sau khi cho vào ngăn đá tủ lạnh 8 giờ.</w:t>
            </w:r>
          </w:p>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031FBE8D" wp14:editId="73DDDC58">
                  <wp:extent cx="3095625" cy="723900"/>
                  <wp:effectExtent l="19050" t="0" r="9525" b="0"/>
                  <wp:docPr id="1136549347" name="Picture 11" descr="https://lh5.googleusercontent.com/RePgR2wbryIPYHRKgApWOTfBIkyLncXb2q4YkWcmZH7ROJgwIRDYH06Sy8hmH6eF-LYq8Dg3zsROozE2aDI4N4T-_Q-7uW7UNC3QTWwKIdH6YRSZ4PYXo2dyre6U815kTIEayMaPFGE3CCyMinn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RePgR2wbryIPYHRKgApWOTfBIkyLncXb2q4YkWcmZH7ROJgwIRDYH06Sy8hmH6eF-LYq8Dg3zsROozE2aDI4N4T-_Q-7uW7UNC3QTWwKIdH6YRSZ4PYXo2dyre6U815kTIEayMaPFGE3CCyMinn_pw"/>
                          <pic:cNvPicPr>
                            <a:picLocks noChangeAspect="1" noChangeArrowheads="1"/>
                          </pic:cNvPicPr>
                        </pic:nvPicPr>
                        <pic:blipFill>
                          <a:blip r:embed="rId6" cstate="print"/>
                          <a:srcRect/>
                          <a:stretch>
                            <a:fillRect/>
                          </a:stretch>
                        </pic:blipFill>
                        <pic:spPr bwMode="auto">
                          <a:xfrm>
                            <a:off x="0" y="0"/>
                            <a:ext cx="3095625" cy="723900"/>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 Nước đá trong cốc trước và sau khi đặt ở ngoài không khí 1 giờ</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2. Hoàn thành sơ đồ sự chuyển thể của nước theo gợi ý sau</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noProof/>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215B13DC" wp14:editId="3E159B17">
                  <wp:extent cx="3276600" cy="371475"/>
                  <wp:effectExtent l="19050" t="0" r="0" b="0"/>
                  <wp:docPr id="1136549348" name="Picture 13" descr="https://lh4.googleusercontent.com/tui7o4f1gjTTc1G5feqN9t-WZADvbIpEQo8f2ihlIQnMKQ81M6CinmQaB23MmNYqDhoZrRh5IbVBnUIr_Cjq-zy-_kU6xPbNL3uVjZ8YbOdwHAX3c78FXSa8dQG12OSAjjB_awmrVdh-B0himat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tui7o4f1gjTTc1G5feqN9t-WZADvbIpEQo8f2ihlIQnMKQ81M6CinmQaB23MmNYqDhoZrRh5IbVBnUIr_Cjq-zy-_kU6xPbNL3uVjZ8YbOdwHAX3c78FXSa8dQG12OSAjjB_awmrVdh-B0himatD-g"/>
                          <pic:cNvPicPr>
                            <a:picLocks noChangeAspect="1" noChangeArrowheads="1"/>
                          </pic:cNvPicPr>
                        </pic:nvPicPr>
                        <pic:blipFill>
                          <a:blip r:embed="rId7" cstate="print"/>
                          <a:srcRect/>
                          <a:stretch>
                            <a:fillRect/>
                          </a:stretch>
                        </pic:blipFill>
                        <pic:spPr bwMode="auto">
                          <a:xfrm>
                            <a:off x="0" y="0"/>
                            <a:ext cx="3276600" cy="371475"/>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cho 1 - 2 nhóm trả lời câu hỏi và nhận xét chéo nhau.</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trong khay trước và sau khi cho vào ngăn đá tủ lạnh 8 giờ.</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-TH1: Nước chuyển từ thể lỏng sang thể rắn</w:t>
            </w: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đá trong cốc trước và sau khi đặt ở ngoài không khí 1 giờ</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-TH2: Nước chuyển từ thể lỏng sang thể rắn</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2. Sơ đồ sự chuyển thể của nước:</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noProof/>
                <w:color w:val="000000" w:themeColor="text1"/>
                <w:shd w:val="clear" w:color="auto" w:fill="FFFFFF"/>
              </w:rPr>
              <w:drawing>
                <wp:inline distT="0" distB="0" distL="0" distR="0" wp14:anchorId="5DEB95B9" wp14:editId="31DBC847">
                  <wp:extent cx="2638425" cy="342900"/>
                  <wp:effectExtent l="19050" t="0" r="9525" b="0"/>
                  <wp:docPr id="1136549349" name="Picture 16" descr="https://lh3.googleusercontent.com/Vcbiu27nDmef4OaGPKWNhP0v5gxl1yhhm7J6GX8FN1v2yTSvLzcD-gFfr9aMmSyzIKXvJF8iiZgIeBw7Mpxy00DWpqEz7RljKj4klK9CYu4LtSRSzzQHyEhx-sfgLFerV_xuWU9NaWSqu3wDql5Q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Vcbiu27nDmef4OaGPKWNhP0v5gxl1yhhm7J6GX8FN1v2yTSvLzcD-gFfr9aMmSyzIKXvJF8iiZgIeBw7Mpxy00DWpqEz7RljKj4klK9CYu4LtSRSzzQHyEhx-sfgLFerV_xuWU9NaWSqu3wDql5QQg"/>
                          <pic:cNvPicPr>
                            <a:picLocks noChangeAspect="1" noChangeArrowheads="1"/>
                          </pic:cNvPicPr>
                        </pic:nvPicPr>
                        <pic:blipFill>
                          <a:blip r:embed="rId8"/>
                          <a:srcRect/>
                          <a:stretch>
                            <a:fillRect/>
                          </a:stretch>
                        </pic:blipFill>
                        <pic:spPr bwMode="auto">
                          <a:xfrm>
                            <a:off x="0" y="0"/>
                            <a:ext cx="2638425" cy="342900"/>
                          </a:xfrm>
                          <a:prstGeom prst="rect">
                            <a:avLst/>
                          </a:prstGeom>
                          <a:noFill/>
                          <a:ln w="9525">
                            <a:noFill/>
                            <a:miter lim="800000"/>
                            <a:headEnd/>
                            <a:tailEnd/>
                          </a:ln>
                        </pic:spPr>
                      </pic:pic>
                    </a:graphicData>
                  </a:graphic>
                </wp:inline>
              </w:drawing>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p>
          <w:p w:rsidR="00A70B7C" w:rsidRPr="00604541" w:rsidRDefault="00A70B7C" w:rsidP="0018570B">
            <w:pPr>
              <w:jc w:val="both"/>
              <w:rPr>
                <w:rFonts w:ascii="Times New Roman" w:hAnsi="Times New Roman"/>
              </w:rPr>
            </w:pPr>
            <w:r w:rsidRPr="00604541">
              <w:rPr>
                <w:rFonts w:ascii="Times New Roman" w:hAnsi="Times New Roman"/>
                <w:color w:val="000000"/>
              </w:rPr>
              <w:t>- GV nhận xét phần trình bày của các nhóm, tuyên dương các nhóm có câu trả lời chính xác.</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lắng nghe, sửa bài.</w:t>
            </w:r>
          </w:p>
          <w:p w:rsidR="00A70B7C" w:rsidRPr="00604541" w:rsidRDefault="00A70B7C" w:rsidP="0018570B">
            <w:pPr>
              <w:rPr>
                <w:rFonts w:ascii="Times New Roman" w:hAnsi="Times New Roman"/>
              </w:rPr>
            </w:pP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chốt lại tên gọi quá trình nước chuyển từ:</w:t>
            </w:r>
          </w:p>
          <w:p w:rsidR="00A70B7C" w:rsidRPr="00604541" w:rsidRDefault="00A70B7C" w:rsidP="0018570B">
            <w:pPr>
              <w:jc w:val="both"/>
              <w:rPr>
                <w:rFonts w:ascii="Times New Roman" w:hAnsi="Times New Roman"/>
              </w:rPr>
            </w:pPr>
            <w:r w:rsidRPr="00604541">
              <w:rPr>
                <w:rFonts w:ascii="Times New Roman" w:hAnsi="Times New Roman"/>
                <w:i/>
                <w:iCs/>
                <w:color w:val="000000"/>
              </w:rPr>
              <w:t xml:space="preserve">+ Thể lỏng </w:t>
            </w:r>
            <w:r w:rsidRPr="00604541">
              <w:rPr>
                <w:rFonts w:ascii="Cambria Math" w:hAnsi="Cambria Math"/>
                <w:color w:val="000000"/>
              </w:rPr>
              <w:t>⟶</w:t>
            </w:r>
            <w:r w:rsidRPr="00604541">
              <w:rPr>
                <w:rFonts w:ascii="Times New Roman" w:hAnsi="Times New Roman"/>
                <w:i/>
                <w:iCs/>
                <w:color w:val="000000"/>
              </w:rPr>
              <w:t xml:space="preserve"> rắn: đông đặc</w:t>
            </w:r>
          </w:p>
          <w:p w:rsidR="00A70B7C" w:rsidRPr="00604541" w:rsidRDefault="00A70B7C" w:rsidP="0018570B">
            <w:pPr>
              <w:jc w:val="both"/>
              <w:rPr>
                <w:rFonts w:ascii="Times New Roman" w:hAnsi="Times New Roman"/>
              </w:rPr>
            </w:pPr>
            <w:r w:rsidRPr="00604541">
              <w:rPr>
                <w:rFonts w:ascii="Times New Roman" w:hAnsi="Times New Roman"/>
                <w:i/>
                <w:iCs/>
                <w:color w:val="000000"/>
              </w:rPr>
              <w:t xml:space="preserve">+ Thể rắn </w:t>
            </w:r>
            <w:r w:rsidRPr="00604541">
              <w:rPr>
                <w:rFonts w:ascii="Cambria Math" w:hAnsi="Cambria Math"/>
                <w:color w:val="000000"/>
              </w:rPr>
              <w:t>⟶</w:t>
            </w:r>
            <w:r w:rsidRPr="00604541">
              <w:rPr>
                <w:rFonts w:ascii="Times New Roman" w:hAnsi="Times New Roman"/>
                <w:i/>
                <w:iCs/>
                <w:color w:val="000000"/>
              </w:rPr>
              <w:t xml:space="preserve"> lỏng: nóng chảy</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lắng nghe, ghi nhớ.</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C544EE" w:rsidRDefault="00A70B7C" w:rsidP="0018570B">
            <w:pPr>
              <w:jc w:val="both"/>
              <w:rPr>
                <w:rFonts w:ascii="Times New Roman" w:hAnsi="Times New Roman"/>
                <w:b/>
                <w:bCs/>
                <w:color w:val="000000"/>
              </w:rPr>
            </w:pPr>
            <w:r w:rsidRPr="00C544EE">
              <w:rPr>
                <w:rFonts w:ascii="Times New Roman" w:hAnsi="Times New Roman"/>
                <w:b/>
                <w:bCs/>
                <w:color w:val="000000"/>
              </w:rPr>
              <w:t>8’</w:t>
            </w:r>
          </w:p>
        </w:tc>
        <w:tc>
          <w:tcPr>
            <w:tcW w:w="4998" w:type="dxa"/>
            <w:tcBorders>
              <w:top w:val="nil"/>
              <w:bottom w:val="nil"/>
            </w:tcBorders>
          </w:tcPr>
          <w:p w:rsidR="00A70B7C" w:rsidRPr="00604541" w:rsidRDefault="00A70B7C" w:rsidP="0018570B">
            <w:pPr>
              <w:jc w:val="both"/>
              <w:rPr>
                <w:rFonts w:ascii="Times New Roman" w:hAnsi="Times New Roman"/>
              </w:rPr>
            </w:pPr>
            <w:r w:rsidRPr="001F4FBA">
              <w:rPr>
                <w:rFonts w:ascii="Times New Roman" w:hAnsi="Times New Roman"/>
                <w:b/>
                <w:bCs/>
                <w:i/>
                <w:iCs/>
                <w:color w:val="000000"/>
                <w:u w:val="single"/>
              </w:rPr>
              <w:t>Nhiệm vụ 2</w:t>
            </w:r>
            <w:r w:rsidRPr="00604541">
              <w:rPr>
                <w:rFonts w:ascii="Times New Roman" w:hAnsi="Times New Roman"/>
                <w:b/>
                <w:bCs/>
                <w:i/>
                <w:iCs/>
                <w:color w:val="000000"/>
              </w:rPr>
              <w:t>. Tìm hiểu về sự bay hơi và ngưng tụ của nước</w:t>
            </w:r>
          </w:p>
        </w:tc>
        <w:tc>
          <w:tcPr>
            <w:tcW w:w="4187" w:type="dxa"/>
            <w:tcBorders>
              <w:top w:val="nil"/>
              <w:bottom w:val="nil"/>
            </w:tcBorders>
          </w:tcPr>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chia lớp thành các nhóm bốn, phát cho mỗi nhóm một bộ dụng cụ thí nghiệm và hướng dẫn cách tiến hành:</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Các nhóm chú ý lắng nghe và thực hiện theo hướng dẫn.</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 xml:space="preserve">Chuẩn bị: </w:t>
            </w:r>
            <w:r w:rsidRPr="00604541">
              <w:rPr>
                <w:rFonts w:ascii="Times New Roman" w:hAnsi="Times New Roman"/>
                <w:color w:val="000000"/>
              </w:rPr>
              <w:t>Một bình nước nóng và một cốc có nắp </w:t>
            </w:r>
          </w:p>
        </w:tc>
        <w:tc>
          <w:tcPr>
            <w:tcW w:w="4187" w:type="dxa"/>
            <w:tcBorders>
              <w:top w:val="nil"/>
              <w:bottom w:val="nil"/>
            </w:tcBorders>
          </w:tcPr>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i/>
                <w:iCs/>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i/>
                <w:iCs/>
                <w:color w:val="000000"/>
              </w:rPr>
              <w:t>Tiến hành: </w:t>
            </w:r>
          </w:p>
          <w:p w:rsidR="00A70B7C" w:rsidRPr="00604541" w:rsidRDefault="00A70B7C" w:rsidP="0018570B">
            <w:pPr>
              <w:jc w:val="both"/>
              <w:rPr>
                <w:rFonts w:ascii="Times New Roman" w:hAnsi="Times New Roman"/>
              </w:rPr>
            </w:pPr>
            <w:r w:rsidRPr="00604541">
              <w:rPr>
                <w:rFonts w:ascii="Times New Roman" w:hAnsi="Times New Roman"/>
                <w:color w:val="000000"/>
              </w:rPr>
              <w:t>+ Rót nước nóng vào cốc và quan sát phía trên bề mặt của nước.</w:t>
            </w:r>
          </w:p>
          <w:p w:rsidR="00A70B7C" w:rsidRPr="00604541" w:rsidRDefault="00A70B7C" w:rsidP="0018570B">
            <w:pPr>
              <w:jc w:val="both"/>
              <w:rPr>
                <w:rFonts w:ascii="Times New Roman" w:hAnsi="Times New Roman"/>
              </w:rPr>
            </w:pPr>
            <w:r w:rsidRPr="00604541">
              <w:rPr>
                <w:rFonts w:ascii="Times New Roman" w:hAnsi="Times New Roman"/>
                <w:color w:val="000000"/>
              </w:rPr>
              <w:t>+ Sau đó đậy nắp cốc lại. Khoảng 3 phút sau, mở nắp cốc ra, quan sát mặt dưới của nắp cốc.</w:t>
            </w:r>
          </w:p>
        </w:tc>
        <w:tc>
          <w:tcPr>
            <w:tcW w:w="4187" w:type="dxa"/>
            <w:tcBorders>
              <w:top w:val="nil"/>
              <w:bottom w:val="nil"/>
            </w:tcBorders>
          </w:tcPr>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xml:space="preserve">- GV lưu ý HS: </w:t>
            </w:r>
            <w:r w:rsidRPr="00604541">
              <w:rPr>
                <w:rFonts w:ascii="Times New Roman" w:hAnsi="Times New Roman"/>
                <w:i/>
                <w:iCs/>
                <w:color w:val="000000"/>
              </w:rPr>
              <w:t>Cẩn thận khi rót nước nóng vào cốc tránh gây bỏng và làm mất vệ sinh lớp học.</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chú ý lắng nghe, lưu ý.</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yêu cầu các nhóm quan sát hiện tượng, thảo luận và hoàn thành sơ đồ sự chuyển thể của nước theo gợi ý sau:</w:t>
            </w:r>
          </w:p>
        </w:tc>
        <w:tc>
          <w:tcPr>
            <w:tcW w:w="4187"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color w:val="000000"/>
              </w:rPr>
              <w:t>- Các nhóm thực hiện theo yêu cầu</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noProof/>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579F1F1D" wp14:editId="0E7974C7">
                  <wp:extent cx="3276600" cy="342900"/>
                  <wp:effectExtent l="19050" t="0" r="0" b="0"/>
                  <wp:docPr id="1136549350" name="Picture 14" descr="https://lh4.googleusercontent.com/XdjXHIqPcoEeEwguAjSYLp5VZBmL_asFaq9jfxm9wahZ23XPNvCbvncomJ4H0WMAM35nJHIlJrHzRVwnXJLXHe96ETd_7BA5a2n2UNg5UDZsf-GHXHjbK0tf51PoKMoN0EVx6XFqK4GVMdzkWv3j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djXHIqPcoEeEwguAjSYLp5VZBmL_asFaq9jfxm9wahZ23XPNvCbvncomJ4H0WMAM35nJHIlJrHzRVwnXJLXHe96ETd_7BA5a2n2UNg5UDZsf-GHXHjbK0tf51PoKMoN0EVx6XFqK4GVMdzkWv3jxg"/>
                          <pic:cNvPicPr>
                            <a:picLocks noChangeAspect="1" noChangeArrowheads="1"/>
                          </pic:cNvPicPr>
                        </pic:nvPicPr>
                        <pic:blipFill>
                          <a:blip r:embed="rId9" cstate="print"/>
                          <a:srcRect/>
                          <a:stretch>
                            <a:fillRect/>
                          </a:stretch>
                        </pic:blipFill>
                        <pic:spPr bwMode="auto">
                          <a:xfrm>
                            <a:off x="0" y="0"/>
                            <a:ext cx="3276600" cy="342900"/>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jc w:val="both"/>
              <w:rPr>
                <w:rFonts w:ascii="Times New Roman" w:hAnsi="Times New Roman"/>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cho 1 – 2 nhóm trình bày và nhận xét chéo nhau.</w:t>
            </w:r>
          </w:p>
        </w:tc>
        <w:tc>
          <w:tcPr>
            <w:tcW w:w="4187"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color w:val="000000"/>
              </w:rPr>
              <w:t>- Đại diện các nhóm xung phong trình bày:</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p>
        </w:tc>
        <w:tc>
          <w:tcPr>
            <w:tcW w:w="4187"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6481B694" wp14:editId="5F46461F">
                  <wp:extent cx="2638425" cy="352425"/>
                  <wp:effectExtent l="19050" t="0" r="9525" b="0"/>
                  <wp:docPr id="1136549351" name="Picture 17" descr="https://lh5.googleusercontent.com/a0gG3vvp1_rDU4CgwKuY7RQLtR2QMAiHGyLqYOxCJZoEM2aErqFpqUcLXyaoB8jpyBjFMzrB3b1CtRA-XnjteXYHbCDdvRo3PmlwhaYINhdp-uNmYbOOorAoaKTxILOzWmnq4Mju8InN50nv8WMf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a0gG3vvp1_rDU4CgwKuY7RQLtR2QMAiHGyLqYOxCJZoEM2aErqFpqUcLXyaoB8jpyBjFMzrB3b1CtRA-XnjteXYHbCDdvRo3PmlwhaYINhdp-uNmYbOOorAoaKTxILOzWmnq4Mju8InN50nv8WMfKQ"/>
                          <pic:cNvPicPr>
                            <a:picLocks noChangeAspect="1" noChangeArrowheads="1"/>
                          </pic:cNvPicPr>
                        </pic:nvPicPr>
                        <pic:blipFill>
                          <a:blip r:embed="rId10"/>
                          <a:srcRect/>
                          <a:stretch>
                            <a:fillRect/>
                          </a:stretch>
                        </pic:blipFill>
                        <pic:spPr bwMode="auto">
                          <a:xfrm>
                            <a:off x="0" y="0"/>
                            <a:ext cx="2638425" cy="352425"/>
                          </a:xfrm>
                          <a:prstGeom prst="rect">
                            <a:avLst/>
                          </a:prstGeom>
                          <a:noFill/>
                          <a:ln w="9525">
                            <a:noFill/>
                            <a:miter lim="800000"/>
                            <a:headEnd/>
                            <a:tailEnd/>
                          </a:ln>
                        </pic:spPr>
                      </pic:pic>
                    </a:graphicData>
                  </a:graphic>
                </wp:inline>
              </w:drawing>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p>
          <w:p w:rsidR="00A70B7C" w:rsidRPr="00604541" w:rsidRDefault="00A70B7C" w:rsidP="0018570B">
            <w:pPr>
              <w:jc w:val="both"/>
              <w:rPr>
                <w:rFonts w:ascii="Times New Roman" w:hAnsi="Times New Roman"/>
              </w:rPr>
            </w:pPr>
            <w:r w:rsidRPr="00604541">
              <w:rPr>
                <w:rFonts w:ascii="Times New Roman" w:hAnsi="Times New Roman"/>
                <w:color w:val="000000"/>
              </w:rPr>
              <w:t>- GV nhận xét phần trình bày của các nhóm.</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lắng nghe, ghi chép. </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color w:val="000000"/>
              </w:rPr>
              <w:t>- GV yêu cầu HS hoạt động nhóm, vẽ sơ đồ sự chuyển thể của nước theo gợi ý dưới đây:</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Các nhóm thực hiện theo yêu cầu.</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noProof/>
                <w:color w:val="000000"/>
              </w:rPr>
            </w:pPr>
          </w:p>
        </w:tc>
        <w:tc>
          <w:tcPr>
            <w:tcW w:w="4998" w:type="dxa"/>
            <w:tcBorders>
              <w:top w:val="nil"/>
              <w:bottom w:val="nil"/>
            </w:tcBorders>
          </w:tcPr>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25FD04DB" wp14:editId="76B0071E">
                  <wp:extent cx="3171825" cy="2371725"/>
                  <wp:effectExtent l="19050" t="0" r="9525" b="0"/>
                  <wp:docPr id="1136549352" name="Picture 15" descr="https://lh3.googleusercontent.com/HPVVeuE0Gd80Zwv9e_KDPphA2oHe9m65JrcKXnx9z-VArTvz0GrtROeFeFTmn74Jcca1CwnJttoOkObhJ7ACkv2CcZtli2QXkfySuDycCQJTTEbimBV0QWlDg0inXgHTJAmoWuwNGY0ebafJJsTl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HPVVeuE0Gd80Zwv9e_KDPphA2oHe9m65JrcKXnx9z-VArTvz0GrtROeFeFTmn74Jcca1CwnJttoOkObhJ7ACkv2CcZtli2QXkfySuDycCQJTTEbimBV0QWlDg0inXgHTJAmoWuwNGY0ebafJJsTlKQ"/>
                          <pic:cNvPicPr>
                            <a:picLocks noChangeAspect="1" noChangeArrowheads="1"/>
                          </pic:cNvPicPr>
                        </pic:nvPicPr>
                        <pic:blipFill>
                          <a:blip r:embed="rId11"/>
                          <a:srcRect/>
                          <a:stretch>
                            <a:fillRect/>
                          </a:stretch>
                        </pic:blipFill>
                        <pic:spPr bwMode="auto">
                          <a:xfrm>
                            <a:off x="0" y="0"/>
                            <a:ext cx="3171825" cy="2371725"/>
                          </a:xfrm>
                          <a:prstGeom prst="rect">
                            <a:avLst/>
                          </a:prstGeom>
                          <a:noFill/>
                          <a:ln w="9525">
                            <a:noFill/>
                            <a:miter lim="800000"/>
                            <a:headEnd/>
                            <a:tailEnd/>
                          </a:ln>
                        </pic:spPr>
                      </pic:pic>
                    </a:graphicData>
                  </a:graphic>
                </wp:inline>
              </w:drawing>
            </w:r>
          </w:p>
        </w:tc>
        <w:tc>
          <w:tcPr>
            <w:tcW w:w="4187" w:type="dxa"/>
            <w:tcBorders>
              <w:top w:val="nil"/>
              <w:bottom w:val="nil"/>
            </w:tcBorders>
          </w:tcPr>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GV mời đại diện 1 – 2 nhóm trình bày câu trả lời, đại diện các nhóm khác chú ý lắng nghe, đối chiếu đáp án và nhận xét. </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trình bày:</w:t>
            </w:r>
          </w:p>
          <w:p w:rsidR="00A70B7C" w:rsidRPr="00604541" w:rsidRDefault="00A70B7C"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5A0E07A0" wp14:editId="67477D88">
                  <wp:extent cx="2638425" cy="1562100"/>
                  <wp:effectExtent l="19050" t="0" r="9525" b="0"/>
                  <wp:docPr id="1136549353" name="Picture 18" descr="https://lh3.googleusercontent.com/-BlTqZjdXv7LTgF_Q3E-yd2JmLTvjTyTJ-Fu0cAy_Qdi4iqktjDxwoDqoEylBRRwylVmPcenuzGNJdtZe2jFhPJrCqGe8vjQGgBfcEEilaoiUvmbwnB8ScUKes7Co28aMFL1fr1d245YlLIVRL5j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BlTqZjdXv7LTgF_Q3E-yd2JmLTvjTyTJ-Fu0cAy_Qdi4iqktjDxwoDqoEylBRRwylVmPcenuzGNJdtZe2jFhPJrCqGe8vjQGgBfcEEilaoiUvmbwnB8ScUKes7Co28aMFL1fr1d245YlLIVRL5j6w"/>
                          <pic:cNvPicPr>
                            <a:picLocks noChangeAspect="1" noChangeArrowheads="1"/>
                          </pic:cNvPicPr>
                        </pic:nvPicPr>
                        <pic:blipFill>
                          <a:blip r:embed="rId12" cstate="print"/>
                          <a:srcRect/>
                          <a:stretch>
                            <a:fillRect/>
                          </a:stretch>
                        </pic:blipFill>
                        <pic:spPr bwMode="auto">
                          <a:xfrm>
                            <a:off x="0" y="0"/>
                            <a:ext cx="2638425" cy="1562100"/>
                          </a:xfrm>
                          <a:prstGeom prst="rect">
                            <a:avLst/>
                          </a:prstGeom>
                          <a:noFill/>
                          <a:ln w="9525">
                            <a:noFill/>
                            <a:miter lim="800000"/>
                            <a:headEnd/>
                            <a:tailEnd/>
                          </a:ln>
                        </pic:spPr>
                      </pic:pic>
                    </a:graphicData>
                  </a:graphic>
                </wp:inline>
              </w:drawing>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xml:space="preserve">- GV nhận xét phần trình bày của các nhóm và chốt lại kiến thức: </w:t>
            </w:r>
            <w:r w:rsidRPr="00604541">
              <w:rPr>
                <w:rFonts w:ascii="Times New Roman" w:hAnsi="Times New Roman"/>
                <w:i/>
                <w:iCs/>
                <w:color w:val="000000"/>
              </w:rPr>
              <w:t>Sự chuyển từ thể này sang thể khác của nước được diễn tả bằng các hiện tượng tương ứng trong bảng sau: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036"/>
              <w:gridCol w:w="1554"/>
            </w:tblGrid>
            <w:tr w:rsidR="00A70B7C"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b/>
                      <w:bCs/>
                      <w:i/>
                      <w:iCs/>
                      <w:color w:val="000000"/>
                    </w:rPr>
                    <w:t>Sự chuyển thể của nước</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b/>
                      <w:bCs/>
                      <w:i/>
                      <w:iCs/>
                      <w:color w:val="000000"/>
                    </w:rPr>
                    <w:t>Hiện tượng</w:t>
                  </w:r>
                </w:p>
              </w:tc>
            </w:tr>
            <w:tr w:rsidR="00A70B7C"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Thể rắn → thể lỏng</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Nóng chảy</w:t>
                  </w:r>
                </w:p>
              </w:tc>
            </w:tr>
            <w:tr w:rsidR="00A70B7C"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Thể lỏng → thể rắn</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Đông đặc</w:t>
                  </w:r>
                </w:p>
              </w:tc>
            </w:tr>
            <w:tr w:rsidR="00A70B7C"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Thể lỏng → thể khí</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Bay hơi</w:t>
                  </w:r>
                </w:p>
              </w:tc>
            </w:tr>
            <w:tr w:rsidR="00A70B7C"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Thể khí → thể lỏng</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0B7C" w:rsidRPr="00604541" w:rsidRDefault="00A70B7C" w:rsidP="0018570B">
                  <w:pPr>
                    <w:jc w:val="center"/>
                    <w:rPr>
                      <w:rFonts w:ascii="Times New Roman" w:hAnsi="Times New Roman"/>
                    </w:rPr>
                  </w:pPr>
                  <w:r w:rsidRPr="00604541">
                    <w:rPr>
                      <w:rFonts w:ascii="Times New Roman" w:hAnsi="Times New Roman"/>
                      <w:i/>
                      <w:iCs/>
                      <w:color w:val="000000"/>
                    </w:rPr>
                    <w:t>Ngưng tụ</w:t>
                  </w:r>
                </w:p>
              </w:tc>
            </w:tr>
          </w:tbl>
          <w:p w:rsidR="00A70B7C" w:rsidRPr="00604541" w:rsidRDefault="00A70B7C" w:rsidP="0018570B">
            <w:pPr>
              <w:jc w:val="both"/>
              <w:rPr>
                <w:rFonts w:ascii="Times New Roman" w:hAnsi="Times New Roman"/>
                <w:color w:val="000000"/>
              </w:rPr>
            </w:pP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chú ý lắng nghe, tiếp thu, ghi chép. </w:t>
            </w:r>
          </w:p>
          <w:p w:rsidR="00A70B7C" w:rsidRPr="00604541" w:rsidRDefault="00A70B7C" w:rsidP="0018570B">
            <w:pPr>
              <w:jc w:val="both"/>
              <w:rPr>
                <w:rFonts w:ascii="Times New Roman" w:hAnsi="Times New Roman"/>
                <w:color w:val="000000"/>
              </w:rPr>
            </w:pPr>
            <w:r w:rsidRPr="00604541">
              <w:rPr>
                <w:rFonts w:ascii="Times New Roman" w:hAnsi="Times New Roman"/>
              </w:rPr>
              <w:br/>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xml:space="preserve">- GV gọi một HS đọc mục </w:t>
            </w:r>
            <w:r w:rsidRPr="00604541">
              <w:rPr>
                <w:rFonts w:ascii="Times New Roman" w:hAnsi="Times New Roman"/>
                <w:i/>
                <w:iCs/>
                <w:color w:val="000000"/>
              </w:rPr>
              <w:t>Em có biết?</w:t>
            </w:r>
            <w:r w:rsidRPr="00604541">
              <w:rPr>
                <w:rFonts w:ascii="Times New Roman" w:hAnsi="Times New Roman"/>
                <w:color w:val="000000"/>
              </w:rPr>
              <w:t xml:space="preserve"> SGK trang 11. </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thực hiện theo yêu cầu. </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color w:val="000000"/>
              </w:rPr>
            </w:pPr>
          </w:p>
        </w:tc>
        <w:tc>
          <w:tcPr>
            <w:tcW w:w="4998"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w:t>
            </w:r>
            <w:r w:rsidRPr="00604541">
              <w:rPr>
                <w:rFonts w:ascii="Times New Roman" w:hAnsi="Times New Roman"/>
                <w:i/>
                <w:iCs/>
                <w:color w:val="000000"/>
              </w:rPr>
              <w:t>Sáng sớm mùa đông thường có sương mù do hơi nước trong không khí gặp lạnh ngưng tụ thành những giọt nước nhỏ li ti, làm hạn chế tầm nhìn. Tuy nhiên, sương mù không tồn tại lâu sau bình minh. Những giọt nước nhỏ li ti trong sương mù sẽ bay hơi khi nhiệt độ môi trường tăng lên.”</w:t>
            </w:r>
          </w:p>
        </w:tc>
        <w:tc>
          <w:tcPr>
            <w:tcW w:w="4187" w:type="dxa"/>
            <w:tcBorders>
              <w:top w:val="nil"/>
              <w:bottom w:val="nil"/>
            </w:tcBorders>
          </w:tcPr>
          <w:p w:rsidR="00A70B7C" w:rsidRPr="00604541" w:rsidRDefault="00A70B7C" w:rsidP="0018570B">
            <w:pPr>
              <w:jc w:val="both"/>
              <w:rPr>
                <w:rFonts w:ascii="Times New Roman" w:hAnsi="Times New Roman"/>
              </w:rPr>
            </w:pPr>
            <w:r w:rsidRPr="00604541">
              <w:rPr>
                <w:rFonts w:ascii="Times New Roman" w:hAnsi="Times New Roman"/>
                <w:color w:val="000000"/>
              </w:rPr>
              <w:t>- HS chú ý lắng nghe. </w:t>
            </w:r>
          </w:p>
          <w:p w:rsidR="00A70B7C" w:rsidRPr="00604541" w:rsidRDefault="00A70B7C" w:rsidP="0018570B">
            <w:pPr>
              <w:jc w:val="both"/>
              <w:rPr>
                <w:rFonts w:ascii="Times New Roman" w:hAnsi="Times New Roman"/>
                <w:color w:val="000000"/>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rPr>
                <w:b/>
                <w:bCs/>
                <w:color w:val="000000"/>
                <w:sz w:val="28"/>
                <w:szCs w:val="28"/>
              </w:rPr>
            </w:pPr>
            <w:r>
              <w:rPr>
                <w:b/>
                <w:bCs/>
                <w:color w:val="000000"/>
                <w:sz w:val="28"/>
                <w:szCs w:val="28"/>
              </w:rPr>
              <w:t>5’</w:t>
            </w:r>
          </w:p>
        </w:tc>
        <w:tc>
          <w:tcPr>
            <w:tcW w:w="4998" w:type="dxa"/>
            <w:tcBorders>
              <w:top w:val="nil"/>
              <w:bottom w:val="nil"/>
            </w:tcBorders>
          </w:tcPr>
          <w:p w:rsidR="00A70B7C" w:rsidRPr="00604541" w:rsidRDefault="00A70B7C" w:rsidP="0018570B">
            <w:pPr>
              <w:pStyle w:val="NormalWeb"/>
              <w:spacing w:beforeAutospacing="0" w:afterAutospacing="0"/>
              <w:rPr>
                <w:rFonts w:eastAsia="Arial"/>
                <w:i/>
                <w:color w:val="000000" w:themeColor="text1"/>
                <w:sz w:val="28"/>
                <w:szCs w:val="28"/>
                <w:shd w:val="clear" w:color="auto" w:fill="FFFFFF"/>
              </w:rPr>
            </w:pPr>
            <w:r w:rsidRPr="00604541">
              <w:rPr>
                <w:b/>
                <w:bCs/>
                <w:color w:val="000000"/>
                <w:sz w:val="28"/>
                <w:szCs w:val="28"/>
              </w:rPr>
              <w:t xml:space="preserve">3. </w:t>
            </w:r>
            <w:r w:rsidRPr="00604541">
              <w:rPr>
                <w:b/>
                <w:bCs/>
                <w:color w:val="000000"/>
                <w:sz w:val="28"/>
                <w:szCs w:val="28"/>
                <w:u w:val="single"/>
              </w:rPr>
              <w:t>Hoạt động Vận dụng, trải nghiệm</w:t>
            </w:r>
            <w:r w:rsidRPr="00604541">
              <w:rPr>
                <w:b/>
                <w:bCs/>
                <w:color w:val="000000"/>
                <w:sz w:val="28"/>
                <w:szCs w:val="28"/>
              </w:rPr>
              <w:t>:</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cho HS hoạt động nhóm đôi thảo luận trả lời các câu hỏi:</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Strong"/>
                <w:rFonts w:eastAsia="Arial"/>
                <w:color w:val="000000"/>
                <w:kern w:val="2"/>
                <w:sz w:val="28"/>
                <w:szCs w:val="28"/>
              </w:rPr>
              <w:t>- </w:t>
            </w:r>
            <w:r w:rsidRPr="00604541">
              <w:rPr>
                <w:rFonts w:eastAsia="Arial"/>
                <w:color w:val="000000"/>
                <w:kern w:val="2"/>
                <w:sz w:val="28"/>
                <w:szCs w:val="28"/>
              </w:rPr>
              <w:t>HS TLN đôi, thảo luận TLCH.</w:t>
            </w:r>
          </w:p>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1. Nêu một số ví dụ có sự bay hơi, ngưng tụ, đông đặc và nóng chảy của nước trong tự nhiên.</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1.Sự nóng chảy: Que kem lạnh để ngoài trời 1 lúc sau tan thành nước</w:t>
            </w:r>
          </w:p>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lastRenderedPageBreak/>
              <w:t>- Sự bay hơi: lau bảng bằng khăn ẩm thì 1 lát bảng đã khô</w:t>
            </w:r>
          </w:p>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Sự ngưng tụ: đậy vung nồi khi nước đang sôi một lúc sau mở lên thấy hơi nước ngưng tụ lại</w:t>
            </w:r>
          </w:p>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Sự đông đặc: ly nước sau khi bỏ vào tủ lạnh một thời gian lấy ra nước trong ly trở thành đá</w:t>
            </w: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2. Hãy nêu cách lấy nhanh những viên đá ra khỏi khay làm đá dựa vào sự chuyển thể của nước</w:t>
            </w:r>
          </w:p>
        </w:tc>
        <w:tc>
          <w:tcPr>
            <w:tcW w:w="4187" w:type="dxa"/>
            <w:tcBorders>
              <w:top w:val="nil"/>
              <w:bottom w:val="nil"/>
            </w:tcBorders>
          </w:tcPr>
          <w:p w:rsidR="00A70B7C" w:rsidRPr="00604541" w:rsidRDefault="00A70B7C" w:rsidP="0018570B">
            <w:pPr>
              <w:pStyle w:val="NormalWeb"/>
              <w:spacing w:beforeAutospacing="0" w:afterAutospacing="0"/>
              <w:jc w:val="both"/>
              <w:rPr>
                <w:spacing w:val="-6"/>
                <w:kern w:val="2"/>
                <w:sz w:val="28"/>
                <w:szCs w:val="28"/>
              </w:rPr>
            </w:pPr>
            <w:r w:rsidRPr="00604541">
              <w:rPr>
                <w:rStyle w:val="Emphasis"/>
                <w:rFonts w:eastAsia="Arial"/>
                <w:color w:val="000000"/>
                <w:spacing w:val="-6"/>
                <w:kern w:val="2"/>
                <w:sz w:val="28"/>
                <w:szCs w:val="28"/>
              </w:rPr>
              <w:t>2.Cách lấy nhanh những viên đá khỏi khay: đổ một ít nước nóng vào khay.</w:t>
            </w:r>
          </w:p>
          <w:p w:rsidR="00A70B7C" w:rsidRPr="00604541" w:rsidRDefault="00A70B7C" w:rsidP="0018570B">
            <w:pPr>
              <w:rPr>
                <w:rFonts w:ascii="Times New Roman" w:eastAsia="Arial" w:hAnsi="Times New Roman"/>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3. Vì sao khi phơi nước biển dưới ánh nắng mặt trời, ta sẽ thu được muối?</w:t>
            </w:r>
          </w:p>
        </w:tc>
        <w:tc>
          <w:tcPr>
            <w:tcW w:w="4187" w:type="dxa"/>
            <w:tcBorders>
              <w:top w:val="nil"/>
              <w:bottom w:val="nil"/>
            </w:tcBorders>
          </w:tcPr>
          <w:p w:rsidR="00A70B7C" w:rsidRPr="00604541" w:rsidRDefault="00A70B7C"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3.Vì nhiệt độ càng cao, nước càng nhanh bay hơi và chỉ còn lại muối.</w:t>
            </w: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tc>
        <w:tc>
          <w:tcPr>
            <w:tcW w:w="4187" w:type="dxa"/>
            <w:tcBorders>
              <w:top w:val="nil"/>
              <w:bottom w:val="nil"/>
            </w:tcBorders>
          </w:tcPr>
          <w:p w:rsidR="00A70B7C" w:rsidRPr="00604541" w:rsidRDefault="00A70B7C" w:rsidP="0018570B">
            <w:pPr>
              <w:rPr>
                <w:rFonts w:ascii="Times New Roman" w:hAnsi="Times New Roman"/>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mời đại diện 1 – 2 cặp thực hành trước lớp, trả lời các câu hỏi, HS khác chú ý lắng nghe và nhận xét.</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p>
        </w:tc>
      </w:tr>
      <w:tr w:rsidR="00A70B7C" w:rsidRPr="00604541" w:rsidTr="0018570B">
        <w:tc>
          <w:tcPr>
            <w:tcW w:w="1057" w:type="dxa"/>
            <w:tcBorders>
              <w:top w:val="nil"/>
              <w:bottom w:val="nil"/>
            </w:tcBorders>
          </w:tcPr>
          <w:p w:rsidR="00A70B7C" w:rsidRPr="00FB6634" w:rsidRDefault="00A70B7C" w:rsidP="0018570B">
            <w:pPr>
              <w:pStyle w:val="NormalWeb"/>
              <w:spacing w:beforeAutospacing="0" w:afterAutospacing="0"/>
              <w:rPr>
                <w:rFonts w:eastAsia="Arial"/>
                <w:b/>
                <w:bCs/>
                <w:color w:val="000000"/>
                <w:kern w:val="2"/>
                <w:sz w:val="28"/>
                <w:szCs w:val="28"/>
              </w:rPr>
            </w:pPr>
            <w:r w:rsidRPr="00FB6634">
              <w:rPr>
                <w:b/>
                <w:bCs/>
                <w:color w:val="000000"/>
                <w:sz w:val="28"/>
                <w:szCs w:val="28"/>
              </w:rPr>
              <w:t>3’</w:t>
            </w:r>
          </w:p>
        </w:tc>
        <w:tc>
          <w:tcPr>
            <w:tcW w:w="4998" w:type="dxa"/>
            <w:tcBorders>
              <w:top w:val="nil"/>
              <w:bottom w:val="nil"/>
            </w:tcBorders>
          </w:tcPr>
          <w:p w:rsidR="00A70B7C" w:rsidRPr="00FB6634" w:rsidRDefault="00A70B7C" w:rsidP="0018570B">
            <w:pPr>
              <w:pStyle w:val="NormalWeb"/>
              <w:spacing w:beforeAutospacing="0" w:afterAutospacing="0"/>
              <w:ind w:firstLine="142"/>
              <w:jc w:val="both"/>
              <w:rPr>
                <w:rFonts w:eastAsia="Arial"/>
                <w:b/>
                <w:bCs/>
                <w:color w:val="000000"/>
                <w:kern w:val="2"/>
                <w:sz w:val="28"/>
                <w:szCs w:val="28"/>
                <w:u w:val="single"/>
              </w:rPr>
            </w:pPr>
            <w:r w:rsidRPr="00FB6634">
              <w:rPr>
                <w:rFonts w:eastAsia="Arial"/>
                <w:b/>
                <w:bCs/>
                <w:color w:val="000000"/>
                <w:kern w:val="2"/>
                <w:sz w:val="28"/>
                <w:szCs w:val="28"/>
                <w:u w:val="single"/>
              </w:rPr>
              <w:t>4. Hoạt động Củng cố,</w:t>
            </w:r>
            <w:r>
              <w:rPr>
                <w:rFonts w:eastAsia="Arial"/>
                <w:b/>
                <w:bCs/>
                <w:color w:val="000000"/>
                <w:kern w:val="2"/>
                <w:sz w:val="28"/>
                <w:szCs w:val="28"/>
                <w:u w:val="single"/>
              </w:rPr>
              <w:t xml:space="preserve"> </w:t>
            </w:r>
            <w:r w:rsidRPr="00FB6634">
              <w:rPr>
                <w:rFonts w:eastAsia="Arial"/>
                <w:b/>
                <w:bCs/>
                <w:color w:val="000000"/>
                <w:kern w:val="2"/>
                <w:sz w:val="28"/>
                <w:szCs w:val="28"/>
                <w:u w:val="single"/>
              </w:rPr>
              <w:t>nối tiếp:</w:t>
            </w:r>
          </w:p>
        </w:tc>
        <w:tc>
          <w:tcPr>
            <w:tcW w:w="4187" w:type="dxa"/>
            <w:tcBorders>
              <w:top w:val="nil"/>
              <w:bottom w:val="nil"/>
            </w:tcBorders>
          </w:tcPr>
          <w:p w:rsidR="00A70B7C" w:rsidRPr="00604541" w:rsidRDefault="00A70B7C" w:rsidP="0018570B">
            <w:pPr>
              <w:rPr>
                <w:rFonts w:ascii="Times New Roman" w:hAnsi="Times New Roman"/>
                <w:kern w:val="2"/>
              </w:rPr>
            </w:pPr>
          </w:p>
        </w:tc>
      </w:tr>
      <w:tr w:rsidR="00A70B7C" w:rsidRPr="00604541" w:rsidTr="0018570B">
        <w:tc>
          <w:tcPr>
            <w:tcW w:w="1057" w:type="dxa"/>
            <w:tcBorders>
              <w:top w:val="nil"/>
              <w:bottom w:val="nil"/>
            </w:tcBorders>
          </w:tcPr>
          <w:p w:rsidR="00A70B7C" w:rsidRPr="00604541" w:rsidRDefault="00A70B7C"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A70B7C" w:rsidRPr="00604541" w:rsidRDefault="00A70B7C"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tuyên dương và chốt lại các KT trọng tâm:</w:t>
            </w:r>
          </w:p>
          <w:p w:rsidR="00A70B7C" w:rsidRPr="00604541" w:rsidRDefault="00A70B7C"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có thể tồn tại ở ba thể: rắn, lỏng, khí.</w:t>
            </w:r>
          </w:p>
          <w:p w:rsidR="00A70B7C" w:rsidRPr="00604541" w:rsidRDefault="00A70B7C" w:rsidP="0018570B">
            <w:pPr>
              <w:pStyle w:val="NormalWeb"/>
              <w:spacing w:beforeAutospacing="0" w:afterAutospacing="0"/>
              <w:ind w:firstLine="142"/>
              <w:jc w:val="both"/>
              <w:rPr>
                <w:rFonts w:eastAsia="Arial"/>
                <w:color w:val="000000"/>
                <w:kern w:val="2"/>
                <w:sz w:val="28"/>
                <w:szCs w:val="28"/>
              </w:rPr>
            </w:pPr>
            <w:r w:rsidRPr="00604541">
              <w:rPr>
                <w:rStyle w:val="Emphasis"/>
                <w:rFonts w:eastAsia="Arial"/>
                <w:color w:val="000000"/>
                <w:kern w:val="2"/>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tc>
        <w:tc>
          <w:tcPr>
            <w:tcW w:w="4187" w:type="dxa"/>
            <w:tcBorders>
              <w:top w:val="nil"/>
              <w:bottom w:val="nil"/>
            </w:tcBorders>
          </w:tcPr>
          <w:p w:rsidR="00A70B7C" w:rsidRPr="00604541" w:rsidRDefault="00A70B7C" w:rsidP="0018570B">
            <w:pPr>
              <w:rPr>
                <w:rFonts w:ascii="Times New Roman" w:eastAsia="Arial" w:hAnsi="Times New Roman"/>
                <w:i/>
                <w:color w:val="000000" w:themeColor="text1"/>
                <w:shd w:val="clear" w:color="auto" w:fill="FFFFFF"/>
              </w:rPr>
            </w:pPr>
            <w:r w:rsidRPr="00604541">
              <w:rPr>
                <w:rFonts w:ascii="Times New Roman" w:hAnsi="Times New Roman"/>
                <w:kern w:val="2"/>
              </w:rPr>
              <w:t>- Lắng nghe</w:t>
            </w:r>
          </w:p>
        </w:tc>
      </w:tr>
      <w:tr w:rsidR="00A70B7C" w:rsidRPr="00604541" w:rsidTr="0018570B">
        <w:tc>
          <w:tcPr>
            <w:tcW w:w="1057" w:type="dxa"/>
            <w:tcBorders>
              <w:top w:val="nil"/>
              <w:bottom w:val="nil"/>
            </w:tcBorders>
          </w:tcPr>
          <w:p w:rsidR="00A70B7C" w:rsidRPr="00604541" w:rsidRDefault="00A70B7C" w:rsidP="0018570B">
            <w:pPr>
              <w:rPr>
                <w:rFonts w:ascii="Times New Roman" w:hAnsi="Times New Roman"/>
                <w:lang w:val="vi-VN"/>
              </w:rPr>
            </w:pPr>
          </w:p>
        </w:tc>
        <w:tc>
          <w:tcPr>
            <w:tcW w:w="4998" w:type="dxa"/>
            <w:tcBorders>
              <w:top w:val="nil"/>
              <w:bottom w:val="nil"/>
            </w:tcBorders>
          </w:tcPr>
          <w:p w:rsidR="00A70B7C" w:rsidRPr="00604541" w:rsidRDefault="00A70B7C" w:rsidP="0018570B">
            <w:pPr>
              <w:rPr>
                <w:rFonts w:ascii="Times New Roman" w:hAnsi="Times New Roman"/>
                <w:lang w:val="vi-VN"/>
              </w:rPr>
            </w:pPr>
            <w:r w:rsidRPr="00604541">
              <w:rPr>
                <w:rFonts w:ascii="Times New Roman" w:hAnsi="Times New Roman"/>
                <w:lang w:val="vi-VN"/>
              </w:rPr>
              <w:t>- GV yêu cầu HS về nhà xem lại bài.</w:t>
            </w:r>
          </w:p>
          <w:p w:rsidR="00A70B7C" w:rsidRPr="00604541" w:rsidRDefault="00A70B7C" w:rsidP="0018570B">
            <w:pPr>
              <w:pStyle w:val="NormalWeb"/>
              <w:spacing w:beforeAutospacing="0" w:afterAutospacing="0"/>
              <w:rPr>
                <w:rFonts w:eastAsia="Arial"/>
                <w:i/>
                <w:color w:val="000000" w:themeColor="text1"/>
                <w:sz w:val="28"/>
                <w:szCs w:val="28"/>
                <w:shd w:val="clear" w:color="auto" w:fill="FFFFFF"/>
              </w:rPr>
            </w:pPr>
            <w:r w:rsidRPr="00604541">
              <w:rPr>
                <w:sz w:val="28"/>
                <w:szCs w:val="28"/>
                <w:lang w:val="vi-VN"/>
              </w:rPr>
              <w:t>- GV yêu cầu HS chuẩn bị nội dung tiết học tiếp theo</w:t>
            </w:r>
            <w:r w:rsidRPr="00604541">
              <w:rPr>
                <w:sz w:val="28"/>
                <w:szCs w:val="28"/>
              </w:rPr>
              <w:t xml:space="preserve"> Sự chuyển thể của nước ( Tiết 2)</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themeColor="text1"/>
                <w:shd w:val="clear" w:color="auto" w:fill="FFFFFF"/>
              </w:rPr>
              <w:t>- HS nghe và thực hiện.</w:t>
            </w:r>
          </w:p>
        </w:tc>
      </w:tr>
      <w:tr w:rsidR="00A70B7C" w:rsidRPr="00604541" w:rsidTr="0018570B">
        <w:tc>
          <w:tcPr>
            <w:tcW w:w="1057" w:type="dxa"/>
            <w:tcBorders>
              <w:top w:val="nil"/>
              <w:bottom w:val="nil"/>
            </w:tcBorders>
          </w:tcPr>
          <w:p w:rsidR="00A70B7C" w:rsidRPr="00604541" w:rsidRDefault="00A70B7C" w:rsidP="0018570B">
            <w:pPr>
              <w:jc w:val="both"/>
              <w:rPr>
                <w:rFonts w:ascii="Times New Roman" w:hAnsi="Times New Roman"/>
              </w:rPr>
            </w:pPr>
          </w:p>
        </w:tc>
        <w:tc>
          <w:tcPr>
            <w:tcW w:w="4998" w:type="dxa"/>
            <w:tcBorders>
              <w:top w:val="nil"/>
              <w:bottom w:val="nil"/>
            </w:tcBorders>
          </w:tcPr>
          <w:p w:rsidR="00A70B7C" w:rsidRPr="00604541" w:rsidRDefault="00A70B7C" w:rsidP="0018570B">
            <w:pPr>
              <w:jc w:val="both"/>
              <w:rPr>
                <w:rFonts w:ascii="Times New Roman" w:eastAsia="Arial" w:hAnsi="Times New Roman"/>
                <w:color w:val="000000" w:themeColor="text1"/>
                <w:shd w:val="clear" w:color="auto" w:fill="FFFFFF"/>
              </w:rPr>
            </w:pPr>
            <w:r w:rsidRPr="00604541">
              <w:rPr>
                <w:rFonts w:ascii="Times New Roman" w:hAnsi="Times New Roman"/>
              </w:rPr>
              <w:t>- Nhận xét chung tiết học.</w:t>
            </w:r>
          </w:p>
        </w:tc>
        <w:tc>
          <w:tcPr>
            <w:tcW w:w="4187" w:type="dxa"/>
            <w:tcBorders>
              <w:top w:val="nil"/>
              <w:bottom w:val="nil"/>
            </w:tcBorders>
          </w:tcPr>
          <w:p w:rsidR="00A70B7C" w:rsidRPr="00604541" w:rsidRDefault="00A70B7C"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themeColor="text1"/>
                <w:shd w:val="clear" w:color="auto" w:fill="FFFFFF"/>
              </w:rPr>
              <w:t>- HS nghe.</w:t>
            </w:r>
          </w:p>
        </w:tc>
      </w:tr>
    </w:tbl>
    <w:p w:rsidR="00A70B7C" w:rsidRPr="00604541" w:rsidRDefault="00A70B7C" w:rsidP="00A70B7C">
      <w:pPr>
        <w:pStyle w:val="Heading2"/>
        <w:tabs>
          <w:tab w:val="left" w:pos="1006"/>
        </w:tabs>
        <w:spacing w:before="0"/>
        <w:contextualSpacing/>
        <w:jc w:val="both"/>
        <w:rPr>
          <w:rFonts w:ascii="Times New Roman" w:hAnsi="Times New Roman" w:cs="Times New Roman"/>
          <w:color w:val="auto"/>
          <w:sz w:val="28"/>
          <w:szCs w:val="28"/>
          <w:lang w:val="vi-VN"/>
        </w:rPr>
      </w:pPr>
      <w:r w:rsidRPr="00604541">
        <w:rPr>
          <w:rFonts w:ascii="Times New Roman" w:hAnsi="Times New Roman" w:cs="Times New Roman"/>
          <w:color w:val="auto"/>
          <w:sz w:val="28"/>
          <w:szCs w:val="28"/>
          <w:lang w:val="vi-VN"/>
        </w:rPr>
        <w:t>V. ĐIỀU CHỈNH SAU TIẾT DẠY</w:t>
      </w:r>
      <w:r w:rsidRPr="00604541">
        <w:rPr>
          <w:rFonts w:ascii="Times New Roman" w:hAnsi="Times New Roman" w:cs="Times New Roman"/>
          <w:color w:val="auto"/>
          <w:sz w:val="28"/>
          <w:szCs w:val="28"/>
        </w:rPr>
        <w:t xml:space="preserve"> (NẾU CÓ):</w:t>
      </w:r>
      <w:r w:rsidRPr="00604541">
        <w:rPr>
          <w:rFonts w:ascii="Times New Roman" w:hAnsi="Times New Roman" w:cs="Times New Roman"/>
          <w:color w:val="auto"/>
          <w:sz w:val="28"/>
          <w:szCs w:val="28"/>
          <w:lang w:val="vi-VN"/>
        </w:rPr>
        <w:t xml:space="preserve"> </w:t>
      </w:r>
    </w:p>
    <w:p w:rsidR="00A70B7C" w:rsidRPr="00604541" w:rsidRDefault="00A70B7C" w:rsidP="00A70B7C">
      <w:pPr>
        <w:pStyle w:val="Heading2"/>
        <w:tabs>
          <w:tab w:val="right" w:leader="dot" w:pos="10205"/>
        </w:tabs>
        <w:spacing w:before="0"/>
        <w:contextualSpacing/>
        <w:jc w:val="both"/>
        <w:rPr>
          <w:rFonts w:ascii="Times New Roman" w:hAnsi="Times New Roman" w:cs="Times New Roman"/>
          <w:b w:val="0"/>
          <w:bCs w:val="0"/>
          <w:color w:val="auto"/>
          <w:sz w:val="28"/>
          <w:szCs w:val="28"/>
          <w:lang w:val="vi-VN"/>
        </w:rPr>
      </w:pPr>
      <w:r w:rsidRPr="00604541">
        <w:rPr>
          <w:rFonts w:ascii="Times New Roman" w:hAnsi="Times New Roman" w:cs="Times New Roman"/>
          <w:b w:val="0"/>
          <w:bCs w:val="0"/>
          <w:color w:val="auto"/>
          <w:sz w:val="28"/>
          <w:szCs w:val="28"/>
          <w:lang w:val="vi-VN"/>
        </w:rPr>
        <w:tab/>
      </w:r>
    </w:p>
    <w:p w:rsidR="00A70B7C" w:rsidRPr="00604541" w:rsidRDefault="00A70B7C" w:rsidP="00A70B7C">
      <w:pPr>
        <w:pStyle w:val="Heading2"/>
        <w:tabs>
          <w:tab w:val="right" w:leader="dot" w:pos="10205"/>
        </w:tabs>
        <w:spacing w:before="0"/>
        <w:contextualSpacing/>
        <w:jc w:val="both"/>
        <w:rPr>
          <w:rFonts w:ascii="Times New Roman" w:hAnsi="Times New Roman" w:cs="Times New Roman"/>
          <w:b w:val="0"/>
          <w:bCs w:val="0"/>
          <w:color w:val="auto"/>
          <w:sz w:val="28"/>
          <w:szCs w:val="28"/>
          <w:lang w:val="vi-VN"/>
        </w:rPr>
      </w:pPr>
      <w:r w:rsidRPr="00604541">
        <w:rPr>
          <w:rFonts w:ascii="Times New Roman" w:hAnsi="Times New Roman" w:cs="Times New Roman"/>
          <w:b w:val="0"/>
          <w:bCs w:val="0"/>
          <w:color w:val="auto"/>
          <w:sz w:val="28"/>
          <w:szCs w:val="28"/>
          <w:lang w:val="vi-VN"/>
        </w:rPr>
        <w:tab/>
      </w:r>
    </w:p>
    <w:p w:rsidR="00A70B7C" w:rsidRDefault="00A70B7C" w:rsidP="00A70B7C">
      <w:pPr>
        <w:rPr>
          <w:rFonts w:ascii="Times New Roman" w:eastAsia="Arial" w:hAnsi="Times New Roman"/>
        </w:rPr>
      </w:pPr>
    </w:p>
    <w:p w:rsidR="00A70B7C" w:rsidRDefault="00A70B7C" w:rsidP="00A70B7C">
      <w:pPr>
        <w:rPr>
          <w:rFonts w:ascii="Times New Roman" w:eastAsia="Arial" w:hAnsi="Times New Roman"/>
        </w:rPr>
      </w:pPr>
    </w:p>
    <w:p w:rsidR="00A70B7C" w:rsidRDefault="00A70B7C" w:rsidP="00A70B7C">
      <w:pPr>
        <w:rPr>
          <w:rFonts w:ascii="Times New Roman" w:eastAsia="Arial" w:hAnsi="Times New Roman"/>
        </w:rPr>
      </w:pPr>
    </w:p>
    <w:p w:rsidR="00DE25B7" w:rsidRDefault="00DE25B7">
      <w:bookmarkStart w:id="0" w:name="_GoBack"/>
      <w:bookmarkEnd w:id="0"/>
    </w:p>
    <w:sectPr w:rsidR="00DE25B7"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7C"/>
    <w:rsid w:val="007B79CC"/>
    <w:rsid w:val="00926E13"/>
    <w:rsid w:val="00A70B7C"/>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0D2D7E-D9A7-4DCB-9735-35077E16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B7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A70B7C"/>
    <w:pPr>
      <w:keepNext/>
      <w:outlineLvl w:val="0"/>
    </w:pPr>
    <w:rPr>
      <w:rFonts w:ascii=".VnCommercial Script" w:hAnsi=".VnCommercial Script"/>
      <w:i/>
    </w:rPr>
  </w:style>
  <w:style w:type="paragraph" w:styleId="Heading2">
    <w:name w:val="heading 2"/>
    <w:basedOn w:val="Normal"/>
    <w:next w:val="Normal"/>
    <w:link w:val="Heading2Char"/>
    <w:unhideWhenUsed/>
    <w:qFormat/>
    <w:rsid w:val="00A70B7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B7C"/>
    <w:rPr>
      <w:rFonts w:ascii=".VnCommercial Script" w:eastAsia="Times New Roman" w:hAnsi=".VnCommercial Script" w:cs="Times New Roman"/>
      <w:i/>
      <w:sz w:val="28"/>
      <w:szCs w:val="28"/>
    </w:rPr>
  </w:style>
  <w:style w:type="character" w:customStyle="1" w:styleId="Heading2Char">
    <w:name w:val="Heading 2 Char"/>
    <w:basedOn w:val="DefaultParagraphFont"/>
    <w:link w:val="Heading2"/>
    <w:rsid w:val="00A70B7C"/>
    <w:rPr>
      <w:rFonts w:asciiTheme="majorHAnsi" w:eastAsiaTheme="majorEastAsia" w:hAnsiTheme="majorHAnsi" w:cstheme="majorBidi"/>
      <w:b/>
      <w:bCs/>
      <w:color w:val="5B9BD5" w:themeColor="accent1"/>
      <w:szCs w:val="26"/>
    </w:rPr>
  </w:style>
  <w:style w:type="table" w:styleId="TableGrid">
    <w:name w:val="Table Grid"/>
    <w:basedOn w:val="TableNormal"/>
    <w:uiPriority w:val="39"/>
    <w:rsid w:val="00A70B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0B7C"/>
    <w:rPr>
      <w:i/>
      <w:iCs/>
    </w:rPr>
  </w:style>
  <w:style w:type="paragraph" w:styleId="NormalWeb">
    <w:name w:val="Normal (Web)"/>
    <w:uiPriority w:val="99"/>
    <w:qFormat/>
    <w:rsid w:val="00A70B7C"/>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A70B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1271</Words>
  <Characters>7250</Characters>
  <Application>Microsoft Office Word</Application>
  <DocSecurity>0</DocSecurity>
  <Lines>60</Lines>
  <Paragraphs>17</Paragraphs>
  <ScaleCrop>false</ScaleCrop>
  <Company>Microsoft</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2025-03-02T10:53:00Z</dcterms:created>
  <dcterms:modified xsi:type="dcterms:W3CDTF">2025-03-02T10:53:00Z</dcterms:modified>
</cp:coreProperties>
</file>