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1B" w:rsidRPr="00724B1B" w:rsidRDefault="00724B1B" w:rsidP="00724B1B">
      <w:pPr>
        <w:spacing w:after="0"/>
        <w:jc w:val="center"/>
        <w:rPr>
          <w:rFonts w:ascii="Times New Roman" w:eastAsia="Times New Roman" w:hAnsi="Times New Roman" w:cs="Times New Roman"/>
          <w:b/>
          <w:bCs/>
          <w:iCs/>
          <w:sz w:val="28"/>
          <w:szCs w:val="28"/>
          <w:lang w:val="nl-NL"/>
        </w:rPr>
      </w:pPr>
      <w:r w:rsidRPr="00724B1B">
        <w:rPr>
          <w:rFonts w:ascii="Times New Roman" w:eastAsia="Times New Roman" w:hAnsi="Times New Roman" w:cs="Times New Roman"/>
          <w:b/>
          <w:bCs/>
          <w:iCs/>
          <w:sz w:val="28"/>
          <w:szCs w:val="28"/>
          <w:lang w:val="nl-NL"/>
        </w:rPr>
        <w:t>Thứ Ba ngày 31 tháng 12 năm 2024</w:t>
      </w:r>
    </w:p>
    <w:p w:rsidR="00724B1B" w:rsidRPr="00724B1B" w:rsidRDefault="00724B1B" w:rsidP="00724B1B">
      <w:pPr>
        <w:spacing w:after="0"/>
        <w:jc w:val="center"/>
        <w:rPr>
          <w:rFonts w:ascii="Times New Roman" w:eastAsia="Times New Roman" w:hAnsi="Times New Roman" w:cs="Times New Roman"/>
          <w:b/>
          <w:bCs/>
          <w:iCs/>
          <w:sz w:val="28"/>
          <w:szCs w:val="28"/>
          <w:u w:val="single"/>
          <w:lang w:val="nl-NL"/>
        </w:rPr>
      </w:pPr>
      <w:r w:rsidRPr="00724B1B">
        <w:rPr>
          <w:rFonts w:ascii="Times New Roman" w:eastAsia="Times New Roman" w:hAnsi="Times New Roman" w:cs="Times New Roman"/>
          <w:b/>
          <w:bCs/>
          <w:iCs/>
          <w:sz w:val="28"/>
          <w:szCs w:val="28"/>
          <w:u w:val="single"/>
          <w:lang w:val="nl-NL"/>
        </w:rPr>
        <w:t>TỰ NHIÊN VÀ XÃ HỘI</w:t>
      </w:r>
    </w:p>
    <w:p w:rsidR="00724B1B" w:rsidRPr="00724B1B" w:rsidRDefault="00724B1B" w:rsidP="00724B1B">
      <w:pPr>
        <w:spacing w:after="0"/>
        <w:ind w:left="720" w:hanging="720"/>
        <w:jc w:val="center"/>
        <w:rPr>
          <w:rFonts w:ascii="Times New Roman" w:eastAsia="Times New Roman" w:hAnsi="Times New Roman" w:cs="Times New Roman"/>
          <w:b/>
          <w:bCs/>
          <w:sz w:val="28"/>
          <w:szCs w:val="28"/>
          <w:u w:val="single"/>
          <w:lang w:val="nl-NL"/>
        </w:rPr>
      </w:pPr>
      <w:r w:rsidRPr="00724B1B">
        <w:rPr>
          <w:rFonts w:ascii="Times New Roman" w:eastAsia="Times New Roman" w:hAnsi="Times New Roman" w:cs="Times New Roman"/>
          <w:b/>
          <w:bCs/>
          <w:sz w:val="28"/>
          <w:szCs w:val="28"/>
          <w:u w:val="single"/>
          <w:lang w:val="nl-NL"/>
        </w:rPr>
        <w:t>CHỦ ĐỀ 4</w:t>
      </w:r>
      <w:r w:rsidRPr="00724B1B">
        <w:rPr>
          <w:rFonts w:ascii="Times New Roman" w:eastAsia="Times New Roman" w:hAnsi="Times New Roman" w:cs="Times New Roman"/>
          <w:b/>
          <w:bCs/>
          <w:sz w:val="28"/>
          <w:szCs w:val="28"/>
          <w:lang w:val="nl-NL"/>
        </w:rPr>
        <w:t>: THỰC VẬT VÀ ĐỘNG VẬT</w:t>
      </w:r>
    </w:p>
    <w:p w:rsidR="00724B1B" w:rsidRPr="00724B1B" w:rsidRDefault="00724B1B" w:rsidP="00724B1B">
      <w:pPr>
        <w:spacing w:after="0" w:line="288" w:lineRule="auto"/>
        <w:ind w:left="720" w:hanging="360"/>
        <w:jc w:val="center"/>
        <w:rPr>
          <w:rFonts w:ascii="Times New Roman" w:eastAsia="Times New Roman" w:hAnsi="Times New Roman" w:cs="Times New Roman"/>
          <w:b/>
          <w:bCs/>
          <w:sz w:val="28"/>
          <w:szCs w:val="28"/>
          <w:lang w:val="nl-NL"/>
        </w:rPr>
      </w:pPr>
      <w:r w:rsidRPr="00724B1B">
        <w:rPr>
          <w:rFonts w:ascii="Times New Roman" w:eastAsia="Times New Roman" w:hAnsi="Times New Roman" w:cs="Times New Roman"/>
          <w:b/>
          <w:bCs/>
          <w:sz w:val="28"/>
          <w:szCs w:val="28"/>
          <w:lang w:val="nl-NL"/>
        </w:rPr>
        <w:t xml:space="preserve">TIẾT 34, BÀI: CÁC BỘ PHẬN CỦA THỰC VẬT VÀ CHỨC NĂNG CỦA CHÚNG (T3) </w:t>
      </w:r>
    </w:p>
    <w:p w:rsidR="00724B1B" w:rsidRPr="00724B1B" w:rsidRDefault="00724B1B" w:rsidP="00724B1B">
      <w:pPr>
        <w:spacing w:after="0" w:line="288" w:lineRule="auto"/>
        <w:ind w:firstLine="360"/>
        <w:rPr>
          <w:rFonts w:ascii="Times New Roman" w:eastAsia="Times New Roman" w:hAnsi="Times New Roman" w:cs="Times New Roman"/>
          <w:b/>
          <w:bCs/>
          <w:sz w:val="28"/>
          <w:szCs w:val="28"/>
          <w:lang w:val="nl-NL"/>
        </w:rPr>
      </w:pPr>
      <w:r w:rsidRPr="00724B1B">
        <w:rPr>
          <w:rFonts w:ascii="Times New Roman" w:eastAsia="Times New Roman" w:hAnsi="Times New Roman" w:cs="Times New Roman"/>
          <w:b/>
          <w:bCs/>
          <w:sz w:val="28"/>
          <w:szCs w:val="28"/>
          <w:lang w:val="nl-NL"/>
        </w:rPr>
        <w:t>I. YÊU CẦU CẦN ĐẠT</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Sử dụng được sơ đồ có sẵn để chỉ vị trí và nói được tên một số bộ phận của thực vật.</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Trình bày dược chức năng của các bộ phận cơ thể thực vật.</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So sánh được ( hình dạng, kích thước, màu sắc) rễ, thân, lá, hoa, quả của các thực vật khác nhau.</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xml:space="preserve">- Biết cách phân loại thực vật dựa vào một số tiêu chí như đặc điểm của thân ( cấu tạo thân, cách mọc của thân); đặc </w:t>
      </w:r>
      <w:bookmarkStart w:id="0" w:name="_GoBack"/>
      <w:bookmarkEnd w:id="0"/>
      <w:r w:rsidRPr="00724B1B">
        <w:rPr>
          <w:rFonts w:ascii="Times New Roman" w:eastAsia="Times New Roman" w:hAnsi="Times New Roman" w:cs="Times New Roman"/>
          <w:sz w:val="28"/>
          <w:szCs w:val="28"/>
          <w:lang w:val="nl-NL"/>
        </w:rPr>
        <w:t>điểm của rễ ( rễ cọc, rễ chùm,...).</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Tìm ra được điểm chung về đặc điểm của thân (cấu tạo thân, cách mọc của thân); đặc điểm của rễ (rễ cọc, rễ chùm,...) để phân loại chúng.</w:t>
      </w:r>
    </w:p>
    <w:p w:rsidR="00724B1B" w:rsidRPr="00724B1B" w:rsidRDefault="00724B1B" w:rsidP="00724B1B">
      <w:pPr>
        <w:spacing w:after="0" w:line="288" w:lineRule="auto"/>
        <w:jc w:val="both"/>
        <w:rPr>
          <w:rFonts w:ascii="Times New Roman" w:eastAsia="Times New Roman" w:hAnsi="Times New Roman" w:cs="Times New Roman"/>
          <w:sz w:val="28"/>
          <w:szCs w:val="28"/>
        </w:rPr>
      </w:pPr>
      <w:r w:rsidRPr="00724B1B">
        <w:rPr>
          <w:rFonts w:ascii="Times New Roman" w:eastAsia="Times New Roman" w:hAnsi="Times New Roman" w:cs="Times New Roman"/>
          <w:sz w:val="28"/>
          <w:szCs w:val="28"/>
        </w:rPr>
        <w:t>- Có biểu hiện tích cực, sôi nổi và nhiệt tình trong hoạt động nhóm. Có khả năng trình bày, thuyết trình… trong các hoạt động học tập.</w:t>
      </w:r>
    </w:p>
    <w:p w:rsidR="00724B1B" w:rsidRPr="00724B1B" w:rsidRDefault="00724B1B" w:rsidP="00724B1B">
      <w:pPr>
        <w:spacing w:after="0" w:line="288" w:lineRule="auto"/>
        <w:jc w:val="both"/>
        <w:rPr>
          <w:rFonts w:ascii="Times New Roman" w:eastAsia="Times New Roman" w:hAnsi="Times New Roman" w:cs="Times New Roman"/>
          <w:sz w:val="28"/>
          <w:szCs w:val="28"/>
        </w:rPr>
      </w:pPr>
      <w:r w:rsidRPr="00724B1B">
        <w:rPr>
          <w:rFonts w:ascii="Times New Roman" w:eastAsia="Times New Roman" w:hAnsi="Times New Roman" w:cs="Times New Roman"/>
          <w:sz w:val="28"/>
          <w:szCs w:val="28"/>
        </w:rPr>
        <w:t>- Biết bảo vệ thực vật</w:t>
      </w:r>
    </w:p>
    <w:p w:rsidR="00724B1B" w:rsidRPr="00724B1B" w:rsidRDefault="00724B1B" w:rsidP="00724B1B">
      <w:pPr>
        <w:spacing w:after="0" w:line="288" w:lineRule="auto"/>
        <w:ind w:firstLine="360"/>
        <w:jc w:val="both"/>
        <w:rPr>
          <w:rFonts w:ascii="Times New Roman" w:eastAsia="Times New Roman" w:hAnsi="Times New Roman" w:cs="Times New Roman"/>
          <w:b/>
          <w:sz w:val="28"/>
          <w:szCs w:val="28"/>
        </w:rPr>
      </w:pPr>
      <w:r w:rsidRPr="00724B1B">
        <w:rPr>
          <w:rFonts w:ascii="Times New Roman" w:eastAsia="Times New Roman" w:hAnsi="Times New Roman" w:cs="Times New Roman"/>
          <w:b/>
          <w:sz w:val="28"/>
          <w:szCs w:val="28"/>
        </w:rPr>
        <w:t xml:space="preserve">II. ĐỒ DÙNG DẠY HỌC </w:t>
      </w:r>
    </w:p>
    <w:p w:rsidR="00724B1B" w:rsidRPr="00724B1B" w:rsidRDefault="00724B1B" w:rsidP="00724B1B">
      <w:pPr>
        <w:spacing w:after="0" w:line="288" w:lineRule="auto"/>
        <w:ind w:firstLine="360"/>
        <w:jc w:val="both"/>
        <w:rPr>
          <w:rFonts w:ascii="Times New Roman" w:eastAsia="Times New Roman" w:hAnsi="Times New Roman" w:cs="Times New Roman"/>
          <w:sz w:val="28"/>
          <w:szCs w:val="28"/>
        </w:rPr>
      </w:pPr>
      <w:r w:rsidRPr="00724B1B">
        <w:rPr>
          <w:rFonts w:ascii="Times New Roman" w:eastAsia="Times New Roman" w:hAnsi="Times New Roman" w:cs="Times New Roman"/>
          <w:sz w:val="28"/>
          <w:szCs w:val="28"/>
        </w:rPr>
        <w:t>- Kế hoạch bài dạy, bài giảng Power point.</w:t>
      </w:r>
    </w:p>
    <w:p w:rsidR="00724B1B" w:rsidRPr="00724B1B" w:rsidRDefault="00724B1B" w:rsidP="00724B1B">
      <w:pPr>
        <w:spacing w:after="0" w:line="288" w:lineRule="auto"/>
        <w:ind w:firstLine="360"/>
        <w:jc w:val="both"/>
        <w:rPr>
          <w:rFonts w:ascii="Times New Roman" w:eastAsia="Times New Roman" w:hAnsi="Times New Roman" w:cs="Times New Roman"/>
          <w:sz w:val="28"/>
          <w:szCs w:val="28"/>
        </w:rPr>
      </w:pPr>
      <w:r w:rsidRPr="00724B1B">
        <w:rPr>
          <w:rFonts w:ascii="Times New Roman" w:eastAsia="Times New Roman" w:hAnsi="Times New Roman" w:cs="Times New Roman"/>
          <w:sz w:val="28"/>
          <w:szCs w:val="28"/>
        </w:rPr>
        <w:t>- SGK và các thiết bị, học liệu phụ vụ cho tiết dạy.</w:t>
      </w:r>
    </w:p>
    <w:p w:rsidR="00724B1B" w:rsidRPr="00724B1B" w:rsidRDefault="00724B1B" w:rsidP="00724B1B">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724B1B">
        <w:rPr>
          <w:rFonts w:ascii="Times New Roman" w:eastAsia="Times New Roman" w:hAnsi="Times New Roman" w:cs="Times New Roman"/>
          <w:b/>
          <w:sz w:val="28"/>
          <w:szCs w:val="28"/>
        </w:rPr>
        <w:t>III. HOẠT ĐỘNG DẠY HỌC</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54"/>
        <w:gridCol w:w="4536"/>
      </w:tblGrid>
      <w:tr w:rsidR="00724B1B" w:rsidRPr="00724B1B" w:rsidTr="00325B76">
        <w:tc>
          <w:tcPr>
            <w:tcW w:w="709" w:type="dxa"/>
            <w:tcBorders>
              <w:bottom w:val="dashed" w:sz="4" w:space="0" w:color="auto"/>
            </w:tcBorders>
          </w:tcPr>
          <w:p w:rsidR="00724B1B" w:rsidRPr="00724B1B" w:rsidRDefault="00724B1B" w:rsidP="00724B1B">
            <w:pPr>
              <w:spacing w:after="0" w:line="288" w:lineRule="auto"/>
              <w:jc w:val="center"/>
              <w:rPr>
                <w:rFonts w:ascii="Times New Roman" w:eastAsia="Times New Roman" w:hAnsi="Times New Roman" w:cs="Times New Roman"/>
                <w:b/>
                <w:sz w:val="28"/>
                <w:szCs w:val="28"/>
                <w:lang w:val="nl-NL"/>
              </w:rPr>
            </w:pPr>
            <w:r w:rsidRPr="00724B1B">
              <w:rPr>
                <w:rFonts w:ascii="Times New Roman" w:eastAsia="Times New Roman" w:hAnsi="Times New Roman" w:cs="Times New Roman"/>
                <w:b/>
                <w:sz w:val="28"/>
                <w:szCs w:val="28"/>
                <w:lang w:val="nl-NL"/>
              </w:rPr>
              <w:t>TG</w:t>
            </w:r>
          </w:p>
        </w:tc>
        <w:tc>
          <w:tcPr>
            <w:tcW w:w="5954" w:type="dxa"/>
            <w:tcBorders>
              <w:bottom w:val="dashed" w:sz="4" w:space="0" w:color="auto"/>
            </w:tcBorders>
          </w:tcPr>
          <w:p w:rsidR="00724B1B" w:rsidRPr="00724B1B" w:rsidRDefault="00724B1B" w:rsidP="00724B1B">
            <w:pPr>
              <w:spacing w:after="0" w:line="288" w:lineRule="auto"/>
              <w:jc w:val="center"/>
              <w:rPr>
                <w:rFonts w:ascii="Times New Roman" w:eastAsia="Times New Roman" w:hAnsi="Times New Roman" w:cs="Times New Roman"/>
                <w:b/>
                <w:sz w:val="28"/>
                <w:szCs w:val="28"/>
                <w:lang w:val="nl-NL"/>
              </w:rPr>
            </w:pPr>
            <w:r w:rsidRPr="00724B1B">
              <w:rPr>
                <w:rFonts w:ascii="Times New Roman" w:eastAsia="Times New Roman" w:hAnsi="Times New Roman" w:cs="Times New Roman"/>
                <w:b/>
                <w:sz w:val="28"/>
                <w:szCs w:val="28"/>
                <w:lang w:val="nl-NL"/>
              </w:rPr>
              <w:t>Hoạt động của giáo viên</w:t>
            </w:r>
          </w:p>
        </w:tc>
        <w:tc>
          <w:tcPr>
            <w:tcW w:w="4536" w:type="dxa"/>
            <w:tcBorders>
              <w:bottom w:val="dashed" w:sz="4" w:space="0" w:color="auto"/>
            </w:tcBorders>
          </w:tcPr>
          <w:p w:rsidR="00724B1B" w:rsidRPr="00724B1B" w:rsidRDefault="00724B1B" w:rsidP="00724B1B">
            <w:pPr>
              <w:spacing w:after="0" w:line="288" w:lineRule="auto"/>
              <w:jc w:val="center"/>
              <w:rPr>
                <w:rFonts w:ascii="Times New Roman" w:eastAsia="Times New Roman" w:hAnsi="Times New Roman" w:cs="Times New Roman"/>
                <w:b/>
                <w:sz w:val="28"/>
                <w:szCs w:val="28"/>
                <w:lang w:val="nl-NL"/>
              </w:rPr>
            </w:pPr>
            <w:r w:rsidRPr="00724B1B">
              <w:rPr>
                <w:rFonts w:ascii="Times New Roman" w:eastAsia="Times New Roman" w:hAnsi="Times New Roman" w:cs="Times New Roman"/>
                <w:b/>
                <w:sz w:val="28"/>
                <w:szCs w:val="28"/>
                <w:lang w:val="nl-NL"/>
              </w:rPr>
              <w:t>Hoạt động của học sinh</w:t>
            </w:r>
          </w:p>
        </w:tc>
      </w:tr>
      <w:tr w:rsidR="00724B1B" w:rsidRPr="00724B1B" w:rsidTr="00325B76">
        <w:tc>
          <w:tcPr>
            <w:tcW w:w="709" w:type="dxa"/>
            <w:tcBorders>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b/>
                <w:bCs/>
                <w:sz w:val="28"/>
                <w:szCs w:val="28"/>
                <w:lang w:val="nl-NL"/>
              </w:rPr>
            </w:pPr>
            <w:r w:rsidRPr="00724B1B">
              <w:rPr>
                <w:rFonts w:ascii="Times New Roman" w:eastAsia="Times New Roman" w:hAnsi="Times New Roman" w:cs="Times New Roman"/>
                <w:b/>
                <w:bCs/>
                <w:sz w:val="28"/>
                <w:szCs w:val="28"/>
                <w:lang w:val="nl-NL"/>
              </w:rPr>
              <w:t>3p</w:t>
            </w:r>
          </w:p>
        </w:tc>
        <w:tc>
          <w:tcPr>
            <w:tcW w:w="10490" w:type="dxa"/>
            <w:gridSpan w:val="2"/>
            <w:tcBorders>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bCs/>
                <w:i/>
                <w:sz w:val="28"/>
                <w:szCs w:val="28"/>
                <w:lang w:val="nl-NL"/>
              </w:rPr>
            </w:pPr>
            <w:r w:rsidRPr="00724B1B">
              <w:rPr>
                <w:rFonts w:ascii="Times New Roman" w:eastAsia="Times New Roman" w:hAnsi="Times New Roman" w:cs="Times New Roman"/>
                <w:b/>
                <w:bCs/>
                <w:sz w:val="28"/>
                <w:szCs w:val="28"/>
                <w:lang w:val="nl-NL"/>
              </w:rPr>
              <w:t>1. Hoạt động mở đầu</w:t>
            </w:r>
          </w:p>
        </w:tc>
      </w:tr>
      <w:tr w:rsidR="00724B1B" w:rsidRPr="00724B1B" w:rsidTr="00325B76">
        <w:tc>
          <w:tcPr>
            <w:tcW w:w="709" w:type="dxa"/>
            <w:tcBorders>
              <w:bottom w:val="dashed" w:sz="4" w:space="0" w:color="auto"/>
            </w:tcBorders>
          </w:tcPr>
          <w:p w:rsidR="00724B1B" w:rsidRPr="00724B1B" w:rsidRDefault="00724B1B" w:rsidP="00724B1B">
            <w:pPr>
              <w:spacing w:after="0" w:line="288" w:lineRule="auto"/>
              <w:jc w:val="both"/>
              <w:outlineLvl w:val="0"/>
              <w:rPr>
                <w:rFonts w:ascii="Times New Roman" w:eastAsia="Times New Roman" w:hAnsi="Times New Roman" w:cs="Times New Roman"/>
                <w:bCs/>
                <w:sz w:val="28"/>
                <w:szCs w:val="28"/>
                <w:lang w:val="nl-NL"/>
              </w:rPr>
            </w:pPr>
          </w:p>
        </w:tc>
        <w:tc>
          <w:tcPr>
            <w:tcW w:w="5954" w:type="dxa"/>
            <w:tcBorders>
              <w:bottom w:val="dashed" w:sz="4" w:space="0" w:color="auto"/>
            </w:tcBorders>
          </w:tcPr>
          <w:p w:rsidR="00724B1B" w:rsidRPr="00724B1B" w:rsidRDefault="00724B1B" w:rsidP="00724B1B">
            <w:pPr>
              <w:spacing w:after="0" w:line="288" w:lineRule="auto"/>
              <w:jc w:val="both"/>
              <w:outlineLvl w:val="0"/>
              <w:rPr>
                <w:rFonts w:ascii="Times New Roman" w:eastAsia="Times New Roman" w:hAnsi="Times New Roman" w:cs="Times New Roman"/>
                <w:bCs/>
                <w:sz w:val="28"/>
                <w:szCs w:val="28"/>
                <w:lang w:val="nl-NL"/>
              </w:rPr>
            </w:pPr>
            <w:r w:rsidRPr="00724B1B">
              <w:rPr>
                <w:rFonts w:ascii="Times New Roman" w:eastAsia="Times New Roman" w:hAnsi="Times New Roman" w:cs="Times New Roman"/>
                <w:bCs/>
                <w:sz w:val="28"/>
                <w:szCs w:val="28"/>
                <w:lang w:val="nl-NL"/>
              </w:rPr>
              <w:t xml:space="preserve">- GV hỏi HS một số câu hỏi đã học ở tiết trước để khởi động bài học. </w:t>
            </w:r>
          </w:p>
          <w:p w:rsidR="00724B1B" w:rsidRPr="00724B1B" w:rsidRDefault="00724B1B" w:rsidP="00724B1B">
            <w:pPr>
              <w:spacing w:after="0" w:line="288" w:lineRule="auto"/>
              <w:jc w:val="both"/>
              <w:outlineLvl w:val="0"/>
              <w:rPr>
                <w:rFonts w:ascii="Times New Roman" w:eastAsia="Times New Roman" w:hAnsi="Times New Roman" w:cs="Times New Roman"/>
                <w:bCs/>
                <w:sz w:val="28"/>
                <w:szCs w:val="28"/>
                <w:lang w:val="nl-NL"/>
              </w:rPr>
            </w:pPr>
            <w:r w:rsidRPr="00724B1B">
              <w:rPr>
                <w:rFonts w:ascii="Times New Roman" w:eastAsia="Times New Roman" w:hAnsi="Times New Roman" w:cs="Times New Roman"/>
                <w:bCs/>
                <w:sz w:val="28"/>
                <w:szCs w:val="28"/>
                <w:lang w:val="nl-NL"/>
              </w:rPr>
              <w:t>+ Nêu tên ba cây có thân khác nhau. Thân của chúng thuộc loại thân nào?</w:t>
            </w:r>
          </w:p>
          <w:p w:rsidR="00724B1B" w:rsidRPr="00724B1B" w:rsidRDefault="00724B1B" w:rsidP="00724B1B">
            <w:pPr>
              <w:spacing w:after="0" w:line="288" w:lineRule="auto"/>
              <w:jc w:val="both"/>
              <w:outlineLvl w:val="0"/>
              <w:rPr>
                <w:rFonts w:ascii="Times New Roman" w:eastAsia="Times New Roman" w:hAnsi="Times New Roman" w:cs="Times New Roman"/>
                <w:bCs/>
                <w:sz w:val="28"/>
                <w:szCs w:val="28"/>
                <w:lang w:val="nl-NL"/>
              </w:rPr>
            </w:pPr>
            <w:r w:rsidRPr="00724B1B">
              <w:rPr>
                <w:rFonts w:ascii="Times New Roman" w:eastAsia="Times New Roman" w:hAnsi="Times New Roman" w:cs="Times New Roman"/>
                <w:bCs/>
                <w:sz w:val="28"/>
                <w:szCs w:val="28"/>
                <w:lang w:val="nl-NL"/>
              </w:rPr>
              <w:t>+ Thân cây có chức năng gì?</w:t>
            </w:r>
          </w:p>
          <w:p w:rsidR="00724B1B" w:rsidRPr="00724B1B" w:rsidRDefault="00724B1B" w:rsidP="00724B1B">
            <w:pPr>
              <w:spacing w:after="0" w:line="288" w:lineRule="auto"/>
              <w:jc w:val="both"/>
              <w:outlineLvl w:val="0"/>
              <w:rPr>
                <w:rFonts w:ascii="Times New Roman" w:eastAsia="Times New Roman" w:hAnsi="Times New Roman" w:cs="Times New Roman"/>
                <w:bCs/>
                <w:sz w:val="28"/>
                <w:szCs w:val="28"/>
                <w:lang w:val="nl-NL"/>
              </w:rPr>
            </w:pPr>
            <w:r w:rsidRPr="00724B1B">
              <w:rPr>
                <w:rFonts w:ascii="Times New Roman" w:eastAsia="Times New Roman" w:hAnsi="Times New Roman" w:cs="Times New Roman"/>
                <w:bCs/>
                <w:sz w:val="28"/>
                <w:szCs w:val="28"/>
                <w:lang w:val="nl-NL"/>
              </w:rPr>
              <w:t>- GV nhận xét, tuyên dương, khen thưởng cho những học sinh trả lời đúng.</w:t>
            </w:r>
          </w:p>
          <w:p w:rsidR="00724B1B" w:rsidRPr="00724B1B" w:rsidRDefault="00724B1B" w:rsidP="00724B1B">
            <w:pPr>
              <w:spacing w:after="0" w:line="288" w:lineRule="auto"/>
              <w:jc w:val="both"/>
              <w:outlineLvl w:val="0"/>
              <w:rPr>
                <w:rFonts w:ascii="Times New Roman" w:eastAsia="Times New Roman" w:hAnsi="Times New Roman" w:cs="Times New Roman"/>
                <w:bCs/>
                <w:sz w:val="28"/>
                <w:szCs w:val="28"/>
                <w:lang w:val="nl-NL"/>
              </w:rPr>
            </w:pPr>
            <w:r w:rsidRPr="00724B1B">
              <w:rPr>
                <w:rFonts w:ascii="Times New Roman" w:eastAsia="Times New Roman" w:hAnsi="Times New Roman" w:cs="Times New Roman"/>
                <w:bCs/>
                <w:sz w:val="28"/>
                <w:szCs w:val="28"/>
                <w:lang w:val="nl-NL"/>
              </w:rPr>
              <w:t>- GV dẫn dắt vào bài mới</w:t>
            </w:r>
          </w:p>
        </w:tc>
        <w:tc>
          <w:tcPr>
            <w:tcW w:w="4536" w:type="dxa"/>
            <w:tcBorders>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lắng nghe.</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xml:space="preserve">- HS trả lời </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Lắng nghe nhận xét, rút kinh nghiệm.</w:t>
            </w:r>
          </w:p>
          <w:p w:rsidR="00724B1B" w:rsidRPr="00724B1B" w:rsidRDefault="00724B1B" w:rsidP="00724B1B">
            <w:pPr>
              <w:spacing w:after="0" w:line="240" w:lineRule="auto"/>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lắng nghe.</w:t>
            </w:r>
          </w:p>
        </w:tc>
      </w:tr>
      <w:tr w:rsidR="00724B1B" w:rsidRPr="00724B1B" w:rsidTr="00325B76">
        <w:trPr>
          <w:gridAfter w:val="1"/>
          <w:wAfter w:w="4536" w:type="dxa"/>
        </w:trPr>
        <w:tc>
          <w:tcPr>
            <w:tcW w:w="709" w:type="dxa"/>
            <w:tcBorders>
              <w:top w:val="dashed" w:sz="4" w:space="0" w:color="auto"/>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b/>
                <w:bCs/>
                <w:iCs/>
                <w:sz w:val="28"/>
                <w:szCs w:val="28"/>
                <w:lang w:val="nl-NL"/>
              </w:rPr>
            </w:pPr>
            <w:r w:rsidRPr="00724B1B">
              <w:rPr>
                <w:rFonts w:ascii="Times New Roman" w:eastAsia="Times New Roman" w:hAnsi="Times New Roman" w:cs="Times New Roman"/>
                <w:b/>
                <w:bCs/>
                <w:iCs/>
                <w:sz w:val="28"/>
                <w:szCs w:val="28"/>
                <w:lang w:val="nl-NL"/>
              </w:rPr>
              <w:t>16p</w:t>
            </w:r>
          </w:p>
        </w:tc>
        <w:tc>
          <w:tcPr>
            <w:tcW w:w="5954" w:type="dxa"/>
            <w:tcBorders>
              <w:top w:val="dashed" w:sz="4" w:space="0" w:color="auto"/>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b/>
                <w:bCs/>
                <w:iCs/>
                <w:sz w:val="28"/>
                <w:szCs w:val="28"/>
                <w:lang w:val="nl-NL"/>
              </w:rPr>
            </w:pPr>
            <w:r w:rsidRPr="00724B1B">
              <w:rPr>
                <w:rFonts w:ascii="Times New Roman" w:eastAsia="Times New Roman" w:hAnsi="Times New Roman" w:cs="Times New Roman"/>
                <w:b/>
                <w:bCs/>
                <w:iCs/>
                <w:sz w:val="28"/>
                <w:szCs w:val="28"/>
                <w:lang w:val="nl-NL"/>
              </w:rPr>
              <w:t>2. Hoạt động hình thành kiến thức mới</w:t>
            </w:r>
          </w:p>
        </w:tc>
      </w:tr>
      <w:tr w:rsidR="00724B1B" w:rsidRPr="00724B1B" w:rsidTr="00325B76">
        <w:tc>
          <w:tcPr>
            <w:tcW w:w="709" w:type="dxa"/>
            <w:tcBorders>
              <w:top w:val="dashed" w:sz="4" w:space="0" w:color="auto"/>
              <w:bottom w:val="dashed" w:sz="4" w:space="0" w:color="auto"/>
            </w:tcBorders>
          </w:tcPr>
          <w:p w:rsidR="00724B1B" w:rsidRPr="00724B1B" w:rsidRDefault="00724B1B" w:rsidP="00724B1B">
            <w:pPr>
              <w:spacing w:after="0"/>
              <w:jc w:val="both"/>
              <w:rPr>
                <w:rFonts w:ascii="Times New Roman" w:eastAsia="Times New Roman" w:hAnsi="Times New Roman" w:cs="Times New Roman"/>
                <w:b/>
                <w:sz w:val="28"/>
                <w:szCs w:val="28"/>
                <w:lang w:val="nl-NL"/>
              </w:rPr>
            </w:pPr>
          </w:p>
        </w:tc>
        <w:tc>
          <w:tcPr>
            <w:tcW w:w="5954" w:type="dxa"/>
            <w:tcBorders>
              <w:top w:val="dashed" w:sz="4" w:space="0" w:color="auto"/>
              <w:bottom w:val="dashed" w:sz="4" w:space="0" w:color="auto"/>
            </w:tcBorders>
          </w:tcPr>
          <w:p w:rsidR="00724B1B" w:rsidRPr="00724B1B" w:rsidRDefault="00724B1B" w:rsidP="00724B1B">
            <w:pPr>
              <w:spacing w:after="0"/>
              <w:jc w:val="both"/>
              <w:rPr>
                <w:rFonts w:ascii="Times New Roman" w:eastAsia="Times New Roman" w:hAnsi="Times New Roman" w:cs="Times New Roman"/>
                <w:b/>
                <w:sz w:val="28"/>
                <w:szCs w:val="28"/>
                <w:lang w:val="nl-NL"/>
              </w:rPr>
            </w:pPr>
            <w:r w:rsidRPr="00724B1B">
              <w:rPr>
                <w:rFonts w:ascii="Times New Roman" w:eastAsia="Times New Roman" w:hAnsi="Times New Roman" w:cs="Times New Roman"/>
                <w:b/>
                <w:sz w:val="28"/>
                <w:szCs w:val="28"/>
                <w:lang w:val="nl-NL"/>
              </w:rPr>
              <w:t>Hoạt động 9. Tìm hiểu về đặc điểm bên ngoài của lá cây.</w:t>
            </w:r>
          </w:p>
          <w:p w:rsidR="00724B1B" w:rsidRPr="00724B1B" w:rsidRDefault="00724B1B" w:rsidP="00724B1B">
            <w:pPr>
              <w:spacing w:after="0"/>
              <w:jc w:val="center"/>
              <w:rPr>
                <w:rFonts w:ascii="Times New Roman" w:eastAsia="Times New Roman" w:hAnsi="Times New Roman" w:cs="Times New Roman"/>
                <w:b/>
                <w:sz w:val="28"/>
                <w:szCs w:val="28"/>
                <w:lang w:val="nl-NL"/>
              </w:rPr>
            </w:pPr>
            <w:r w:rsidRPr="00724B1B">
              <w:rPr>
                <w:rFonts w:ascii="Times New Roman" w:eastAsia="Times New Roman" w:hAnsi="Times New Roman" w:cs="Times New Roman"/>
                <w:noProof/>
                <w:sz w:val="24"/>
                <w:szCs w:val="24"/>
              </w:rPr>
              <w:drawing>
                <wp:inline distT="0" distB="0" distL="0" distR="0" wp14:anchorId="2C6E8FCA" wp14:editId="288F0E7A">
                  <wp:extent cx="3044825" cy="1463040"/>
                  <wp:effectExtent l="0" t="0" r="3175" b="3810"/>
                  <wp:docPr id="1"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3063370" cy="1471951"/>
                          </a:xfrm>
                          <a:prstGeom prst="rect">
                            <a:avLst/>
                          </a:prstGeom>
                        </pic:spPr>
                      </pic:pic>
                    </a:graphicData>
                  </a:graphic>
                </wp:inline>
              </w:drawing>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yêu cầu HS quan sát tranh: Chỉ và nói tên các bộ phận của lá trầu không?</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Yêu cầu HS tiếp tục quan sát các hình 2-4/SGK-67 và nêu nhận xét và so sánh về hình dạng, độ lớn màu sắc của các lá cây. (làm việc nhóm 2)</w:t>
            </w:r>
          </w:p>
          <w:p w:rsidR="00724B1B" w:rsidRPr="00724B1B" w:rsidRDefault="00724B1B" w:rsidP="00724B1B">
            <w:pPr>
              <w:spacing w:after="0"/>
              <w:jc w:val="center"/>
              <w:rPr>
                <w:rFonts w:ascii="Times New Roman" w:eastAsia="Times New Roman" w:hAnsi="Times New Roman" w:cs="Times New Roman"/>
                <w:sz w:val="28"/>
                <w:szCs w:val="28"/>
                <w:lang w:val="nl-NL"/>
              </w:rPr>
            </w:pPr>
            <w:r w:rsidRPr="00724B1B">
              <w:rPr>
                <w:rFonts w:ascii="Times New Roman" w:eastAsia="Times New Roman" w:hAnsi="Times New Roman" w:cs="Times New Roman"/>
                <w:noProof/>
                <w:sz w:val="24"/>
                <w:szCs w:val="24"/>
              </w:rPr>
              <w:drawing>
                <wp:inline distT="0" distB="0" distL="0" distR="0" wp14:anchorId="132B2CD9" wp14:editId="7A644217">
                  <wp:extent cx="3042071" cy="1447800"/>
                  <wp:effectExtent l="0" t="0" r="6350" b="0"/>
                  <wp:docPr id="2"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3049323" cy="1451251"/>
                          </a:xfrm>
                          <a:prstGeom prst="rect">
                            <a:avLst/>
                          </a:prstGeom>
                        </pic:spPr>
                      </pic:pic>
                    </a:graphicData>
                  </a:graphic>
                </wp:inline>
              </w:drawing>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Gọi đại diện các nhóm trình bày</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Gọi đại diện nhóm khác nhận xét</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nhận xét, kết luận</w:t>
            </w:r>
          </w:p>
          <w:tbl>
            <w:tblPr>
              <w:tblStyle w:val="TableGrid"/>
              <w:tblW w:w="0" w:type="auto"/>
              <w:tblLayout w:type="fixed"/>
              <w:tblLook w:val="04A0" w:firstRow="1" w:lastRow="0" w:firstColumn="1" w:lastColumn="0" w:noHBand="0" w:noVBand="1"/>
            </w:tblPr>
            <w:tblGrid>
              <w:gridCol w:w="650"/>
              <w:gridCol w:w="934"/>
              <w:gridCol w:w="1704"/>
              <w:gridCol w:w="1275"/>
              <w:gridCol w:w="1134"/>
            </w:tblGrid>
            <w:tr w:rsidR="00724B1B" w:rsidRPr="00724B1B" w:rsidTr="00325B76">
              <w:tc>
                <w:tcPr>
                  <w:tcW w:w="650" w:type="dxa"/>
                </w:tcPr>
                <w:p w:rsidR="00724B1B" w:rsidRPr="00724B1B" w:rsidRDefault="00724B1B" w:rsidP="00724B1B">
                  <w:pPr>
                    <w:jc w:val="center"/>
                    <w:rPr>
                      <w:rFonts w:eastAsia="Times New Roman" w:cs="Times New Roman"/>
                      <w:b/>
                      <w:sz w:val="20"/>
                      <w:szCs w:val="20"/>
                      <w:lang w:val="nl-NL"/>
                    </w:rPr>
                  </w:pPr>
                  <w:r w:rsidRPr="00724B1B">
                    <w:rPr>
                      <w:rFonts w:eastAsia="Times New Roman" w:cs="Times New Roman"/>
                      <w:b/>
                      <w:sz w:val="20"/>
                      <w:szCs w:val="20"/>
                      <w:lang w:val="nl-NL"/>
                    </w:rPr>
                    <w:t>Hình</w:t>
                  </w:r>
                </w:p>
              </w:tc>
              <w:tc>
                <w:tcPr>
                  <w:tcW w:w="934" w:type="dxa"/>
                </w:tcPr>
                <w:p w:rsidR="00724B1B" w:rsidRPr="00724B1B" w:rsidRDefault="00724B1B" w:rsidP="00724B1B">
                  <w:pPr>
                    <w:jc w:val="center"/>
                    <w:rPr>
                      <w:rFonts w:eastAsia="Times New Roman" w:cs="Times New Roman"/>
                      <w:b/>
                      <w:sz w:val="20"/>
                      <w:szCs w:val="20"/>
                      <w:lang w:val="nl-NL"/>
                    </w:rPr>
                  </w:pPr>
                  <w:r w:rsidRPr="00724B1B">
                    <w:rPr>
                      <w:rFonts w:eastAsia="Times New Roman" w:cs="Times New Roman"/>
                      <w:b/>
                      <w:sz w:val="20"/>
                      <w:szCs w:val="20"/>
                      <w:lang w:val="nl-NL"/>
                    </w:rPr>
                    <w:t>Tên lá cây</w:t>
                  </w:r>
                </w:p>
              </w:tc>
              <w:tc>
                <w:tcPr>
                  <w:tcW w:w="1704" w:type="dxa"/>
                </w:tcPr>
                <w:p w:rsidR="00724B1B" w:rsidRPr="00724B1B" w:rsidRDefault="00724B1B" w:rsidP="00724B1B">
                  <w:pPr>
                    <w:jc w:val="center"/>
                    <w:rPr>
                      <w:rFonts w:eastAsia="Times New Roman" w:cs="Times New Roman"/>
                      <w:b/>
                      <w:sz w:val="20"/>
                      <w:szCs w:val="20"/>
                      <w:lang w:val="nl-NL"/>
                    </w:rPr>
                  </w:pPr>
                  <w:r w:rsidRPr="00724B1B">
                    <w:rPr>
                      <w:rFonts w:eastAsia="Times New Roman" w:cs="Times New Roman"/>
                      <w:b/>
                      <w:sz w:val="20"/>
                      <w:szCs w:val="20"/>
                      <w:lang w:val="nl-NL"/>
                    </w:rPr>
                    <w:t>Hình dạng</w:t>
                  </w:r>
                </w:p>
              </w:tc>
              <w:tc>
                <w:tcPr>
                  <w:tcW w:w="1275" w:type="dxa"/>
                </w:tcPr>
                <w:p w:rsidR="00724B1B" w:rsidRPr="00724B1B" w:rsidRDefault="00724B1B" w:rsidP="00724B1B">
                  <w:pPr>
                    <w:jc w:val="center"/>
                    <w:rPr>
                      <w:rFonts w:eastAsia="Times New Roman" w:cs="Times New Roman"/>
                      <w:b/>
                      <w:sz w:val="20"/>
                      <w:szCs w:val="20"/>
                      <w:lang w:val="nl-NL"/>
                    </w:rPr>
                  </w:pPr>
                  <w:r w:rsidRPr="00724B1B">
                    <w:rPr>
                      <w:rFonts w:eastAsia="Times New Roman" w:cs="Times New Roman"/>
                      <w:b/>
                      <w:sz w:val="20"/>
                      <w:szCs w:val="20"/>
                      <w:lang w:val="nl-NL"/>
                    </w:rPr>
                    <w:t>Kích thước</w:t>
                  </w:r>
                </w:p>
              </w:tc>
              <w:tc>
                <w:tcPr>
                  <w:tcW w:w="1134" w:type="dxa"/>
                </w:tcPr>
                <w:p w:rsidR="00724B1B" w:rsidRPr="00724B1B" w:rsidRDefault="00724B1B" w:rsidP="00724B1B">
                  <w:pPr>
                    <w:jc w:val="center"/>
                    <w:rPr>
                      <w:rFonts w:eastAsia="Times New Roman" w:cs="Times New Roman"/>
                      <w:b/>
                      <w:sz w:val="20"/>
                      <w:szCs w:val="20"/>
                      <w:lang w:val="nl-NL"/>
                    </w:rPr>
                  </w:pPr>
                  <w:r w:rsidRPr="00724B1B">
                    <w:rPr>
                      <w:rFonts w:eastAsia="Times New Roman" w:cs="Times New Roman"/>
                      <w:b/>
                      <w:sz w:val="20"/>
                      <w:szCs w:val="20"/>
                      <w:lang w:val="nl-NL"/>
                    </w:rPr>
                    <w:t>Màu sắc</w:t>
                  </w:r>
                </w:p>
              </w:tc>
            </w:tr>
            <w:tr w:rsidR="00724B1B" w:rsidRPr="00724B1B" w:rsidTr="00325B76">
              <w:tc>
                <w:tcPr>
                  <w:tcW w:w="650"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1</w:t>
                  </w:r>
                </w:p>
              </w:tc>
              <w:tc>
                <w:tcPr>
                  <w:tcW w:w="93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trầu không</w:t>
                  </w:r>
                </w:p>
              </w:tc>
              <w:tc>
                <w:tcPr>
                  <w:tcW w:w="170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hình tim</w:t>
                  </w:r>
                </w:p>
              </w:tc>
              <w:tc>
                <w:tcPr>
                  <w:tcW w:w="1275"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Trung bình</w:t>
                  </w:r>
                </w:p>
              </w:tc>
              <w:tc>
                <w:tcPr>
                  <w:tcW w:w="113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Xanh</w:t>
                  </w:r>
                </w:p>
              </w:tc>
            </w:tr>
            <w:tr w:rsidR="00724B1B" w:rsidRPr="00724B1B" w:rsidTr="00325B76">
              <w:tc>
                <w:tcPr>
                  <w:tcW w:w="650"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2</w:t>
                  </w:r>
                </w:p>
              </w:tc>
              <w:tc>
                <w:tcPr>
                  <w:tcW w:w="93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sắn</w:t>
                  </w:r>
                </w:p>
              </w:tc>
              <w:tc>
                <w:tcPr>
                  <w:tcW w:w="170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xẻ nhiều thùy</w:t>
                  </w:r>
                </w:p>
              </w:tc>
              <w:tc>
                <w:tcPr>
                  <w:tcW w:w="1275" w:type="dxa"/>
                </w:tcPr>
                <w:p w:rsidR="00724B1B" w:rsidRPr="00724B1B" w:rsidRDefault="00724B1B" w:rsidP="00724B1B">
                  <w:pPr>
                    <w:jc w:val="center"/>
                    <w:rPr>
                      <w:rFonts w:eastAsia="Times New Roman" w:cs="Times New Roman"/>
                      <w:sz w:val="24"/>
                      <w:szCs w:val="24"/>
                    </w:rPr>
                  </w:pPr>
                  <w:r w:rsidRPr="00724B1B">
                    <w:rPr>
                      <w:rFonts w:eastAsia="Times New Roman" w:cs="Times New Roman"/>
                      <w:sz w:val="20"/>
                      <w:szCs w:val="20"/>
                      <w:lang w:val="nl-NL"/>
                    </w:rPr>
                    <w:t>Trung bình</w:t>
                  </w:r>
                </w:p>
              </w:tc>
              <w:tc>
                <w:tcPr>
                  <w:tcW w:w="1134" w:type="dxa"/>
                </w:tcPr>
                <w:p w:rsidR="00724B1B" w:rsidRPr="00724B1B" w:rsidRDefault="00724B1B" w:rsidP="00724B1B">
                  <w:pPr>
                    <w:jc w:val="center"/>
                    <w:rPr>
                      <w:rFonts w:eastAsia="Times New Roman" w:cs="Times New Roman"/>
                      <w:sz w:val="24"/>
                      <w:szCs w:val="24"/>
                    </w:rPr>
                  </w:pPr>
                  <w:r w:rsidRPr="00724B1B">
                    <w:rPr>
                      <w:rFonts w:eastAsia="Times New Roman" w:cs="Times New Roman"/>
                      <w:sz w:val="20"/>
                      <w:szCs w:val="20"/>
                      <w:lang w:val="nl-NL"/>
                    </w:rPr>
                    <w:t>Xanh</w:t>
                  </w:r>
                </w:p>
              </w:tc>
            </w:tr>
            <w:tr w:rsidR="00724B1B" w:rsidRPr="00724B1B" w:rsidTr="00325B76">
              <w:tc>
                <w:tcPr>
                  <w:tcW w:w="650"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3</w:t>
                  </w:r>
                </w:p>
              </w:tc>
              <w:tc>
                <w:tcPr>
                  <w:tcW w:w="93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khế</w:t>
                  </w:r>
                </w:p>
              </w:tc>
              <w:tc>
                <w:tcPr>
                  <w:tcW w:w="170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kép gồm nhiều lá nhỏ</w:t>
                  </w:r>
                </w:p>
              </w:tc>
              <w:tc>
                <w:tcPr>
                  <w:tcW w:w="1275" w:type="dxa"/>
                </w:tcPr>
                <w:p w:rsidR="00724B1B" w:rsidRPr="00724B1B" w:rsidRDefault="00724B1B" w:rsidP="00724B1B">
                  <w:pPr>
                    <w:jc w:val="center"/>
                    <w:rPr>
                      <w:rFonts w:eastAsia="Times New Roman" w:cs="Times New Roman"/>
                      <w:sz w:val="24"/>
                      <w:szCs w:val="24"/>
                    </w:rPr>
                  </w:pPr>
                  <w:r w:rsidRPr="00724B1B">
                    <w:rPr>
                      <w:rFonts w:eastAsia="Times New Roman" w:cs="Times New Roman"/>
                      <w:sz w:val="20"/>
                      <w:szCs w:val="20"/>
                      <w:lang w:val="nl-NL"/>
                    </w:rPr>
                    <w:t>Trung bình</w:t>
                  </w:r>
                </w:p>
              </w:tc>
              <w:tc>
                <w:tcPr>
                  <w:tcW w:w="1134" w:type="dxa"/>
                </w:tcPr>
                <w:p w:rsidR="00724B1B" w:rsidRPr="00724B1B" w:rsidRDefault="00724B1B" w:rsidP="00724B1B">
                  <w:pPr>
                    <w:jc w:val="center"/>
                    <w:rPr>
                      <w:rFonts w:eastAsia="Times New Roman" w:cs="Times New Roman"/>
                      <w:sz w:val="24"/>
                      <w:szCs w:val="24"/>
                    </w:rPr>
                  </w:pPr>
                  <w:r w:rsidRPr="00724B1B">
                    <w:rPr>
                      <w:rFonts w:eastAsia="Times New Roman" w:cs="Times New Roman"/>
                      <w:sz w:val="20"/>
                      <w:szCs w:val="20"/>
                      <w:lang w:val="nl-NL"/>
                    </w:rPr>
                    <w:t>Xanh</w:t>
                  </w:r>
                </w:p>
              </w:tc>
            </w:tr>
            <w:tr w:rsidR="00724B1B" w:rsidRPr="00724B1B" w:rsidTr="00325B76">
              <w:tc>
                <w:tcPr>
                  <w:tcW w:w="650"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4</w:t>
                  </w:r>
                </w:p>
              </w:tc>
              <w:tc>
                <w:tcPr>
                  <w:tcW w:w="93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sen</w:t>
                  </w:r>
                </w:p>
              </w:tc>
              <w:tc>
                <w:tcPr>
                  <w:tcW w:w="170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tròn</w:t>
                  </w:r>
                </w:p>
              </w:tc>
              <w:tc>
                <w:tcPr>
                  <w:tcW w:w="1275"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To</w:t>
                  </w:r>
                </w:p>
              </w:tc>
              <w:tc>
                <w:tcPr>
                  <w:tcW w:w="1134" w:type="dxa"/>
                </w:tcPr>
                <w:p w:rsidR="00724B1B" w:rsidRPr="00724B1B" w:rsidRDefault="00724B1B" w:rsidP="00724B1B">
                  <w:pPr>
                    <w:jc w:val="center"/>
                    <w:rPr>
                      <w:rFonts w:eastAsia="Times New Roman" w:cs="Times New Roman"/>
                      <w:sz w:val="24"/>
                      <w:szCs w:val="24"/>
                    </w:rPr>
                  </w:pPr>
                  <w:r w:rsidRPr="00724B1B">
                    <w:rPr>
                      <w:rFonts w:eastAsia="Times New Roman" w:cs="Times New Roman"/>
                      <w:sz w:val="20"/>
                      <w:szCs w:val="20"/>
                      <w:lang w:val="nl-NL"/>
                    </w:rPr>
                    <w:t>Xanh</w:t>
                  </w:r>
                </w:p>
              </w:tc>
            </w:tr>
            <w:tr w:rsidR="00724B1B" w:rsidRPr="00724B1B" w:rsidTr="00325B76">
              <w:tc>
                <w:tcPr>
                  <w:tcW w:w="650"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5</w:t>
                  </w:r>
                </w:p>
              </w:tc>
              <w:tc>
                <w:tcPr>
                  <w:tcW w:w="93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tía tô</w:t>
                  </w:r>
                </w:p>
              </w:tc>
              <w:tc>
                <w:tcPr>
                  <w:tcW w:w="170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hơi hình tim</w:t>
                  </w:r>
                </w:p>
              </w:tc>
              <w:tc>
                <w:tcPr>
                  <w:tcW w:w="1275"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Nhỏ</w:t>
                  </w:r>
                </w:p>
              </w:tc>
              <w:tc>
                <w:tcPr>
                  <w:tcW w:w="1134" w:type="dxa"/>
                </w:tcPr>
                <w:p w:rsidR="00724B1B" w:rsidRPr="00724B1B" w:rsidRDefault="00724B1B" w:rsidP="00724B1B">
                  <w:pPr>
                    <w:jc w:val="center"/>
                    <w:rPr>
                      <w:rFonts w:eastAsia="Times New Roman" w:cs="Times New Roman"/>
                      <w:sz w:val="24"/>
                      <w:szCs w:val="24"/>
                    </w:rPr>
                  </w:pPr>
                  <w:r w:rsidRPr="00724B1B">
                    <w:rPr>
                      <w:rFonts w:eastAsia="Times New Roman" w:cs="Times New Roman"/>
                      <w:sz w:val="20"/>
                      <w:szCs w:val="20"/>
                      <w:lang w:val="nl-NL"/>
                    </w:rPr>
                    <w:t>Màu tía</w:t>
                  </w:r>
                </w:p>
              </w:tc>
            </w:tr>
            <w:tr w:rsidR="00724B1B" w:rsidRPr="00724B1B" w:rsidTr="00325B76">
              <w:tc>
                <w:tcPr>
                  <w:tcW w:w="650"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6</w:t>
                  </w:r>
                </w:p>
              </w:tc>
              <w:tc>
                <w:tcPr>
                  <w:tcW w:w="93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chuối</w:t>
                  </w:r>
                </w:p>
              </w:tc>
              <w:tc>
                <w:tcPr>
                  <w:tcW w:w="1704"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Lá dài, to bản</w:t>
                  </w:r>
                </w:p>
              </w:tc>
              <w:tc>
                <w:tcPr>
                  <w:tcW w:w="1275" w:type="dxa"/>
                </w:tcPr>
                <w:p w:rsidR="00724B1B" w:rsidRPr="00724B1B" w:rsidRDefault="00724B1B" w:rsidP="00724B1B">
                  <w:pPr>
                    <w:jc w:val="center"/>
                    <w:rPr>
                      <w:rFonts w:eastAsia="Times New Roman" w:cs="Times New Roman"/>
                      <w:sz w:val="20"/>
                      <w:szCs w:val="20"/>
                      <w:lang w:val="nl-NL"/>
                    </w:rPr>
                  </w:pPr>
                  <w:r w:rsidRPr="00724B1B">
                    <w:rPr>
                      <w:rFonts w:eastAsia="Times New Roman" w:cs="Times New Roman"/>
                      <w:sz w:val="20"/>
                      <w:szCs w:val="20"/>
                      <w:lang w:val="nl-NL"/>
                    </w:rPr>
                    <w:t>To</w:t>
                  </w:r>
                </w:p>
              </w:tc>
              <w:tc>
                <w:tcPr>
                  <w:tcW w:w="1134" w:type="dxa"/>
                </w:tcPr>
                <w:p w:rsidR="00724B1B" w:rsidRPr="00724B1B" w:rsidRDefault="00724B1B" w:rsidP="00724B1B">
                  <w:pPr>
                    <w:jc w:val="center"/>
                    <w:rPr>
                      <w:rFonts w:eastAsia="Times New Roman" w:cs="Times New Roman"/>
                      <w:sz w:val="24"/>
                      <w:szCs w:val="24"/>
                    </w:rPr>
                  </w:pPr>
                  <w:r w:rsidRPr="00724B1B">
                    <w:rPr>
                      <w:rFonts w:eastAsia="Times New Roman" w:cs="Times New Roman"/>
                      <w:sz w:val="20"/>
                      <w:szCs w:val="20"/>
                      <w:lang w:val="nl-NL"/>
                    </w:rPr>
                    <w:t>Xanh</w:t>
                  </w:r>
                </w:p>
              </w:tc>
            </w:tr>
          </w:tbl>
          <w:p w:rsidR="00724B1B" w:rsidRPr="00724B1B" w:rsidRDefault="00724B1B" w:rsidP="00724B1B">
            <w:pPr>
              <w:spacing w:after="0"/>
              <w:jc w:val="both"/>
              <w:rPr>
                <w:rFonts w:ascii="Times New Roman" w:eastAsia="Times New Roman" w:hAnsi="Times New Roman" w:cs="Times New Roman"/>
                <w:i/>
                <w:sz w:val="28"/>
                <w:szCs w:val="28"/>
                <w:lang w:val="nl-NL"/>
              </w:rPr>
            </w:pPr>
            <w:r w:rsidRPr="00724B1B">
              <w:rPr>
                <w:rFonts w:ascii="Times New Roman" w:eastAsia="Times New Roman" w:hAnsi="Times New Roman" w:cs="Times New Roman"/>
                <w:sz w:val="28"/>
                <w:szCs w:val="28"/>
                <w:lang w:val="nl-NL"/>
              </w:rPr>
              <w:t>- GV chốt</w:t>
            </w:r>
            <w:r w:rsidRPr="00724B1B">
              <w:rPr>
                <w:rFonts w:ascii="Times New Roman" w:eastAsia="Times New Roman" w:hAnsi="Times New Roman" w:cs="Times New Roman"/>
                <w:i/>
                <w:sz w:val="28"/>
                <w:szCs w:val="28"/>
                <w:lang w:val="nl-NL"/>
              </w:rPr>
              <w:t xml:space="preserve">: Lá cây thường có màu xanh lục. Mỗi chiếc lá thường có cuống lá, phiến lá; trên lá có gân lá. Lá cây có hình dạng và kích thước khác </w:t>
            </w:r>
            <w:r w:rsidRPr="00724B1B">
              <w:rPr>
                <w:rFonts w:ascii="Times New Roman" w:eastAsia="Times New Roman" w:hAnsi="Times New Roman" w:cs="Times New Roman"/>
                <w:i/>
                <w:sz w:val="28"/>
                <w:szCs w:val="28"/>
                <w:lang w:val="nl-NL"/>
              </w:rPr>
              <w:lastRenderedPageBreak/>
              <w:t>nhau.</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Yêu cầu HS đọc mục em có biết – SGK-67</w:t>
            </w:r>
          </w:p>
          <w:p w:rsidR="00724B1B" w:rsidRPr="00724B1B" w:rsidRDefault="00724B1B" w:rsidP="00724B1B">
            <w:pPr>
              <w:spacing w:after="0"/>
              <w:jc w:val="both"/>
              <w:rPr>
                <w:rFonts w:ascii="Times New Roman" w:eastAsia="Times New Roman" w:hAnsi="Times New Roman" w:cs="Times New Roman"/>
                <w:b/>
                <w:sz w:val="28"/>
                <w:szCs w:val="28"/>
                <w:lang w:val="nl-NL"/>
              </w:rPr>
            </w:pPr>
            <w:r w:rsidRPr="00724B1B">
              <w:rPr>
                <w:rFonts w:ascii="Times New Roman" w:eastAsia="Times New Roman" w:hAnsi="Times New Roman" w:cs="Times New Roman"/>
                <w:b/>
                <w:sz w:val="28"/>
                <w:szCs w:val="28"/>
                <w:lang w:val="nl-NL"/>
              </w:rPr>
              <w:t xml:space="preserve">Hoạt động 10. Tìm hiểu về đặc điểm bên ngoài của lá cây nơi em sống </w:t>
            </w:r>
            <w:r w:rsidRPr="00724B1B">
              <w:rPr>
                <w:rFonts w:ascii="Times New Roman" w:eastAsia="Times New Roman" w:hAnsi="Times New Roman" w:cs="Times New Roman"/>
                <w:sz w:val="28"/>
                <w:szCs w:val="28"/>
                <w:lang w:val="nl-NL"/>
              </w:rPr>
              <w:t>(Làm việc nhóm 4)</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yêu cầu các nhóm đặt sản phẩm đã chuẩn bị trước về bộ sưa tập các lá cây.</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Yêu cầu đại diện các nhóm lên trình bày sự giống nhau, khác nhau về hình dạng, kích thước, màu sắc của một số lá cây sưa tầm được trước lớp.</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nhận xét, tuyên rương, rút kinh nghiệm cho các nhóm.</w:t>
            </w:r>
          </w:p>
        </w:tc>
        <w:tc>
          <w:tcPr>
            <w:tcW w:w="4536" w:type="dxa"/>
            <w:tcBorders>
              <w:top w:val="dashed" w:sz="4" w:space="0" w:color="auto"/>
              <w:bottom w:val="dashed" w:sz="4" w:space="0" w:color="auto"/>
            </w:tcBorders>
          </w:tcPr>
          <w:p w:rsidR="00724B1B" w:rsidRPr="00724B1B" w:rsidRDefault="00724B1B" w:rsidP="00724B1B">
            <w:pPr>
              <w:spacing w:after="0"/>
              <w:rPr>
                <w:rFonts w:ascii="Times New Roman" w:eastAsia="Times New Roman" w:hAnsi="Times New Roman" w:cs="Times New Roman"/>
                <w:sz w:val="28"/>
                <w:szCs w:val="28"/>
                <w:lang w:val="nl-NL"/>
              </w:rPr>
            </w:pPr>
          </w:p>
          <w:p w:rsidR="00724B1B" w:rsidRPr="00724B1B" w:rsidRDefault="00724B1B" w:rsidP="00724B1B">
            <w:pPr>
              <w:spacing w:after="0"/>
              <w:rPr>
                <w:rFonts w:ascii="Times New Roman" w:eastAsia="Times New Roman" w:hAnsi="Times New Roman" w:cs="Times New Roman"/>
                <w:sz w:val="28"/>
                <w:szCs w:val="28"/>
                <w:lang w:val="nl-NL"/>
              </w:rPr>
            </w:pPr>
          </w:p>
          <w:p w:rsidR="00724B1B" w:rsidRPr="00724B1B" w:rsidRDefault="00724B1B" w:rsidP="00724B1B">
            <w:pPr>
              <w:spacing w:after="0"/>
              <w:rPr>
                <w:rFonts w:ascii="Times New Roman" w:eastAsia="Times New Roman" w:hAnsi="Times New Roman" w:cs="Times New Roman"/>
                <w:sz w:val="28"/>
                <w:szCs w:val="28"/>
                <w:lang w:val="nl-NL"/>
              </w:rPr>
            </w:pPr>
          </w:p>
          <w:p w:rsidR="00724B1B" w:rsidRPr="00724B1B" w:rsidRDefault="00724B1B" w:rsidP="00724B1B">
            <w:pPr>
              <w:spacing w:after="0"/>
              <w:rPr>
                <w:rFonts w:ascii="Times New Roman" w:eastAsia="Times New Roman" w:hAnsi="Times New Roman" w:cs="Times New Roman"/>
                <w:sz w:val="28"/>
                <w:szCs w:val="28"/>
                <w:lang w:val="nl-NL"/>
              </w:rPr>
            </w:pPr>
          </w:p>
          <w:p w:rsidR="00724B1B" w:rsidRPr="00724B1B" w:rsidRDefault="00724B1B" w:rsidP="00724B1B">
            <w:pPr>
              <w:spacing w:after="0"/>
              <w:rPr>
                <w:rFonts w:ascii="Times New Roman" w:eastAsia="Times New Roman" w:hAnsi="Times New Roman" w:cs="Times New Roman"/>
                <w:sz w:val="28"/>
                <w:szCs w:val="28"/>
                <w:lang w:val="nl-NL"/>
              </w:rPr>
            </w:pPr>
          </w:p>
          <w:p w:rsidR="00724B1B" w:rsidRPr="00724B1B" w:rsidRDefault="00724B1B" w:rsidP="00724B1B">
            <w:pPr>
              <w:spacing w:after="0"/>
              <w:rPr>
                <w:rFonts w:ascii="Times New Roman" w:eastAsia="Times New Roman" w:hAnsi="Times New Roman" w:cs="Times New Roman"/>
                <w:sz w:val="28"/>
                <w:szCs w:val="28"/>
                <w:lang w:val="nl-NL"/>
              </w:rPr>
            </w:pPr>
          </w:p>
          <w:p w:rsidR="00724B1B" w:rsidRPr="00724B1B" w:rsidRDefault="00724B1B" w:rsidP="00724B1B">
            <w:pPr>
              <w:spacing w:after="0"/>
              <w:rPr>
                <w:rFonts w:ascii="Times New Roman" w:eastAsia="Times New Roman" w:hAnsi="Times New Roman" w:cs="Times New Roman"/>
                <w:sz w:val="28"/>
                <w:szCs w:val="28"/>
                <w:lang w:val="nl-NL"/>
              </w:rPr>
            </w:pPr>
          </w:p>
          <w:p w:rsidR="00724B1B" w:rsidRPr="00724B1B" w:rsidRDefault="00724B1B" w:rsidP="00724B1B">
            <w:pPr>
              <w:spacing w:after="0"/>
              <w:rPr>
                <w:rFonts w:ascii="Times New Roman" w:eastAsia="Times New Roman" w:hAnsi="Times New Roman" w:cs="Times New Roman"/>
                <w:sz w:val="28"/>
                <w:szCs w:val="28"/>
                <w:lang w:val="nl-NL"/>
              </w:rPr>
            </w:pPr>
          </w:p>
          <w:p w:rsidR="00724B1B" w:rsidRPr="00724B1B" w:rsidRDefault="00724B1B" w:rsidP="00724B1B">
            <w:pPr>
              <w:spacing w:after="0"/>
              <w:rPr>
                <w:rFonts w:ascii="Times New Roman" w:eastAsia="Times New Roman" w:hAnsi="Times New Roman" w:cs="Times New Roman"/>
                <w:sz w:val="26"/>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Một số học sinh trình bày: Lá trầu không gồm có gân lá, cuống lá và phiến lá.</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Lớp thảo luận nhóm 2, đưa ra kết quả trình bày.</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34"/>
                <w:szCs w:val="28"/>
                <w:lang w:val="nl-NL"/>
              </w:rPr>
            </w:pPr>
          </w:p>
          <w:p w:rsidR="00724B1B" w:rsidRPr="00724B1B" w:rsidRDefault="00724B1B" w:rsidP="00724B1B">
            <w:pPr>
              <w:spacing w:after="0"/>
              <w:jc w:val="both"/>
              <w:rPr>
                <w:rFonts w:ascii="Times New Roman" w:eastAsia="Times New Roman" w:hAnsi="Times New Roman" w:cs="Times New Roman"/>
                <w:sz w:val="34"/>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Đại diện một số nhóm trình bày. Các nhóm khác nhận xét, bổ sung.</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nhận xét ý kiến các nhóm.</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Lớp lắng nghe.</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lắng nghe, nhắc lại</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đọc</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Các nhóm trưng bày sản phẩm.</w:t>
            </w:r>
          </w:p>
          <w:p w:rsidR="00724B1B" w:rsidRPr="00724B1B" w:rsidRDefault="00724B1B" w:rsidP="00724B1B">
            <w:pPr>
              <w:spacing w:after="0"/>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Đại diện các nhóm lên trình bày.</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Các nhóm lắng nghe, rút kinh nghiệm.</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lắng nghe</w:t>
            </w:r>
          </w:p>
          <w:p w:rsidR="00724B1B" w:rsidRPr="00724B1B" w:rsidRDefault="00724B1B" w:rsidP="00724B1B">
            <w:pPr>
              <w:spacing w:after="0"/>
              <w:jc w:val="both"/>
              <w:rPr>
                <w:rFonts w:ascii="Times New Roman" w:eastAsia="Times New Roman" w:hAnsi="Times New Roman" w:cs="Times New Roman"/>
                <w:b/>
                <w:sz w:val="28"/>
                <w:szCs w:val="28"/>
                <w:lang w:val="nl-NL"/>
              </w:rPr>
            </w:pPr>
          </w:p>
        </w:tc>
      </w:tr>
      <w:tr w:rsidR="00724B1B" w:rsidRPr="00724B1B" w:rsidTr="00325B76">
        <w:trPr>
          <w:gridAfter w:val="1"/>
          <w:wAfter w:w="4536" w:type="dxa"/>
        </w:trPr>
        <w:tc>
          <w:tcPr>
            <w:tcW w:w="709" w:type="dxa"/>
            <w:tcBorders>
              <w:top w:val="dashed" w:sz="4" w:space="0" w:color="auto"/>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b/>
                <w:bCs/>
                <w:iCs/>
                <w:sz w:val="28"/>
                <w:szCs w:val="28"/>
                <w:lang w:val="nl-NL"/>
              </w:rPr>
            </w:pPr>
            <w:r w:rsidRPr="00724B1B">
              <w:rPr>
                <w:rFonts w:ascii="Times New Roman" w:eastAsia="Times New Roman" w:hAnsi="Times New Roman" w:cs="Times New Roman"/>
                <w:b/>
                <w:bCs/>
                <w:iCs/>
                <w:sz w:val="28"/>
                <w:szCs w:val="28"/>
                <w:lang w:val="nl-NL"/>
              </w:rPr>
              <w:lastRenderedPageBreak/>
              <w:t>12p</w:t>
            </w:r>
          </w:p>
        </w:tc>
        <w:tc>
          <w:tcPr>
            <w:tcW w:w="5954" w:type="dxa"/>
            <w:tcBorders>
              <w:top w:val="dashed" w:sz="4" w:space="0" w:color="auto"/>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b/>
                <w:bCs/>
                <w:iCs/>
                <w:sz w:val="28"/>
                <w:szCs w:val="28"/>
                <w:lang w:val="nl-NL"/>
              </w:rPr>
            </w:pPr>
            <w:r w:rsidRPr="00724B1B">
              <w:rPr>
                <w:rFonts w:ascii="Times New Roman" w:eastAsia="Times New Roman" w:hAnsi="Times New Roman" w:cs="Times New Roman"/>
                <w:b/>
                <w:bCs/>
                <w:iCs/>
                <w:sz w:val="28"/>
                <w:szCs w:val="28"/>
                <w:lang w:val="nl-NL"/>
              </w:rPr>
              <w:t>3. Hoạt động luyện tập.</w:t>
            </w:r>
          </w:p>
        </w:tc>
      </w:tr>
      <w:tr w:rsidR="00724B1B" w:rsidRPr="00724B1B" w:rsidTr="00325B76">
        <w:tc>
          <w:tcPr>
            <w:tcW w:w="709" w:type="dxa"/>
            <w:tcBorders>
              <w:top w:val="dashed" w:sz="4" w:space="0" w:color="auto"/>
              <w:bottom w:val="dashed" w:sz="4" w:space="0" w:color="auto"/>
            </w:tcBorders>
          </w:tcPr>
          <w:p w:rsidR="00724B1B" w:rsidRPr="00724B1B" w:rsidRDefault="00724B1B" w:rsidP="00724B1B">
            <w:pPr>
              <w:spacing w:after="0"/>
              <w:jc w:val="both"/>
              <w:rPr>
                <w:rFonts w:ascii="Times New Roman" w:eastAsia="Times New Roman" w:hAnsi="Times New Roman" w:cs="Times New Roman"/>
                <w:b/>
                <w:sz w:val="28"/>
                <w:szCs w:val="28"/>
                <w:lang w:val="nl-NL"/>
              </w:rPr>
            </w:pPr>
          </w:p>
        </w:tc>
        <w:tc>
          <w:tcPr>
            <w:tcW w:w="5954" w:type="dxa"/>
            <w:tcBorders>
              <w:top w:val="dashed" w:sz="4" w:space="0" w:color="auto"/>
              <w:bottom w:val="dashed" w:sz="4" w:space="0" w:color="auto"/>
            </w:tcBorders>
          </w:tcPr>
          <w:p w:rsidR="00724B1B" w:rsidRPr="00724B1B" w:rsidRDefault="00724B1B" w:rsidP="00724B1B">
            <w:pPr>
              <w:spacing w:after="0"/>
              <w:jc w:val="both"/>
              <w:rPr>
                <w:rFonts w:ascii="Times New Roman" w:eastAsia="Times New Roman" w:hAnsi="Times New Roman" w:cs="Times New Roman"/>
                <w:b/>
                <w:sz w:val="28"/>
                <w:szCs w:val="28"/>
                <w:lang w:val="nl-NL"/>
              </w:rPr>
            </w:pPr>
            <w:r w:rsidRPr="00724B1B">
              <w:rPr>
                <w:rFonts w:ascii="Times New Roman" w:eastAsia="Times New Roman" w:hAnsi="Times New Roman" w:cs="Times New Roman"/>
                <w:b/>
                <w:sz w:val="28"/>
                <w:szCs w:val="28"/>
                <w:lang w:val="nl-NL"/>
              </w:rPr>
              <w:t>Hoạt động 11. Tìm hiểu về chức năng của lá cây.</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(Làm việc nhóm 2)</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mời HS đọc yêu cầu đề bài.</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Yêu cầu HS quan sát tranh:</w:t>
            </w:r>
          </w:p>
          <w:p w:rsidR="00724B1B" w:rsidRPr="00724B1B" w:rsidRDefault="00724B1B" w:rsidP="00724B1B">
            <w:pPr>
              <w:spacing w:after="0"/>
              <w:jc w:val="center"/>
              <w:rPr>
                <w:rFonts w:ascii="Times New Roman" w:eastAsia="Times New Roman" w:hAnsi="Times New Roman" w:cs="Times New Roman"/>
                <w:sz w:val="28"/>
                <w:szCs w:val="28"/>
                <w:lang w:val="nl-NL"/>
              </w:rPr>
            </w:pPr>
            <w:r w:rsidRPr="00724B1B">
              <w:rPr>
                <w:rFonts w:ascii="Times New Roman" w:eastAsia="Times New Roman" w:hAnsi="Times New Roman" w:cs="Times New Roman"/>
                <w:noProof/>
                <w:sz w:val="24"/>
                <w:szCs w:val="24"/>
              </w:rPr>
              <w:drawing>
                <wp:inline distT="0" distB="0" distL="0" distR="0" wp14:anchorId="73487493" wp14:editId="3DAD0DEF">
                  <wp:extent cx="3034030" cy="1838325"/>
                  <wp:effectExtent l="0" t="0" r="0" b="9525"/>
                  <wp:docPr id="3"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3036572" cy="1839865"/>
                          </a:xfrm>
                          <a:prstGeom prst="rect">
                            <a:avLst/>
                          </a:prstGeom>
                        </pic:spPr>
                      </pic:pic>
                    </a:graphicData>
                  </a:graphic>
                </wp:inline>
              </w:drawing>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b/>
                <w:sz w:val="28"/>
                <w:szCs w:val="28"/>
                <w:lang w:val="nl-NL"/>
              </w:rPr>
              <w:t xml:space="preserve">- </w:t>
            </w:r>
            <w:r w:rsidRPr="00724B1B">
              <w:rPr>
                <w:rFonts w:ascii="Times New Roman" w:eastAsia="Times New Roman" w:hAnsi="Times New Roman" w:cs="Times New Roman"/>
                <w:sz w:val="28"/>
                <w:szCs w:val="28"/>
                <w:lang w:val="nl-NL"/>
              </w:rPr>
              <w:t>GV mời học sinh thảo luận nhóm 2, cùng trao đổi, và TLCH:</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xml:space="preserve"> + Chỉ và nói quá trình quang hợp và hô hấp của cây?</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Nêu chức năng chính của lá cây?</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Mời các nhóm trình bày.</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Mời HS khác nhận xét</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kết luận:</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lastRenderedPageBreak/>
              <w:t>+ Quá trình hô hấp của cây diễn ra suốt ngày đêm. Quá trình uang hợp của cây diễn ra dưới ánh sáng mặt trời.</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Lá cây có chức năng qung hợp dưới ánh sáng mặt trời để tổng hợp chất dinh dưỡng, trao đổi khí với môi trường và thoát hơi nước.</w:t>
            </w:r>
          </w:p>
          <w:p w:rsidR="00724B1B" w:rsidRPr="00724B1B" w:rsidRDefault="00724B1B" w:rsidP="00724B1B">
            <w:pPr>
              <w:spacing w:after="0"/>
              <w:jc w:val="both"/>
              <w:rPr>
                <w:rFonts w:ascii="Times New Roman" w:eastAsia="Times New Roman" w:hAnsi="Times New Roman" w:cs="Times New Roman"/>
                <w:i/>
                <w:sz w:val="28"/>
                <w:szCs w:val="28"/>
                <w:lang w:val="nl-NL"/>
              </w:rPr>
            </w:pPr>
            <w:r w:rsidRPr="00724B1B">
              <w:rPr>
                <w:rFonts w:ascii="Times New Roman" w:eastAsia="Times New Roman" w:hAnsi="Times New Roman" w:cs="Times New Roman"/>
                <w:b/>
                <w:i/>
                <w:sz w:val="28"/>
                <w:szCs w:val="28"/>
                <w:lang w:val="nl-NL"/>
              </w:rPr>
              <w:t>- GV giải thích:</w:t>
            </w:r>
            <w:r w:rsidRPr="00724B1B">
              <w:rPr>
                <w:rFonts w:ascii="Times New Roman" w:eastAsia="Times New Roman" w:hAnsi="Times New Roman" w:cs="Times New Roman"/>
                <w:i/>
                <w:sz w:val="28"/>
                <w:szCs w:val="28"/>
                <w:lang w:val="nl-NL"/>
              </w:rPr>
              <w:t xml:space="preserve"> Lá cây trong quá trình quang hợp đã sử dụng ánh sáng mặt trời, khí các-bô-níc trong không khí và nước để tạo ra chất dinh dưỡng cho cây và khí ô-xi. La cây còn có chức năng thoát hơi nước, khi lá cây thoát hơi nước đa tạo ra một lực hút giúp rễ cây hút được nhiều nước. Thoát hơi nước còn giúp giam nhiệt độ của lá cây...</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nhận xét chung, tuyên dương.</w:t>
            </w:r>
          </w:p>
          <w:p w:rsidR="00724B1B" w:rsidRPr="00724B1B" w:rsidRDefault="00724B1B" w:rsidP="00724B1B">
            <w:pPr>
              <w:spacing w:after="0"/>
              <w:jc w:val="both"/>
              <w:rPr>
                <w:rFonts w:ascii="Times New Roman" w:eastAsia="Times New Roman" w:hAnsi="Times New Roman" w:cs="Times New Roman"/>
                <w:b/>
                <w:sz w:val="28"/>
                <w:szCs w:val="28"/>
                <w:lang w:val="nl-NL"/>
              </w:rPr>
            </w:pPr>
            <w:r w:rsidRPr="00724B1B">
              <w:rPr>
                <w:rFonts w:ascii="Times New Roman" w:eastAsia="Times New Roman" w:hAnsi="Times New Roman" w:cs="Times New Roman"/>
                <w:b/>
                <w:sz w:val="28"/>
                <w:szCs w:val="28"/>
                <w:lang w:val="nl-NL"/>
              </w:rPr>
              <w:t xml:space="preserve">Hoạt động 12. Tìm hiểu vì sao nên trồng nhiều cây. </w:t>
            </w:r>
            <w:r w:rsidRPr="00724B1B">
              <w:rPr>
                <w:rFonts w:ascii="Times New Roman" w:eastAsia="Times New Roman" w:hAnsi="Times New Roman" w:cs="Times New Roman"/>
                <w:sz w:val="28"/>
                <w:szCs w:val="28"/>
                <w:lang w:val="nl-NL"/>
              </w:rPr>
              <w:t>(Làm việc cả lớp)</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nêu câu hỏi chung cho cả lớp: Sau khi tìm hiểu về chức năng của lá cây, hãy giải thích:</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Vì sao chúng ta nên trồng nhiều cây xanh?</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Vì sao ban đêm không nên để nhiều hoa hoặc cây xanh trong phòng ngủ đóng kín cửa?</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Mời HS nhận xét</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xml:space="preserve">- GV nhận xét, tuyên dương (bổ sung). </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Trồng nhiều cây xanh có lợi ích cho môi trường, vì lá cây kh quang hợp sẽ sử dụng khí các-bô-níc và thải khí ô-xi giúp môi trường không khí trong lành, lá cây còn thoát hơi nước làm mát không khí,...</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mời HS đọc mục kiến thức cốt lõi – SGK/68</w:t>
            </w:r>
          </w:p>
        </w:tc>
        <w:tc>
          <w:tcPr>
            <w:tcW w:w="4536" w:type="dxa"/>
            <w:tcBorders>
              <w:top w:val="dashed" w:sz="4" w:space="0" w:color="auto"/>
              <w:bottom w:val="dashed" w:sz="4" w:space="0" w:color="auto"/>
            </w:tcBorders>
          </w:tcPr>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xml:space="preserve">- 1 HS nêu yêu cầu đề bài. </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thảo luận nhóm 2, cùng trao đổi và TLCH.</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Các nhóm trình bày.</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Lớp lắng nghe.</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lắng nghe.</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trả lời</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nhận xé</w:t>
            </w:r>
          </w:p>
          <w:p w:rsidR="00724B1B" w:rsidRPr="00724B1B" w:rsidRDefault="00724B1B" w:rsidP="00724B1B">
            <w:pPr>
              <w:spacing w:after="0"/>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HS lắng nghe</w:t>
            </w: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sz w:val="28"/>
                <w:szCs w:val="28"/>
                <w:lang w:val="nl-NL"/>
              </w:rPr>
            </w:pPr>
          </w:p>
          <w:p w:rsidR="00724B1B" w:rsidRPr="00724B1B" w:rsidRDefault="00724B1B" w:rsidP="00724B1B">
            <w:pPr>
              <w:spacing w:after="0"/>
              <w:jc w:val="both"/>
              <w:rPr>
                <w:rFonts w:ascii="Times New Roman" w:eastAsia="Times New Roman" w:hAnsi="Times New Roman" w:cs="Times New Roman"/>
                <w:i/>
                <w:sz w:val="28"/>
                <w:szCs w:val="28"/>
                <w:lang w:val="nl-NL"/>
              </w:rPr>
            </w:pPr>
            <w:r w:rsidRPr="00724B1B">
              <w:rPr>
                <w:rFonts w:ascii="Times New Roman" w:eastAsia="Times New Roman" w:hAnsi="Times New Roman" w:cs="Times New Roman"/>
                <w:sz w:val="28"/>
                <w:szCs w:val="28"/>
                <w:lang w:val="nl-NL"/>
              </w:rPr>
              <w:t>- 3-5 HS đọc mục kiến thức cốt lõi</w:t>
            </w:r>
          </w:p>
        </w:tc>
      </w:tr>
      <w:tr w:rsidR="00724B1B" w:rsidRPr="00724B1B" w:rsidTr="00325B76">
        <w:trPr>
          <w:gridAfter w:val="1"/>
          <w:wAfter w:w="4536" w:type="dxa"/>
        </w:trPr>
        <w:tc>
          <w:tcPr>
            <w:tcW w:w="709" w:type="dxa"/>
            <w:tcBorders>
              <w:top w:val="dashed" w:sz="4" w:space="0" w:color="auto"/>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b/>
                <w:bCs/>
                <w:iCs/>
                <w:sz w:val="28"/>
                <w:szCs w:val="28"/>
                <w:lang w:val="nl-NL"/>
              </w:rPr>
            </w:pPr>
            <w:r w:rsidRPr="00724B1B">
              <w:rPr>
                <w:rFonts w:ascii="Times New Roman" w:eastAsia="Times New Roman" w:hAnsi="Times New Roman" w:cs="Times New Roman"/>
                <w:b/>
                <w:bCs/>
                <w:iCs/>
                <w:sz w:val="28"/>
                <w:szCs w:val="28"/>
                <w:lang w:val="nl-NL"/>
              </w:rPr>
              <w:lastRenderedPageBreak/>
              <w:t>4p</w:t>
            </w:r>
          </w:p>
        </w:tc>
        <w:tc>
          <w:tcPr>
            <w:tcW w:w="5954" w:type="dxa"/>
            <w:tcBorders>
              <w:top w:val="dashed" w:sz="4" w:space="0" w:color="auto"/>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b/>
                <w:bCs/>
                <w:iCs/>
                <w:sz w:val="28"/>
                <w:szCs w:val="28"/>
                <w:lang w:val="nl-NL"/>
              </w:rPr>
            </w:pPr>
            <w:r w:rsidRPr="00724B1B">
              <w:rPr>
                <w:rFonts w:ascii="Times New Roman" w:eastAsia="Times New Roman" w:hAnsi="Times New Roman" w:cs="Times New Roman"/>
                <w:b/>
                <w:bCs/>
                <w:iCs/>
                <w:sz w:val="28"/>
                <w:szCs w:val="28"/>
                <w:lang w:val="nl-NL"/>
              </w:rPr>
              <w:t>4. Hoạt động vận dụng.</w:t>
            </w:r>
          </w:p>
        </w:tc>
      </w:tr>
      <w:tr w:rsidR="00724B1B" w:rsidRPr="00724B1B" w:rsidTr="00325B76">
        <w:tc>
          <w:tcPr>
            <w:tcW w:w="709" w:type="dxa"/>
            <w:tcBorders>
              <w:top w:val="dashed" w:sz="4" w:space="0" w:color="auto"/>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p>
        </w:tc>
        <w:tc>
          <w:tcPr>
            <w:tcW w:w="5954" w:type="dxa"/>
            <w:tcBorders>
              <w:top w:val="dashed" w:sz="4" w:space="0" w:color="auto"/>
              <w:bottom w:val="dashed" w:sz="4" w:space="0" w:color="auto"/>
            </w:tcBorders>
          </w:tcPr>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tổ chức trò chơi “Ai nhanh-Ai đúng”</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xml:space="preserve">- GV chuẩn bị 2 giỏ đồ đựng hình ảnh các loài cây. Chi lớp thành 2 nhóm lớn thi ghép hình ảnh các loài cây đúng với kiểu lá của chúng, Nhóm nào </w:t>
            </w:r>
            <w:r w:rsidRPr="00724B1B">
              <w:rPr>
                <w:rFonts w:ascii="Times New Roman" w:eastAsia="Times New Roman" w:hAnsi="Times New Roman" w:cs="Times New Roman"/>
                <w:sz w:val="28"/>
                <w:szCs w:val="28"/>
                <w:lang w:val="nl-NL"/>
              </w:rPr>
              <w:lastRenderedPageBreak/>
              <w:t>nhanh sẽ giành thắng cuộc.</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GV đánh giá, nhận xét trò chơi.</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Nhận xét sau tiết dạy, dặn dò về nhà.</w:t>
            </w:r>
          </w:p>
        </w:tc>
        <w:tc>
          <w:tcPr>
            <w:tcW w:w="4536" w:type="dxa"/>
            <w:tcBorders>
              <w:top w:val="dashed" w:sz="4" w:space="0" w:color="auto"/>
              <w:bottom w:val="dashed" w:sz="4" w:space="0" w:color="auto"/>
            </w:tcBorders>
          </w:tcPr>
          <w:p w:rsidR="00724B1B" w:rsidRPr="00724B1B" w:rsidRDefault="00724B1B" w:rsidP="00724B1B">
            <w:pPr>
              <w:spacing w:after="0" w:line="288" w:lineRule="auto"/>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lastRenderedPageBreak/>
              <w:t>- HS lắng nghe luật chơi.</w:t>
            </w: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Học sinh tham gia chơi: “Ai nhanh-Ai đúng”:</w:t>
            </w:r>
          </w:p>
          <w:p w:rsidR="00724B1B" w:rsidRPr="00724B1B" w:rsidRDefault="00724B1B" w:rsidP="00724B1B">
            <w:pPr>
              <w:spacing w:after="0" w:line="288" w:lineRule="auto"/>
              <w:rPr>
                <w:rFonts w:ascii="Times New Roman" w:eastAsia="Times New Roman" w:hAnsi="Times New Roman" w:cs="Times New Roman"/>
                <w:sz w:val="28"/>
                <w:szCs w:val="28"/>
                <w:lang w:val="nl-NL"/>
              </w:rPr>
            </w:pPr>
          </w:p>
          <w:p w:rsidR="00724B1B" w:rsidRPr="00724B1B" w:rsidRDefault="00724B1B" w:rsidP="00724B1B">
            <w:pPr>
              <w:spacing w:after="0" w:line="288" w:lineRule="auto"/>
              <w:rPr>
                <w:rFonts w:ascii="Times New Roman" w:eastAsia="Times New Roman" w:hAnsi="Times New Roman" w:cs="Times New Roman"/>
                <w:sz w:val="28"/>
                <w:szCs w:val="28"/>
                <w:lang w:val="nl-NL"/>
              </w:rPr>
            </w:pPr>
          </w:p>
          <w:p w:rsidR="00724B1B" w:rsidRPr="00724B1B" w:rsidRDefault="00724B1B" w:rsidP="00724B1B">
            <w:pPr>
              <w:spacing w:after="0" w:line="288" w:lineRule="auto"/>
              <w:jc w:val="both"/>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 Lớp lắng nghe.</w:t>
            </w:r>
          </w:p>
        </w:tc>
      </w:tr>
    </w:tbl>
    <w:p w:rsidR="00724B1B" w:rsidRPr="00724B1B" w:rsidRDefault="00724B1B" w:rsidP="00724B1B">
      <w:pPr>
        <w:spacing w:after="0" w:line="288" w:lineRule="auto"/>
        <w:rPr>
          <w:rFonts w:ascii="Times New Roman" w:eastAsia="Times New Roman" w:hAnsi="Times New Roman" w:cs="Times New Roman"/>
          <w:b/>
          <w:sz w:val="28"/>
          <w:szCs w:val="28"/>
          <w:lang w:val="nl-NL"/>
        </w:rPr>
      </w:pPr>
      <w:r w:rsidRPr="00724B1B">
        <w:rPr>
          <w:rFonts w:ascii="Times New Roman" w:eastAsia="Times New Roman" w:hAnsi="Times New Roman" w:cs="Times New Roman"/>
          <w:b/>
          <w:sz w:val="28"/>
          <w:szCs w:val="28"/>
          <w:lang w:val="nl-NL"/>
        </w:rPr>
        <w:lastRenderedPageBreak/>
        <w:t>IV. ĐIỀU CHỈNH SAU BÀI DẠY:</w:t>
      </w:r>
    </w:p>
    <w:p w:rsidR="00724B1B" w:rsidRPr="00724B1B" w:rsidRDefault="00724B1B" w:rsidP="00724B1B">
      <w:pPr>
        <w:spacing w:after="0" w:line="288" w:lineRule="auto"/>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w:t>
      </w:r>
    </w:p>
    <w:p w:rsidR="00724B1B" w:rsidRPr="00724B1B" w:rsidRDefault="00724B1B" w:rsidP="00724B1B">
      <w:pPr>
        <w:spacing w:after="0" w:line="288" w:lineRule="auto"/>
        <w:rPr>
          <w:rFonts w:ascii="Times New Roman" w:eastAsia="Times New Roman" w:hAnsi="Times New Roman" w:cs="Times New Roman"/>
          <w:sz w:val="28"/>
          <w:szCs w:val="28"/>
          <w:lang w:val="nl-NL"/>
        </w:rPr>
      </w:pPr>
      <w:r w:rsidRPr="00724B1B">
        <w:rPr>
          <w:rFonts w:ascii="Times New Roman" w:eastAsia="Times New Roman" w:hAnsi="Times New Roman" w:cs="Times New Roman"/>
          <w:sz w:val="28"/>
          <w:szCs w:val="28"/>
          <w:lang w:val="nl-NL"/>
        </w:rPr>
        <w:t>.................................................................................................................................</w:t>
      </w:r>
    </w:p>
    <w:p w:rsidR="00724B1B" w:rsidRPr="00724B1B" w:rsidRDefault="00724B1B" w:rsidP="00724B1B">
      <w:pPr>
        <w:spacing w:after="0"/>
        <w:rPr>
          <w:rFonts w:ascii="Times New Roman" w:eastAsia="Times New Roman" w:hAnsi="Times New Roman" w:cs="Times New Roman"/>
          <w:b/>
          <w:bCs/>
          <w:iCs/>
          <w:color w:val="000000"/>
          <w:sz w:val="28"/>
          <w:szCs w:val="28"/>
          <w:lang w:val="nl-NL"/>
        </w:rPr>
      </w:pPr>
      <w:r w:rsidRPr="00724B1B">
        <w:rPr>
          <w:rFonts w:ascii="Times New Roman" w:eastAsia="Times New Roman" w:hAnsi="Times New Roman" w:cs="Times New Roman"/>
          <w:sz w:val="28"/>
          <w:szCs w:val="28"/>
          <w:lang w:val="nl-NL"/>
        </w:rPr>
        <w:t>.................................................................................................................................</w:t>
      </w:r>
    </w:p>
    <w:p w:rsidR="00615026" w:rsidRDefault="00615026"/>
    <w:sectPr w:rsidR="0061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1B"/>
    <w:rsid w:val="00615026"/>
    <w:rsid w:val="0072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724B1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4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724B1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4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2025-02-27T08:30:00Z</dcterms:created>
  <dcterms:modified xsi:type="dcterms:W3CDTF">2025-02-27T08:31:00Z</dcterms:modified>
</cp:coreProperties>
</file>