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4B" w:rsidRPr="000B264B" w:rsidRDefault="000B264B" w:rsidP="000B264B">
      <w:pPr>
        <w:spacing w:after="0"/>
        <w:jc w:val="center"/>
        <w:rPr>
          <w:rFonts w:ascii="Times New Roman" w:eastAsia="Times New Roman" w:hAnsi="Times New Roman" w:cs="Times New Roman"/>
          <w:b/>
          <w:bCs/>
          <w:color w:val="000000"/>
          <w:sz w:val="28"/>
          <w:szCs w:val="28"/>
          <w:lang w:val="nl-NL"/>
        </w:rPr>
      </w:pPr>
      <w:r w:rsidRPr="000B264B">
        <w:rPr>
          <w:rFonts w:ascii="Times New Roman" w:eastAsia="Times New Roman" w:hAnsi="Times New Roman" w:cs="Times New Roman"/>
          <w:b/>
          <w:bCs/>
          <w:color w:val="000000"/>
          <w:sz w:val="28"/>
          <w:szCs w:val="28"/>
          <w:lang w:val="nl-NL"/>
        </w:rPr>
        <w:t>Thứ Hai ngày 24 tháng 2 năm 2025</w:t>
      </w:r>
    </w:p>
    <w:p w:rsidR="000B264B" w:rsidRPr="000B264B" w:rsidRDefault="000B264B" w:rsidP="000B264B">
      <w:pPr>
        <w:spacing w:after="0"/>
        <w:ind w:left="720" w:hanging="720"/>
        <w:jc w:val="center"/>
        <w:rPr>
          <w:rFonts w:ascii="Times New Roman" w:eastAsia="Times New Roman" w:hAnsi="Times New Roman" w:cs="Times New Roman"/>
          <w:b/>
          <w:bCs/>
          <w:sz w:val="28"/>
          <w:szCs w:val="28"/>
          <w:u w:val="single"/>
          <w:lang w:val="nl-NL"/>
        </w:rPr>
      </w:pPr>
      <w:r w:rsidRPr="000B264B">
        <w:rPr>
          <w:rFonts w:ascii="Times New Roman" w:eastAsia="Times New Roman" w:hAnsi="Times New Roman" w:cs="Times New Roman"/>
          <w:b/>
          <w:bCs/>
          <w:sz w:val="28"/>
          <w:szCs w:val="28"/>
          <w:u w:val="single"/>
          <w:lang w:val="nl-NL"/>
        </w:rPr>
        <w:t>ĐẠO ĐỨC</w:t>
      </w:r>
    </w:p>
    <w:p w:rsidR="000B264B" w:rsidRPr="000B264B" w:rsidRDefault="000B264B" w:rsidP="000B264B">
      <w:pPr>
        <w:spacing w:after="0"/>
        <w:ind w:left="720" w:hanging="720"/>
        <w:jc w:val="center"/>
        <w:rPr>
          <w:rFonts w:ascii="Times New Roman" w:eastAsia="Times New Roman" w:hAnsi="Times New Roman" w:cs="Times New Roman"/>
          <w:b/>
          <w:bCs/>
          <w:sz w:val="28"/>
          <w:szCs w:val="28"/>
          <w:u w:val="single"/>
          <w:lang w:val="nl-NL"/>
        </w:rPr>
      </w:pPr>
      <w:r w:rsidRPr="000B264B">
        <w:rPr>
          <w:rFonts w:ascii="Times New Roman" w:eastAsia="Times New Roman" w:hAnsi="Times New Roman" w:cs="Times New Roman"/>
          <w:b/>
          <w:bCs/>
          <w:sz w:val="28"/>
          <w:szCs w:val="28"/>
          <w:u w:val="single"/>
          <w:lang w:val="nl-NL"/>
        </w:rPr>
        <w:t>CHỦ ĐỀ 6</w:t>
      </w:r>
      <w:r w:rsidRPr="000B264B">
        <w:rPr>
          <w:rFonts w:ascii="Times New Roman" w:eastAsia="Times New Roman" w:hAnsi="Times New Roman" w:cs="Times New Roman"/>
          <w:b/>
          <w:bCs/>
          <w:sz w:val="28"/>
          <w:szCs w:val="28"/>
          <w:lang w:val="nl-NL"/>
        </w:rPr>
        <w:t>: EM KHÁM PHÁ BẢN THÂN</w:t>
      </w:r>
    </w:p>
    <w:p w:rsidR="000B264B" w:rsidRPr="000B264B" w:rsidRDefault="000B264B" w:rsidP="000B264B">
      <w:pPr>
        <w:spacing w:after="0"/>
        <w:ind w:left="720" w:hanging="720"/>
        <w:jc w:val="center"/>
        <w:rPr>
          <w:rFonts w:ascii="Times New Roman" w:eastAsia="Times New Roman" w:hAnsi="Times New Roman" w:cs="Times New Roman"/>
          <w:b/>
          <w:bCs/>
          <w:sz w:val="28"/>
          <w:szCs w:val="28"/>
          <w:lang w:val="nl-NL"/>
        </w:rPr>
      </w:pPr>
      <w:r w:rsidRPr="000B264B">
        <w:rPr>
          <w:rFonts w:ascii="Times New Roman" w:eastAsia="Times New Roman" w:hAnsi="Times New Roman" w:cs="Times New Roman"/>
          <w:b/>
          <w:bCs/>
          <w:sz w:val="28"/>
          <w:szCs w:val="28"/>
          <w:lang w:val="nl-NL"/>
        </w:rPr>
        <w:t>TIẾT 24, BÀI 08: EM HOÀN THIỆN BẢN THÂN (T2)</w:t>
      </w:r>
    </w:p>
    <w:p w:rsidR="000B264B" w:rsidRPr="000B264B" w:rsidRDefault="000B264B" w:rsidP="000B264B">
      <w:pPr>
        <w:spacing w:after="0"/>
        <w:ind w:firstLine="360"/>
        <w:rPr>
          <w:rFonts w:ascii="Times New Roman" w:eastAsia="Times New Roman" w:hAnsi="Times New Roman" w:cs="Times New Roman"/>
          <w:b/>
          <w:bCs/>
          <w:sz w:val="28"/>
          <w:szCs w:val="28"/>
          <w:lang w:val="nl-NL"/>
        </w:rPr>
      </w:pPr>
      <w:r w:rsidRPr="000B264B">
        <w:rPr>
          <w:rFonts w:ascii="Times New Roman" w:eastAsia="Times New Roman" w:hAnsi="Times New Roman" w:cs="Times New Roman"/>
          <w:b/>
          <w:bCs/>
          <w:sz w:val="28"/>
          <w:szCs w:val="28"/>
          <w:lang w:val="nl-NL"/>
        </w:rPr>
        <w:t>I. YÊU CẦU CẦN ĐẠT</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Nhận xét được việc rèn luyện để phát huy điểm mạnh và khắc phục điểm yếu của các bạn.</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Nêu được cách ứng xử phù hợp nhằm rèn luyện để phát huy điểm mạnh và khắc phục điểm yếu của bản thân.</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Biết quan sát các tình huống để tự học tập, rèn luyện phát huy điểm mạnh và khắc phục điểm yếu của bản thân.</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Biết phân tích tình huống, đưa ra cách xử lí phù hợp, sáng tạo.</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Biết chia sẻ, trao đổi, trình bày trong hoạt động nhóm.</w:t>
      </w:r>
    </w:p>
    <w:p w:rsidR="000B264B" w:rsidRPr="000B264B" w:rsidRDefault="000B264B" w:rsidP="000B264B">
      <w:pPr>
        <w:spacing w:after="0"/>
        <w:jc w:val="both"/>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 xml:space="preserve">- Có ý thức rèn luyện, phát huy điểm mạnh và khắc phục điểm yếu </w:t>
      </w:r>
    </w:p>
    <w:p w:rsidR="000B264B" w:rsidRPr="000B264B" w:rsidRDefault="000B264B" w:rsidP="000B264B">
      <w:pPr>
        <w:spacing w:after="0"/>
        <w:jc w:val="both"/>
        <w:rPr>
          <w:rFonts w:ascii="Times New Roman" w:eastAsia="Times New Roman" w:hAnsi="Times New Roman" w:cs="Times New Roman"/>
          <w:b/>
          <w:color w:val="FF0000"/>
          <w:sz w:val="28"/>
          <w:szCs w:val="28"/>
        </w:rPr>
      </w:pPr>
      <w:r w:rsidRPr="000B264B">
        <w:rPr>
          <w:rFonts w:ascii="Times New Roman" w:eastAsia="Times New Roman" w:hAnsi="Times New Roman" w:cs="Times New Roman"/>
          <w:color w:val="FF0000"/>
          <w:sz w:val="28"/>
          <w:szCs w:val="28"/>
        </w:rPr>
        <w:t xml:space="preserve">     </w:t>
      </w:r>
      <w:r w:rsidRPr="000B264B">
        <w:rPr>
          <w:rFonts w:ascii="Times New Roman" w:eastAsia="Times New Roman" w:hAnsi="Times New Roman" w:cs="Times New Roman"/>
          <w:b/>
          <w:color w:val="000000"/>
          <w:sz w:val="28"/>
          <w:szCs w:val="28"/>
        </w:rPr>
        <w:t xml:space="preserve">II. ĐỒ DÙNG DẠY HỌC </w:t>
      </w:r>
    </w:p>
    <w:p w:rsidR="000B264B" w:rsidRPr="000B264B" w:rsidRDefault="000B264B" w:rsidP="000B264B">
      <w:pPr>
        <w:spacing w:after="0"/>
        <w:ind w:firstLine="360"/>
        <w:jc w:val="both"/>
        <w:rPr>
          <w:rFonts w:ascii="Times New Roman" w:eastAsia="Times New Roman" w:hAnsi="Times New Roman" w:cs="Times New Roman"/>
          <w:sz w:val="28"/>
          <w:szCs w:val="28"/>
        </w:rPr>
      </w:pPr>
      <w:r w:rsidRPr="000B264B">
        <w:rPr>
          <w:rFonts w:ascii="Times New Roman" w:eastAsia="Times New Roman" w:hAnsi="Times New Roman" w:cs="Times New Roman"/>
          <w:sz w:val="28"/>
          <w:szCs w:val="28"/>
        </w:rPr>
        <w:t>- Kế hoạch bài dạy, bài giảng Power point.</w:t>
      </w:r>
    </w:p>
    <w:p w:rsidR="000B264B" w:rsidRPr="000B264B" w:rsidRDefault="000B264B" w:rsidP="000B264B">
      <w:pPr>
        <w:spacing w:after="0"/>
        <w:ind w:firstLine="360"/>
        <w:jc w:val="both"/>
        <w:rPr>
          <w:rFonts w:ascii="Times New Roman" w:eastAsia="Times New Roman" w:hAnsi="Times New Roman" w:cs="Times New Roman"/>
          <w:sz w:val="28"/>
          <w:szCs w:val="28"/>
        </w:rPr>
      </w:pPr>
      <w:r w:rsidRPr="000B264B">
        <w:rPr>
          <w:rFonts w:ascii="Times New Roman" w:eastAsia="Times New Roman" w:hAnsi="Times New Roman" w:cs="Times New Roman"/>
          <w:sz w:val="28"/>
          <w:szCs w:val="28"/>
        </w:rPr>
        <w:t>- SGK và các thiết bị, học liệu phụ vụ cho tiết dạy.</w:t>
      </w:r>
    </w:p>
    <w:p w:rsidR="000B264B" w:rsidRPr="000B264B" w:rsidRDefault="000B264B" w:rsidP="000B264B">
      <w:pPr>
        <w:spacing w:after="0"/>
        <w:ind w:firstLine="360"/>
        <w:jc w:val="both"/>
        <w:outlineLvl w:val="0"/>
        <w:rPr>
          <w:rFonts w:ascii="Times New Roman" w:eastAsia="Times New Roman" w:hAnsi="Times New Roman" w:cs="Times New Roman"/>
          <w:b/>
          <w:bCs/>
          <w:sz w:val="28"/>
          <w:szCs w:val="28"/>
          <w:u w:val="single"/>
          <w:lang w:val="nl-NL"/>
        </w:rPr>
      </w:pPr>
      <w:r w:rsidRPr="000B264B">
        <w:rPr>
          <w:rFonts w:ascii="Times New Roman" w:eastAsia="Times New Roman" w:hAnsi="Times New Roman" w:cs="Times New Roman"/>
          <w:b/>
          <w:sz w:val="28"/>
          <w:szCs w:val="28"/>
        </w:rPr>
        <w:t>III. HOẠT ĐỘNG DẠY HỌC</w:t>
      </w:r>
    </w:p>
    <w:tbl>
      <w:tblPr>
        <w:tblW w:w="102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3"/>
        <w:gridCol w:w="4108"/>
      </w:tblGrid>
      <w:tr w:rsidR="000B264B" w:rsidRPr="000B264B" w:rsidTr="000B264B">
        <w:tc>
          <w:tcPr>
            <w:tcW w:w="709"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center"/>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TG</w:t>
            </w:r>
          </w:p>
        </w:tc>
        <w:tc>
          <w:tcPr>
            <w:tcW w:w="5387"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center"/>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Hoạt động của giáo viên</w:t>
            </w:r>
          </w:p>
        </w:tc>
        <w:tc>
          <w:tcPr>
            <w:tcW w:w="4111"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center"/>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Hoạt động của học sinh</w:t>
            </w:r>
          </w:p>
        </w:tc>
      </w:tr>
      <w:tr w:rsidR="000B264B" w:rsidRPr="000B264B" w:rsidTr="000B264B">
        <w:tc>
          <w:tcPr>
            <w:tcW w:w="709"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
                <w:bCs/>
                <w:kern w:val="2"/>
                <w:sz w:val="28"/>
                <w:szCs w:val="28"/>
                <w:lang w:val="nl-NL"/>
                <w14:ligatures w14:val="standardContextual"/>
              </w:rPr>
            </w:pPr>
            <w:r w:rsidRPr="000B264B">
              <w:rPr>
                <w:rFonts w:ascii="Times New Roman" w:eastAsia="Times New Roman" w:hAnsi="Times New Roman" w:cs="Times New Roman"/>
                <w:b/>
                <w:bCs/>
                <w:kern w:val="2"/>
                <w:sz w:val="28"/>
                <w:szCs w:val="28"/>
                <w:lang w:val="nl-NL"/>
                <w14:ligatures w14:val="standardContextual"/>
              </w:rPr>
              <w:t>3P</w:t>
            </w:r>
          </w:p>
        </w:tc>
        <w:tc>
          <w:tcPr>
            <w:tcW w:w="9498" w:type="dxa"/>
            <w:gridSpan w:val="2"/>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Cs/>
                <w:i/>
                <w:kern w:val="2"/>
                <w:sz w:val="28"/>
                <w:szCs w:val="28"/>
                <w:lang w:val="nl-NL"/>
                <w14:ligatures w14:val="standardContextual"/>
              </w:rPr>
            </w:pPr>
            <w:r w:rsidRPr="000B264B">
              <w:rPr>
                <w:rFonts w:ascii="Times New Roman" w:eastAsia="Times New Roman" w:hAnsi="Times New Roman" w:cs="Times New Roman"/>
                <w:b/>
                <w:bCs/>
                <w:kern w:val="2"/>
                <w:sz w:val="28"/>
                <w:szCs w:val="28"/>
                <w:lang w:val="nl-NL"/>
                <w14:ligatures w14:val="standardContextual"/>
              </w:rPr>
              <w:t>1. Hoạt động mở đầu</w:t>
            </w:r>
          </w:p>
        </w:tc>
      </w:tr>
      <w:tr w:rsidR="000B264B" w:rsidRPr="000B264B" w:rsidTr="000B264B">
        <w:tc>
          <w:tcPr>
            <w:tcW w:w="709" w:type="dxa"/>
            <w:tcBorders>
              <w:top w:val="single" w:sz="4" w:space="0" w:color="auto"/>
              <w:left w:val="single" w:sz="4" w:space="0" w:color="auto"/>
              <w:bottom w:val="dashed" w:sz="4" w:space="0" w:color="auto"/>
              <w:right w:val="single" w:sz="4" w:space="0" w:color="auto"/>
            </w:tcBorders>
          </w:tcPr>
          <w:p w:rsidR="000B264B" w:rsidRPr="000B264B" w:rsidRDefault="000B264B" w:rsidP="000B264B">
            <w:pPr>
              <w:spacing w:after="0"/>
              <w:jc w:val="both"/>
              <w:outlineLvl w:val="0"/>
              <w:rPr>
                <w:rFonts w:ascii="Times New Roman" w:eastAsia="Times New Roman" w:hAnsi="Times New Roman" w:cs="Times New Roman"/>
                <w:bCs/>
                <w:kern w:val="2"/>
                <w:sz w:val="28"/>
                <w:szCs w:val="28"/>
                <w:lang w:val="nl-NL"/>
                <w14:ligatures w14:val="standardContextual"/>
              </w:rPr>
            </w:pPr>
          </w:p>
        </w:tc>
        <w:tc>
          <w:tcPr>
            <w:tcW w:w="5387"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outlineLvl w:val="0"/>
              <w:rPr>
                <w:rFonts w:ascii="Times New Roman" w:eastAsia="Times New Roman" w:hAnsi="Times New Roman" w:cs="Times New Roman"/>
                <w:bCs/>
                <w:kern w:val="2"/>
                <w:sz w:val="28"/>
                <w:szCs w:val="28"/>
                <w:lang w:val="nl-NL"/>
                <w14:ligatures w14:val="standardContextual"/>
              </w:rPr>
            </w:pPr>
            <w:r w:rsidRPr="000B264B">
              <w:rPr>
                <w:rFonts w:ascii="Times New Roman" w:eastAsia="Times New Roman" w:hAnsi="Times New Roman" w:cs="Times New Roman"/>
                <w:bCs/>
                <w:kern w:val="2"/>
                <w:sz w:val="28"/>
                <w:szCs w:val="28"/>
                <w:lang w:val="nl-NL"/>
                <w14:ligatures w14:val="standardContextual"/>
              </w:rPr>
              <w:t>- GV mời HS cùng nêu và trao đổi về các cách để tự đánh giá điểm mạnh, điểm yếu của mình.</w:t>
            </w:r>
          </w:p>
          <w:p w:rsidR="000B264B" w:rsidRPr="000B264B" w:rsidRDefault="000B264B" w:rsidP="000B264B">
            <w:pPr>
              <w:spacing w:after="0"/>
              <w:jc w:val="both"/>
              <w:outlineLvl w:val="0"/>
              <w:rPr>
                <w:rFonts w:ascii="Times New Roman" w:eastAsia="Times New Roman" w:hAnsi="Times New Roman" w:cs="Times New Roman"/>
                <w:bCs/>
                <w:kern w:val="2"/>
                <w:sz w:val="28"/>
                <w:szCs w:val="28"/>
                <w:lang w:val="nl-NL"/>
                <w14:ligatures w14:val="standardContextual"/>
              </w:rPr>
            </w:pPr>
            <w:r w:rsidRPr="000B264B">
              <w:rPr>
                <w:rFonts w:ascii="Times New Roman" w:eastAsia="Times New Roman" w:hAnsi="Times New Roman" w:cs="Times New Roman"/>
                <w:bCs/>
                <w:kern w:val="2"/>
                <w:sz w:val="28"/>
                <w:szCs w:val="28"/>
                <w:lang w:val="nl-NL"/>
                <w14:ligatures w14:val="standardContextual"/>
              </w:rPr>
              <w:t>- GV nhận xét, tuyên dương.</w:t>
            </w:r>
          </w:p>
          <w:p w:rsidR="000B264B" w:rsidRPr="000B264B" w:rsidRDefault="000B264B" w:rsidP="000B264B">
            <w:pPr>
              <w:spacing w:after="0"/>
              <w:jc w:val="both"/>
              <w:outlineLvl w:val="0"/>
              <w:rPr>
                <w:rFonts w:ascii="Times New Roman" w:eastAsia="Times New Roman" w:hAnsi="Times New Roman" w:cs="Times New Roman"/>
                <w:bCs/>
                <w:kern w:val="2"/>
                <w:sz w:val="28"/>
                <w:szCs w:val="28"/>
                <w:lang w:val="nl-NL"/>
                <w14:ligatures w14:val="standardContextual"/>
              </w:rPr>
            </w:pPr>
            <w:r w:rsidRPr="000B264B">
              <w:rPr>
                <w:rFonts w:ascii="Times New Roman" w:eastAsia="Times New Roman" w:hAnsi="Times New Roman" w:cs="Times New Roman"/>
                <w:bCs/>
                <w:kern w:val="2"/>
                <w:sz w:val="28"/>
                <w:szCs w:val="28"/>
                <w:lang w:val="nl-NL"/>
                <w14:ligatures w14:val="standardContextual"/>
              </w:rPr>
              <w:t>- GV dẫn dắt vào bài mới.</w:t>
            </w:r>
          </w:p>
        </w:tc>
        <w:tc>
          <w:tcPr>
            <w:tcW w:w="4111" w:type="dxa"/>
            <w:tcBorders>
              <w:top w:val="single"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xml:space="preserve">- HS </w:t>
            </w:r>
            <w:r w:rsidRPr="000B264B">
              <w:rPr>
                <w:rFonts w:ascii="Times New Roman" w:eastAsia="Times New Roman" w:hAnsi="Times New Roman" w:cs="Times New Roman"/>
                <w:bCs/>
                <w:kern w:val="2"/>
                <w:sz w:val="28"/>
                <w:szCs w:val="28"/>
                <w:lang w:val="nl-NL"/>
                <w14:ligatures w14:val="standardContextual"/>
              </w:rPr>
              <w:t>nêu các cách để tự đánh giá điểm mạnh, điểm yếu của mình.</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HS lắng nghe.</w:t>
            </w:r>
          </w:p>
        </w:tc>
      </w:tr>
      <w:tr w:rsidR="000B264B" w:rsidRPr="000B264B" w:rsidTr="000B264B">
        <w:tc>
          <w:tcPr>
            <w:tcW w:w="709" w:type="dxa"/>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
                <w:bCs/>
                <w:iCs/>
                <w:kern w:val="2"/>
                <w:sz w:val="28"/>
                <w:szCs w:val="28"/>
                <w:lang w:val="nl-NL"/>
                <w14:ligatures w14:val="standardContextual"/>
              </w:rPr>
            </w:pPr>
            <w:r w:rsidRPr="000B264B">
              <w:rPr>
                <w:rFonts w:ascii="Times New Roman" w:eastAsia="Times New Roman" w:hAnsi="Times New Roman" w:cs="Times New Roman"/>
                <w:b/>
                <w:bCs/>
                <w:iCs/>
                <w:kern w:val="2"/>
                <w:sz w:val="28"/>
                <w:szCs w:val="28"/>
                <w:lang w:val="nl-NL"/>
                <w14:ligatures w14:val="standardContextual"/>
              </w:rPr>
              <w:t>28P</w:t>
            </w:r>
          </w:p>
        </w:tc>
        <w:tc>
          <w:tcPr>
            <w:tcW w:w="9498" w:type="dxa"/>
            <w:gridSpan w:val="2"/>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
                <w:bCs/>
                <w:iCs/>
                <w:kern w:val="2"/>
                <w:sz w:val="28"/>
                <w:szCs w:val="28"/>
                <w:lang w:val="nl-NL"/>
                <w14:ligatures w14:val="standardContextual"/>
              </w:rPr>
            </w:pPr>
            <w:r w:rsidRPr="000B264B">
              <w:rPr>
                <w:rFonts w:ascii="Times New Roman" w:eastAsia="Times New Roman" w:hAnsi="Times New Roman" w:cs="Times New Roman"/>
                <w:b/>
                <w:bCs/>
                <w:iCs/>
                <w:kern w:val="2"/>
                <w:sz w:val="28"/>
                <w:szCs w:val="28"/>
                <w:lang w:val="nl-NL"/>
                <w14:ligatures w14:val="standardContextual"/>
              </w:rPr>
              <w:t>2. Hoạt động luyện tập:</w:t>
            </w:r>
          </w:p>
        </w:tc>
      </w:tr>
      <w:tr w:rsidR="000B264B" w:rsidRPr="000B264B" w:rsidTr="000B264B">
        <w:tc>
          <w:tcPr>
            <w:tcW w:w="709" w:type="dxa"/>
            <w:tcBorders>
              <w:top w:val="dashed" w:sz="4" w:space="0" w:color="auto"/>
              <w:left w:val="single" w:sz="4" w:space="0" w:color="auto"/>
              <w:bottom w:val="dashed" w:sz="4" w:space="0" w:color="auto"/>
              <w:right w:val="single" w:sz="4" w:space="0" w:color="auto"/>
            </w:tcBorders>
          </w:tcPr>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p>
        </w:tc>
        <w:tc>
          <w:tcPr>
            <w:tcW w:w="5387" w:type="dxa"/>
            <w:tcBorders>
              <w:top w:val="dashed" w:sz="4" w:space="0" w:color="auto"/>
              <w:left w:val="single" w:sz="4" w:space="0" w:color="auto"/>
              <w:bottom w:val="dashed" w:sz="4" w:space="0" w:color="auto"/>
              <w:right w:val="single" w:sz="4" w:space="0" w:color="auto"/>
            </w:tcBorders>
          </w:tcPr>
          <w:p w:rsidR="000B264B" w:rsidRPr="000B264B" w:rsidRDefault="000B264B" w:rsidP="000B264B">
            <w:pPr>
              <w:spacing w:after="0"/>
              <w:jc w:val="both"/>
              <w:rPr>
                <w:rFonts w:ascii="Times New Roman" w:eastAsia="Times New Roman" w:hAnsi="Times New Roman" w:cs="Times New Roman"/>
                <w:b/>
                <w:bCs/>
                <w:iCs/>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 xml:space="preserve">Hoạt động 1: Đọc tình huống và trả lời câu hỏi </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HS nêu yêu cầu.</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yêu cầu HS thảo luận theo 3 tổ. Mỗi tổ thảo luận một tình huống và đưa ra nhận xét đối với các bạn Vũ, Quyên, và Ký trong các tình huống:</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các nhóm trình bày.</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lastRenderedPageBreak/>
              <w:t>+ Tình huống 1: Thấy giọng của mình quá nhỏ, nghe lại không hay nên Vũ rất ít nói, ngại phát biểu ý kiến. Vũ hỏi Hoàng làm sao có hể nói to, rõ ràng. Hoàng khuyên Vũ nên luyện giọng hằng ngày bằng cách đọc to truyện, thơ,...</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Tình huống 2: Sau khi đạt được giải Nhất trong cuộc thi chạy Hội khỏe Phù Đổng cấp trường, Quyên đã không còn giữ thói quaen chạy bộ mỗi sáng. Khi mẹ hỏi, Quyên bảo: “Cả trường không ai là đối thủ của con thì cần gì phải tập ạ!”.</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Tình huống 3: Quân rủ Ký đến nhờ cô giáo góp ý lựa chọn tiết mục văn nghệ phù hợp với điểm mạnh, điểm yếu của mỗi người. Ký cho rằng điểm mạnh, điểm  yếu phải do mình tự nhận ra, không cần hỏi người khác.</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nhóm khác nhận xét.</w:t>
            </w:r>
          </w:p>
          <w:p w:rsidR="000B264B" w:rsidRPr="000B264B" w:rsidRDefault="000B264B" w:rsidP="000B264B">
            <w:pPr>
              <w:spacing w:after="0"/>
              <w:jc w:val="both"/>
              <w:rPr>
                <w:rFonts w:ascii="Times New Roman" w:eastAsia="Times New Roman" w:hAnsi="Times New Roman" w:cs="Times New Roman"/>
                <w:noProof/>
                <w:kern w:val="2"/>
                <w:sz w:val="28"/>
                <w:szCs w:val="28"/>
                <w:lang w:val="nl-NL"/>
                <w14:ligatures w14:val="standardContextual"/>
              </w:rPr>
            </w:pPr>
            <w:r w:rsidRPr="000B264B">
              <w:rPr>
                <w:rFonts w:ascii="Times New Roman" w:eastAsia="Times New Roman" w:hAnsi="Times New Roman" w:cs="Times New Roman"/>
                <w:noProof/>
                <w:kern w:val="2"/>
                <w:sz w:val="28"/>
                <w:szCs w:val="28"/>
                <w:lang w:val="nl-NL"/>
                <w14:ligatures w14:val="standardContextual"/>
              </w:rPr>
              <w:t>- GV nhận xét tuyên dương, sửa sai (nếu có)</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Bạn Vũ không nên ngại phát biểu ý kiến và ít nói vì giọng bạn nhỏ và chưa hay. Bạn Vũ nên luyện giọng nhiều hơn bằng cách đọc to truyện và thơ như bạn Hoàng khuyên.</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Bạn Quyên không nên chủ quan về thành tích đã có, nên giữ thói quen luyện tập mỗi ngày để duy trì và nâng cao thành tích của bản thân.</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Điểm mạnh, điểm yếu có nhiều cách để nhận ra. Ngoài việc bản thân tự nhận ra, còn có thể thông  qua việc tích cực tham gia các hoạt động, lắng  nghe ý kiến từ người thân, thầy cô  và bạn bè,...</w:t>
            </w:r>
          </w:p>
          <w:p w:rsidR="000B264B" w:rsidRPr="000B264B" w:rsidRDefault="000B264B" w:rsidP="000B264B">
            <w:pPr>
              <w:spacing w:after="0"/>
              <w:jc w:val="both"/>
              <w:rPr>
                <w:rFonts w:ascii="Times New Roman" w:eastAsia="Times New Roman" w:hAnsi="Times New Roman" w:cs="Times New Roman"/>
                <w:b/>
                <w:noProof/>
                <w:kern w:val="2"/>
                <w:sz w:val="28"/>
                <w:szCs w:val="28"/>
                <w:lang w:val="nl-NL"/>
                <w14:ligatures w14:val="standardContextual"/>
              </w:rPr>
            </w:pPr>
            <w:r w:rsidRPr="000B264B">
              <w:rPr>
                <w:rFonts w:ascii="Times New Roman" w:eastAsia="Times New Roman" w:hAnsi="Times New Roman" w:cs="Times New Roman"/>
                <w:b/>
                <w:noProof/>
                <w:kern w:val="2"/>
                <w:sz w:val="28"/>
                <w:szCs w:val="28"/>
                <w:lang w:val="nl-NL"/>
                <w14:ligatures w14:val="standardContextual"/>
              </w:rPr>
              <w:t xml:space="preserve">Hoạt động 2: Xử lý tình huống </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HS nêu yêu cầu.</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xml:space="preserve">- GV nêu từng tình huống, yêu cầu HS đọc kỹ </w:t>
            </w:r>
            <w:r w:rsidRPr="000B264B">
              <w:rPr>
                <w:rFonts w:ascii="Times New Roman" w:eastAsia="Times New Roman" w:hAnsi="Times New Roman" w:cs="Times New Roman"/>
                <w:kern w:val="2"/>
                <w:sz w:val="28"/>
                <w:szCs w:val="28"/>
                <w:lang w:val="nl-NL"/>
                <w14:ligatures w14:val="standardContextual"/>
              </w:rPr>
              <w:lastRenderedPageBreak/>
              <w:t>tình huống và trả lời các câu hỏi.</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một số HS trình bày.</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Tình huống 1: Nhóm em sẽ diễn kịch vào tuần sau và cần thảo luận để phân công nhiệm vụ trong nhóm. Nhóm trường chọn hình thức bốc thăm ngẫu nhiên để phân vai.</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noProof/>
                <w:kern w:val="2"/>
                <w:sz w:val="24"/>
                <w:szCs w:val="24"/>
              </w:rPr>
              <mc:AlternateContent>
                <mc:Choice Requires="wps">
                  <w:drawing>
                    <wp:anchor distT="0" distB="0" distL="114300" distR="114300" simplePos="0" relativeHeight="251659264" behindDoc="1" locked="0" layoutInCell="1" allowOverlap="1" wp14:anchorId="490F57A3" wp14:editId="6CA1D277">
                      <wp:simplePos x="0" y="0"/>
                      <wp:positionH relativeFrom="column">
                        <wp:posOffset>107950</wp:posOffset>
                      </wp:positionH>
                      <wp:positionV relativeFrom="paragraph">
                        <wp:posOffset>48895</wp:posOffset>
                      </wp:positionV>
                      <wp:extent cx="393065" cy="339725"/>
                      <wp:effectExtent l="0" t="0" r="26035" b="22225"/>
                      <wp:wrapThrough wrapText="bothSides">
                        <wp:wrapPolygon edited="0">
                          <wp:start x="0" y="0"/>
                          <wp:lineTo x="0" y="21802"/>
                          <wp:lineTo x="21984" y="21802"/>
                          <wp:lineTo x="2198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93065" cy="339725"/>
                              </a:xfrm>
                              <a:prstGeom prst="rect">
                                <a:avLst/>
                              </a:prstGeom>
                              <a:noFill/>
                              <a:ln w="12700" cap="flat" cmpd="sng" algn="ctr">
                                <a:solidFill>
                                  <a:sysClr val="windowText" lastClr="000000"/>
                                </a:solidFill>
                                <a:prstDash val="solid"/>
                                <a:miter lim="800000"/>
                              </a:ln>
                              <a:effectLst/>
                            </wps:spPr>
                            <wps:txbx>
                              <w:txbxContent>
                                <w:p w:rsidR="000B264B" w:rsidRDefault="000B264B" w:rsidP="000B264B">
                                  <w:pPr>
                                    <w:jc w:val="center"/>
                                    <w:rPr>
                                      <w:sz w:val="32"/>
                                    </w:rPr>
                                  </w:pPr>
                                  <w:r>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6" style="position:absolute;left:0;text-align:left;margin-left:8.5pt;margin-top:3.85pt;width:30.95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" filled="f" strokecolor="windowText" strokeweight="1pt">
                      <v:textbox>
                        <w:txbxContent>
                          <w:p w:rsidR="000B264B" w:rsidRDefault="000B264B" w:rsidP="000B264B">
                            <w:pPr>
                              <w:jc w:val="center"/>
                              <w:rPr>
                                <w:sz w:val="32"/>
                              </w:rPr>
                            </w:pPr>
                            <w:r>
                              <w:rPr>
                                <w:sz w:val="32"/>
                              </w:rPr>
                              <w:t>?</w:t>
                            </w:r>
                          </w:p>
                        </w:txbxContent>
                      </v:textbox>
                      <w10:wrap type="through"/>
                    </v:rect>
                  </w:pict>
                </mc:Fallback>
              </mc:AlternateConten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Em sẽ ứng xử như thế nào khi:</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Em nhận được vai phù hợp với điểm mạnh của mình.</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Em nhận được vai lại là điểm yếu của em.</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noProof/>
                <w:kern w:val="2"/>
                <w:sz w:val="24"/>
                <w:szCs w:val="24"/>
              </w:rPr>
              <mc:AlternateContent>
                <mc:Choice Requires="wps">
                  <w:drawing>
                    <wp:anchor distT="0" distB="0" distL="114300" distR="114300" simplePos="0" relativeHeight="251660288" behindDoc="1" locked="0" layoutInCell="1" allowOverlap="1" wp14:anchorId="17141FA9" wp14:editId="7A0F56C1">
                      <wp:simplePos x="0" y="0"/>
                      <wp:positionH relativeFrom="column">
                        <wp:posOffset>-25400</wp:posOffset>
                      </wp:positionH>
                      <wp:positionV relativeFrom="paragraph">
                        <wp:posOffset>709930</wp:posOffset>
                      </wp:positionV>
                      <wp:extent cx="393065" cy="339725"/>
                      <wp:effectExtent l="0" t="0" r="26035" b="22225"/>
                      <wp:wrapThrough wrapText="bothSides">
                        <wp:wrapPolygon edited="0">
                          <wp:start x="0" y="0"/>
                          <wp:lineTo x="0" y="21802"/>
                          <wp:lineTo x="21984" y="21802"/>
                          <wp:lineTo x="21984" y="0"/>
                          <wp:lineTo x="0" y="0"/>
                        </wp:wrapPolygon>
                      </wp:wrapThrough>
                      <wp:docPr id="9" name="Rectangle 9"/>
                      <wp:cNvGraphicFramePr/>
                      <a:graphic xmlns:a="http://schemas.openxmlformats.org/drawingml/2006/main">
                        <a:graphicData uri="http://schemas.microsoft.com/office/word/2010/wordprocessingShape">
                          <wps:wsp>
                            <wps:cNvSpPr/>
                            <wps:spPr>
                              <a:xfrm>
                                <a:off x="0" y="0"/>
                                <a:ext cx="393065" cy="339725"/>
                              </a:xfrm>
                              <a:prstGeom prst="rect">
                                <a:avLst/>
                              </a:prstGeom>
                              <a:noFill/>
                              <a:ln w="12700" cap="flat" cmpd="sng" algn="ctr">
                                <a:solidFill>
                                  <a:sysClr val="windowText" lastClr="000000"/>
                                </a:solidFill>
                                <a:prstDash val="solid"/>
                                <a:miter lim="800000"/>
                              </a:ln>
                              <a:effectLst/>
                            </wps:spPr>
                            <wps:txbx>
                              <w:txbxContent>
                                <w:p w:rsidR="000B264B" w:rsidRDefault="000B264B" w:rsidP="000B264B">
                                  <w:pPr>
                                    <w:jc w:val="center"/>
                                    <w:rPr>
                                      <w:sz w:val="32"/>
                                    </w:rPr>
                                  </w:pPr>
                                  <w:r>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7" style="position:absolute;left:0;text-align:left;margin-left:-2pt;margin-top:55.9pt;width:30.95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" filled="f" strokecolor="windowText" strokeweight="1pt">
                      <v:textbox>
                        <w:txbxContent>
                          <w:p w:rsidR="000B264B" w:rsidRDefault="000B264B" w:rsidP="000B264B">
                            <w:pPr>
                              <w:jc w:val="center"/>
                              <w:rPr>
                                <w:sz w:val="32"/>
                              </w:rPr>
                            </w:pPr>
                            <w:r>
                              <w:rPr>
                                <w:sz w:val="32"/>
                              </w:rPr>
                              <w:t>?</w:t>
                            </w:r>
                          </w:p>
                        </w:txbxContent>
                      </v:textbox>
                      <w10:wrap type="through"/>
                    </v:rect>
                  </w:pict>
                </mc:Fallback>
              </mc:AlternateContent>
            </w:r>
            <w:r w:rsidRPr="000B264B">
              <w:rPr>
                <w:rFonts w:ascii="Times New Roman" w:eastAsia="Times New Roman" w:hAnsi="Times New Roman" w:cs="Times New Roman"/>
                <w:i/>
                <w:kern w:val="2"/>
                <w:sz w:val="28"/>
                <w:szCs w:val="28"/>
                <w:lang w:val="nl-NL"/>
                <w14:ligatures w14:val="standardContextual"/>
              </w:rPr>
              <w:t>* Tình huống 2:Em sắp tham gia cuộc thi vẽ tranh của trường. Tuy nhiên, em cảm  thấy khả năng phối hợp màu sắc của mình chưa tốt.</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Em sẽ làm gì khi chỉ còn ba ngày nữa là cuộc thi chính thức diễn ra?</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các HS khác nhận xét.</w:t>
            </w:r>
          </w:p>
          <w:p w:rsidR="000B264B" w:rsidRPr="000B264B" w:rsidRDefault="000B264B" w:rsidP="000B264B">
            <w:pPr>
              <w:spacing w:after="0"/>
              <w:jc w:val="both"/>
              <w:rPr>
                <w:rFonts w:ascii="Times New Roman" w:eastAsia="Times New Roman" w:hAnsi="Times New Roman" w:cs="Times New Roman"/>
                <w:noProof/>
                <w:kern w:val="2"/>
                <w:sz w:val="28"/>
                <w:szCs w:val="28"/>
                <w:lang w:val="nl-NL"/>
                <w14:ligatures w14:val="standardContextual"/>
              </w:rPr>
            </w:pPr>
            <w:r w:rsidRPr="000B264B">
              <w:rPr>
                <w:rFonts w:ascii="Times New Roman" w:eastAsia="Times New Roman" w:hAnsi="Times New Roman" w:cs="Times New Roman"/>
                <w:noProof/>
                <w:kern w:val="2"/>
                <w:sz w:val="28"/>
                <w:szCs w:val="28"/>
                <w:lang w:val="nl-NL"/>
                <w14:ligatures w14:val="standardContextual"/>
              </w:rPr>
              <w:t>- GV nhận xét tuyên dương và kết luận:</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mạnh dạn nhận vai phù hợp với điểm mạnh của mình. Với vai diễn là điểm yếu, nếu có thời gian HS sẽ cố gắng tập luyện để khắc phục điểm yếu dần dần và nhận vai. Nếu thời  gian quá gấp rút, HS sẽ xin phép không nhận vai vì gây ảnh hưởng đến chất lượng của vở kịch.</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r w:rsidRPr="000B264B">
              <w:rPr>
                <w:rFonts w:ascii="Times New Roman" w:eastAsia="Times New Roman" w:hAnsi="Times New Roman" w:cs="Times New Roman"/>
                <w:i/>
                <w:kern w:val="2"/>
                <w:sz w:val="28"/>
                <w:szCs w:val="28"/>
                <w:lang w:val="nl-NL"/>
                <w14:ligatures w14:val="standardContextual"/>
              </w:rPr>
              <w:t>+ cố gắng luyện tập cách phối màu và dùng màu cho đẹp và phù hợp. HS có thể nhờ thêm thầy cô, cha mẹ hoặc xem các clip hướng dẫn phối màu trên Internet để luyện tập theo.</w:t>
            </w:r>
          </w:p>
        </w:tc>
        <w:tc>
          <w:tcPr>
            <w:tcW w:w="4111" w:type="dxa"/>
            <w:tcBorders>
              <w:top w:val="dashed" w:sz="4" w:space="0" w:color="auto"/>
              <w:left w:val="single" w:sz="4" w:space="0" w:color="auto"/>
              <w:bottom w:val="dashed" w:sz="4" w:space="0" w:color="auto"/>
              <w:right w:val="single" w:sz="4" w:space="0" w:color="auto"/>
            </w:tcBorders>
          </w:tcPr>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xml:space="preserve">- 1 HS nêu yêu cầu. </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Các tổ tiến hành thảo luận, đưa ra nhận xét.</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Đại diện các nhóm trình bày</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HS nhận xét, bổ sung.</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HS lắng nghe, rút kinh nghiệm.</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xml:space="preserve">- 1 HS nêu yêu cầu. </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lastRenderedPageBreak/>
              <w:t>- HS đọc kỹ, suy nghĩ trả lời các câu hỏi ở mỗi tình huống.</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Một số HS trình bày:</w:t>
            </w: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i/>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p>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HS nhận xét, bổ sung.</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w:t>
            </w:r>
            <w:r w:rsidRPr="000B264B">
              <w:rPr>
                <w:rFonts w:ascii="Times New Roman" w:eastAsia="Times New Roman" w:hAnsi="Times New Roman" w:cs="Times New Roman"/>
                <w:kern w:val="2"/>
                <w:sz w:val="28"/>
                <w:szCs w:val="28"/>
                <w:lang w:val="nl-NL"/>
                <w14:ligatures w14:val="standardContextual"/>
              </w:rPr>
              <w:t xml:space="preserve"> HS lắng nghe, rút kinh nghiệm</w:t>
            </w:r>
          </w:p>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p>
        </w:tc>
      </w:tr>
      <w:tr w:rsidR="000B264B" w:rsidRPr="000B264B" w:rsidTr="000B264B">
        <w:tc>
          <w:tcPr>
            <w:tcW w:w="709" w:type="dxa"/>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lastRenderedPageBreak/>
              <w:t>4P</w:t>
            </w:r>
          </w:p>
        </w:tc>
        <w:tc>
          <w:tcPr>
            <w:tcW w:w="9498" w:type="dxa"/>
            <w:gridSpan w:val="2"/>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3. Hoạt động củng cố và nối tiếp.</w:t>
            </w:r>
          </w:p>
        </w:tc>
      </w:tr>
      <w:tr w:rsidR="000B264B" w:rsidRPr="000B264B" w:rsidTr="000B264B">
        <w:tc>
          <w:tcPr>
            <w:tcW w:w="709" w:type="dxa"/>
            <w:tcBorders>
              <w:top w:val="dashed" w:sz="4" w:space="0" w:color="auto"/>
              <w:left w:val="single" w:sz="4" w:space="0" w:color="auto"/>
              <w:bottom w:val="dashed" w:sz="4" w:space="0" w:color="auto"/>
              <w:right w:val="single" w:sz="4" w:space="0" w:color="auto"/>
            </w:tcBorders>
          </w:tcPr>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p>
        </w:tc>
        <w:tc>
          <w:tcPr>
            <w:tcW w:w="5387" w:type="dxa"/>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b/>
                <w:kern w:val="2"/>
                <w:sz w:val="28"/>
                <w:szCs w:val="28"/>
                <w:lang w:val="nl-NL"/>
                <w14:ligatures w14:val="standardContextual"/>
              </w:rPr>
              <w:t xml:space="preserve">- </w:t>
            </w:r>
            <w:r w:rsidRPr="000B264B">
              <w:rPr>
                <w:rFonts w:ascii="Times New Roman" w:eastAsia="Times New Roman" w:hAnsi="Times New Roman" w:cs="Times New Roman"/>
                <w:kern w:val="2"/>
                <w:sz w:val="28"/>
                <w:szCs w:val="28"/>
                <w:lang w:val="nl-NL"/>
                <w14:ligatures w14:val="standardContextual"/>
              </w:rPr>
              <w:t xml:space="preserve">GV tổ chức cho các tổ thực hành đóng vai các tình huống trong bài tập 1, đưa ra cách xử </w:t>
            </w:r>
            <w:r w:rsidRPr="000B264B">
              <w:rPr>
                <w:rFonts w:ascii="Times New Roman" w:eastAsia="Times New Roman" w:hAnsi="Times New Roman" w:cs="Times New Roman"/>
                <w:kern w:val="2"/>
                <w:sz w:val="28"/>
                <w:szCs w:val="28"/>
                <w:lang w:val="nl-NL"/>
                <w14:ligatures w14:val="standardContextual"/>
              </w:rPr>
              <w:lastRenderedPageBreak/>
              <w:t>lí tình huống.</w:t>
            </w:r>
          </w:p>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GV mời HS cùng trao đổi, nhận xét về cách diễn và các xử lí tình huống.</w:t>
            </w:r>
          </w:p>
          <w:p w:rsidR="000B264B" w:rsidRPr="000B264B" w:rsidRDefault="000B264B" w:rsidP="000B264B">
            <w:pPr>
              <w:spacing w:after="0"/>
              <w:jc w:val="both"/>
              <w:rPr>
                <w:rFonts w:ascii="Times New Roman" w:eastAsia="Times New Roman" w:hAnsi="Times New Roman" w:cs="Times New Roman"/>
                <w:b/>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Nhận xét, tuyên dương</w:t>
            </w:r>
          </w:p>
        </w:tc>
        <w:tc>
          <w:tcPr>
            <w:tcW w:w="4111" w:type="dxa"/>
            <w:tcBorders>
              <w:top w:val="dashed" w:sz="4" w:space="0" w:color="auto"/>
              <w:left w:val="single" w:sz="4" w:space="0" w:color="auto"/>
              <w:bottom w:val="dashed" w:sz="4" w:space="0" w:color="auto"/>
              <w:right w:val="single" w:sz="4" w:space="0" w:color="auto"/>
            </w:tcBorders>
            <w:hideMark/>
          </w:tcPr>
          <w:p w:rsidR="000B264B" w:rsidRPr="000B264B" w:rsidRDefault="000B264B" w:rsidP="000B264B">
            <w:pPr>
              <w:spacing w:after="0"/>
              <w:jc w:val="both"/>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lastRenderedPageBreak/>
              <w:t xml:space="preserve">- Các tổ thảo luận, thực hành đóng vai và xử lí 1 tình huống theo sự </w:t>
            </w:r>
            <w:r w:rsidRPr="000B264B">
              <w:rPr>
                <w:rFonts w:ascii="Times New Roman" w:eastAsia="Times New Roman" w:hAnsi="Times New Roman" w:cs="Times New Roman"/>
                <w:kern w:val="2"/>
                <w:sz w:val="28"/>
                <w:szCs w:val="28"/>
                <w:lang w:val="nl-NL"/>
                <w14:ligatures w14:val="standardContextual"/>
              </w:rPr>
              <w:lastRenderedPageBreak/>
              <w:t>phân công.</w:t>
            </w:r>
          </w:p>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Cùng trao đổi, chia sẻ với GV.</w:t>
            </w:r>
          </w:p>
          <w:p w:rsidR="000B264B" w:rsidRPr="000B264B" w:rsidRDefault="000B264B" w:rsidP="000B264B">
            <w:pPr>
              <w:spacing w:after="0"/>
              <w:rPr>
                <w:rFonts w:ascii="Times New Roman" w:eastAsia="Times New Roman" w:hAnsi="Times New Roman" w:cs="Times New Roman"/>
                <w:kern w:val="2"/>
                <w:sz w:val="28"/>
                <w:szCs w:val="28"/>
                <w:lang w:val="nl-NL"/>
                <w14:ligatures w14:val="standardContextual"/>
              </w:rPr>
            </w:pPr>
            <w:r w:rsidRPr="000B264B">
              <w:rPr>
                <w:rFonts w:ascii="Times New Roman" w:eastAsia="Times New Roman" w:hAnsi="Times New Roman" w:cs="Times New Roman"/>
                <w:kern w:val="2"/>
                <w:sz w:val="28"/>
                <w:szCs w:val="28"/>
                <w:lang w:val="nl-NL"/>
                <w14:ligatures w14:val="standardContextual"/>
              </w:rPr>
              <w:t>- HS lắng nghe,rút kinh nghiệm</w:t>
            </w:r>
          </w:p>
        </w:tc>
      </w:tr>
    </w:tbl>
    <w:p w:rsidR="000B264B" w:rsidRPr="000B264B" w:rsidRDefault="000B264B" w:rsidP="000B264B">
      <w:pPr>
        <w:spacing w:after="0"/>
        <w:rPr>
          <w:rFonts w:ascii="Times New Roman" w:eastAsia="Times New Roman" w:hAnsi="Times New Roman" w:cs="Times New Roman"/>
          <w:b/>
          <w:sz w:val="28"/>
          <w:szCs w:val="28"/>
          <w:lang w:val="nl-NL"/>
        </w:rPr>
      </w:pPr>
      <w:r w:rsidRPr="000B264B">
        <w:rPr>
          <w:rFonts w:ascii="Times New Roman" w:eastAsia="Times New Roman" w:hAnsi="Times New Roman" w:cs="Times New Roman"/>
          <w:b/>
          <w:sz w:val="28"/>
          <w:szCs w:val="28"/>
          <w:lang w:val="nl-NL"/>
        </w:rPr>
        <w:lastRenderedPageBreak/>
        <w:t>IV. ĐIỀU CHỈNH SAU BÀI DẠY:</w:t>
      </w:r>
    </w:p>
    <w:p w:rsidR="000B264B" w:rsidRPr="000B264B" w:rsidRDefault="000B264B" w:rsidP="000B264B">
      <w:pPr>
        <w:spacing w:after="0"/>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w:t>
      </w:r>
    </w:p>
    <w:p w:rsidR="000B264B" w:rsidRPr="000B264B" w:rsidRDefault="000B264B" w:rsidP="000B264B">
      <w:pPr>
        <w:spacing w:after="0"/>
        <w:rPr>
          <w:rFonts w:ascii="Times New Roman" w:eastAsia="Times New Roman" w:hAnsi="Times New Roman" w:cs="Times New Roman"/>
          <w:sz w:val="28"/>
          <w:szCs w:val="28"/>
          <w:lang w:val="nl-NL"/>
        </w:rPr>
      </w:pPr>
      <w:r w:rsidRPr="000B264B">
        <w:rPr>
          <w:rFonts w:ascii="Times New Roman" w:eastAsia="Times New Roman" w:hAnsi="Times New Roman" w:cs="Times New Roman"/>
          <w:sz w:val="28"/>
          <w:szCs w:val="28"/>
          <w:lang w:val="nl-NL"/>
        </w:rPr>
        <w:t>.................................................................................................................................</w:t>
      </w:r>
    </w:p>
    <w:p w:rsidR="000B264B" w:rsidRPr="000B264B" w:rsidRDefault="000B264B" w:rsidP="000B264B">
      <w:pPr>
        <w:spacing w:after="0"/>
        <w:jc w:val="center"/>
        <w:rPr>
          <w:rFonts w:ascii="Times New Roman" w:eastAsia="Times New Roman" w:hAnsi="Times New Roman" w:cs="Times New Roman"/>
          <w:b/>
          <w:bCs/>
          <w:color w:val="000000"/>
          <w:sz w:val="28"/>
          <w:szCs w:val="28"/>
          <w:lang w:val="nl-NL"/>
        </w:rPr>
      </w:pPr>
      <w:r w:rsidRPr="000B264B">
        <w:rPr>
          <w:rFonts w:ascii="Times New Roman" w:eastAsia="Times New Roman" w:hAnsi="Times New Roman" w:cs="Times New Roman"/>
          <w:sz w:val="28"/>
          <w:szCs w:val="28"/>
          <w:lang w:val="nl-NL"/>
        </w:rPr>
        <w:t>.................................................................................................................................</w:t>
      </w:r>
    </w:p>
    <w:p w:rsidR="000B264B" w:rsidRPr="000B264B" w:rsidRDefault="000B264B" w:rsidP="000B264B">
      <w:pPr>
        <w:spacing w:after="160" w:line="256" w:lineRule="auto"/>
        <w:rPr>
          <w:rFonts w:ascii="Times New Roman" w:eastAsia="Calibri" w:hAnsi="Times New Roman" w:cs="Times New Roman"/>
          <w:b/>
          <w:sz w:val="28"/>
          <w:szCs w:val="28"/>
        </w:rPr>
      </w:pPr>
      <w:r w:rsidRPr="000B264B">
        <w:rPr>
          <w:rFonts w:ascii="Times New Roman" w:eastAsia="Calibri" w:hAnsi="Times New Roman" w:cs="Times New Roman"/>
          <w:b/>
          <w:sz w:val="28"/>
          <w:szCs w:val="28"/>
        </w:rPr>
        <w:br w:type="page"/>
      </w:r>
    </w:p>
    <w:p w:rsidR="00D57770" w:rsidRDefault="00D57770">
      <w:bookmarkStart w:id="0" w:name="_GoBack"/>
      <w:bookmarkEnd w:id="0"/>
    </w:p>
    <w:sectPr w:rsidR="00D5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4B"/>
    <w:rsid w:val="000B264B"/>
    <w:rsid w:val="00D5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2025-02-27T08:21:00Z</dcterms:created>
  <dcterms:modified xsi:type="dcterms:W3CDTF">2025-02-27T08:21:00Z</dcterms:modified>
</cp:coreProperties>
</file>