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BE77A" w14:textId="77777777" w:rsidR="00CC7849" w:rsidRPr="00CC7849" w:rsidRDefault="00CC7849" w:rsidP="00CC784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Hlk191190001"/>
      <w:r w:rsidRPr="00CC7849">
        <w:rPr>
          <w:rFonts w:ascii="Times New Roman" w:hAnsi="Times New Roman" w:cs="Times New Roman"/>
          <w:b/>
          <w:bCs/>
          <w:i/>
          <w:sz w:val="28"/>
          <w:szCs w:val="28"/>
        </w:rPr>
        <w:t>Week 24                                              Preparing date: 22/02/ 2025</w:t>
      </w:r>
    </w:p>
    <w:p w14:paraId="631C1B8B" w14:textId="77777777" w:rsidR="00CC7849" w:rsidRPr="00CC7849" w:rsidRDefault="00CC7849" w:rsidP="00CC784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C784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95                                        Teaching date: 26/02/2025 – Class 4A</w:t>
      </w:r>
    </w:p>
    <w:bookmarkEnd w:id="0"/>
    <w:p w14:paraId="485996BC" w14:textId="77777777" w:rsidR="00CC7849" w:rsidRPr="00CC7849" w:rsidRDefault="00CC7849" w:rsidP="00CC7849">
      <w:pPr>
        <w:rPr>
          <w:rFonts w:ascii="Times New Roman" w:hAnsi="Times New Roman" w:cs="Times New Roman"/>
          <w:sz w:val="28"/>
          <w:szCs w:val="28"/>
        </w:rPr>
      </w:pPr>
      <w:r w:rsidRPr="00CC7849">
        <w:rPr>
          <w:rFonts w:ascii="Times New Roman" w:hAnsi="Times New Roman" w:cs="Times New Roman"/>
          <w:sz w:val="28"/>
          <w:szCs w:val="28"/>
        </w:rPr>
        <w:tab/>
      </w:r>
      <w:r w:rsidRPr="00CC7849">
        <w:rPr>
          <w:rFonts w:ascii="Times New Roman" w:hAnsi="Times New Roman" w:cs="Times New Roman"/>
          <w:sz w:val="28"/>
          <w:szCs w:val="28"/>
        </w:rPr>
        <w:tab/>
      </w:r>
      <w:r w:rsidRPr="00CC784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CC7849">
        <w:rPr>
          <w:rFonts w:ascii="Times New Roman" w:hAnsi="Times New Roman" w:cs="Times New Roman"/>
          <w:sz w:val="28"/>
          <w:szCs w:val="28"/>
        </w:rPr>
        <w:tab/>
      </w:r>
      <w:r w:rsidRPr="00CC7849">
        <w:rPr>
          <w:rFonts w:ascii="Times New Roman" w:hAnsi="Times New Roman" w:cs="Times New Roman"/>
          <w:sz w:val="28"/>
          <w:szCs w:val="28"/>
        </w:rPr>
        <w:tab/>
      </w:r>
      <w:r w:rsidRPr="00CC784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2FF89213" w14:textId="77777777" w:rsidR="00CC7849" w:rsidRPr="00CC7849" w:rsidRDefault="00CC7849" w:rsidP="00CC7849">
      <w:pPr>
        <w:rPr>
          <w:rFonts w:ascii="Times New Roman" w:hAnsi="Times New Roman" w:cs="Times New Roman"/>
          <w:b/>
          <w:sz w:val="28"/>
          <w:szCs w:val="28"/>
        </w:rPr>
      </w:pPr>
      <w:r w:rsidRPr="00CC7849">
        <w:rPr>
          <w:rFonts w:ascii="Times New Roman" w:hAnsi="Times New Roman" w:cs="Times New Roman"/>
          <w:b/>
          <w:sz w:val="28"/>
          <w:szCs w:val="28"/>
        </w:rPr>
        <w:t xml:space="preserve">Unit 14: Daily activities </w:t>
      </w:r>
    </w:p>
    <w:p w14:paraId="6E08AC54" w14:textId="77777777" w:rsidR="00CC7849" w:rsidRPr="00CC7849" w:rsidRDefault="00CC7849" w:rsidP="00CC7849">
      <w:pPr>
        <w:rPr>
          <w:rFonts w:ascii="Times New Roman" w:hAnsi="Times New Roman" w:cs="Times New Roman"/>
          <w:b/>
          <w:sz w:val="28"/>
          <w:szCs w:val="28"/>
        </w:rPr>
      </w:pPr>
      <w:r w:rsidRPr="00CC7849">
        <w:rPr>
          <w:rFonts w:ascii="Times New Roman" w:hAnsi="Times New Roman" w:cs="Times New Roman"/>
          <w:b/>
          <w:sz w:val="28"/>
          <w:szCs w:val="28"/>
        </w:rPr>
        <w:t>Lesson 3 (1, 2, 3)</w:t>
      </w:r>
    </w:p>
    <w:p w14:paraId="5DC81304" w14:textId="77777777" w:rsidR="00CC7849" w:rsidRPr="00CC7849" w:rsidRDefault="00CC7849" w:rsidP="00CC78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7849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CC7849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CC78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8E6E12" w14:textId="77777777" w:rsidR="00CC7849" w:rsidRPr="00CC7849" w:rsidRDefault="00CC7849" w:rsidP="00CC7849">
      <w:pPr>
        <w:rPr>
          <w:rFonts w:ascii="Times New Roman" w:hAnsi="Times New Roman" w:cs="Times New Roman"/>
          <w:bCs/>
          <w:sz w:val="28"/>
          <w:szCs w:val="28"/>
        </w:rPr>
      </w:pPr>
      <w:r w:rsidRPr="00CC7849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76219EC6" w14:textId="77777777" w:rsidR="00CC7849" w:rsidRPr="00CC7849" w:rsidRDefault="00CC7849" w:rsidP="00CC78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784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C7849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CC78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2D503E6" w14:textId="77777777" w:rsidR="00CC7849" w:rsidRPr="00CC7849" w:rsidRDefault="00CC7849" w:rsidP="00CC7849">
      <w:pPr>
        <w:rPr>
          <w:rFonts w:ascii="Times New Roman" w:hAnsi="Times New Roman" w:cs="Times New Roman"/>
          <w:bCs/>
          <w:sz w:val="28"/>
          <w:szCs w:val="28"/>
        </w:rPr>
      </w:pPr>
      <w:r w:rsidRPr="00CC7849">
        <w:rPr>
          <w:rFonts w:ascii="Times New Roman" w:hAnsi="Times New Roman" w:cs="Times New Roman"/>
          <w:bCs/>
          <w:sz w:val="28"/>
          <w:szCs w:val="28"/>
        </w:rPr>
        <w:t xml:space="preserve">- correctly repeat the sounds of the letters </w:t>
      </w:r>
      <w:r w:rsidRPr="00CC7849">
        <w:rPr>
          <w:rFonts w:ascii="Times New Roman" w:hAnsi="Times New Roman" w:cs="Times New Roman"/>
          <w:b/>
          <w:bCs/>
          <w:sz w:val="28"/>
          <w:szCs w:val="28"/>
        </w:rPr>
        <w:t xml:space="preserve">tch </w:t>
      </w:r>
      <w:r w:rsidRPr="00CC7849">
        <w:rPr>
          <w:rFonts w:ascii="Times New Roman" w:hAnsi="Times New Roman" w:cs="Times New Roman"/>
          <w:bCs/>
          <w:sz w:val="28"/>
          <w:szCs w:val="28"/>
        </w:rPr>
        <w:t>and</w:t>
      </w:r>
      <w:r w:rsidRPr="00CC7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7849">
        <w:rPr>
          <w:rFonts w:ascii="Times New Roman" w:hAnsi="Times New Roman" w:cs="Times New Roman"/>
          <w:b/>
          <w:bCs/>
          <w:sz w:val="28"/>
          <w:szCs w:val="28"/>
        </w:rPr>
        <w:t>sh</w:t>
      </w:r>
      <w:proofErr w:type="spellEnd"/>
      <w:r w:rsidRPr="00CC7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7849">
        <w:rPr>
          <w:rFonts w:ascii="Times New Roman" w:hAnsi="Times New Roman" w:cs="Times New Roman"/>
          <w:bCs/>
          <w:sz w:val="28"/>
          <w:szCs w:val="28"/>
        </w:rPr>
        <w:t xml:space="preserve">in isolation, the words </w:t>
      </w:r>
      <w:r w:rsidRPr="00CC7849">
        <w:rPr>
          <w:rFonts w:ascii="Times New Roman" w:hAnsi="Times New Roman" w:cs="Times New Roman"/>
          <w:bCs/>
          <w:i/>
          <w:sz w:val="28"/>
          <w:szCs w:val="28"/>
        </w:rPr>
        <w:t xml:space="preserve">watch </w:t>
      </w:r>
      <w:r w:rsidRPr="00CC7849">
        <w:rPr>
          <w:rFonts w:ascii="Times New Roman" w:hAnsi="Times New Roman" w:cs="Times New Roman"/>
          <w:bCs/>
          <w:sz w:val="28"/>
          <w:szCs w:val="28"/>
        </w:rPr>
        <w:t xml:space="preserve">and </w:t>
      </w:r>
      <w:r w:rsidRPr="00CC7849">
        <w:rPr>
          <w:rFonts w:ascii="Times New Roman" w:hAnsi="Times New Roman" w:cs="Times New Roman"/>
          <w:bCs/>
          <w:i/>
          <w:sz w:val="28"/>
          <w:szCs w:val="28"/>
        </w:rPr>
        <w:t xml:space="preserve">wash </w:t>
      </w:r>
      <w:r w:rsidRPr="00CC7849">
        <w:rPr>
          <w:rFonts w:ascii="Times New Roman" w:hAnsi="Times New Roman" w:cs="Times New Roman"/>
          <w:bCs/>
          <w:sz w:val="28"/>
          <w:szCs w:val="28"/>
        </w:rPr>
        <w:t xml:space="preserve">and the sentences </w:t>
      </w:r>
      <w:r w:rsidRPr="00CC7849">
        <w:rPr>
          <w:rFonts w:ascii="Times New Roman" w:hAnsi="Times New Roman" w:cs="Times New Roman"/>
          <w:bCs/>
          <w:i/>
          <w:sz w:val="28"/>
          <w:szCs w:val="28"/>
        </w:rPr>
        <w:t xml:space="preserve">When do you watch TV? </w:t>
      </w:r>
      <w:r w:rsidRPr="00CC7849">
        <w:rPr>
          <w:rFonts w:ascii="Times New Roman" w:hAnsi="Times New Roman" w:cs="Times New Roman"/>
          <w:bCs/>
          <w:sz w:val="28"/>
          <w:szCs w:val="28"/>
        </w:rPr>
        <w:t>and</w:t>
      </w:r>
      <w:r w:rsidRPr="00CC7849">
        <w:rPr>
          <w:rFonts w:ascii="Times New Roman" w:hAnsi="Times New Roman" w:cs="Times New Roman"/>
          <w:bCs/>
          <w:i/>
          <w:sz w:val="28"/>
          <w:szCs w:val="28"/>
        </w:rPr>
        <w:t xml:space="preserve"> I wash my clothes in the evening. </w:t>
      </w:r>
      <w:r w:rsidRPr="00CC7849">
        <w:rPr>
          <w:rFonts w:ascii="Times New Roman" w:hAnsi="Times New Roman" w:cs="Times New Roman"/>
          <w:bCs/>
          <w:sz w:val="28"/>
          <w:szCs w:val="28"/>
        </w:rPr>
        <w:t>with the correct pronunciation and intonation.</w:t>
      </w:r>
    </w:p>
    <w:p w14:paraId="41034CAC" w14:textId="77777777" w:rsidR="00CC7849" w:rsidRPr="00CC7849" w:rsidRDefault="00CC7849" w:rsidP="00CC7849">
      <w:pPr>
        <w:rPr>
          <w:rFonts w:ascii="Times New Roman" w:hAnsi="Times New Roman" w:cs="Times New Roman"/>
          <w:bCs/>
          <w:sz w:val="28"/>
          <w:szCs w:val="28"/>
        </w:rPr>
      </w:pPr>
      <w:r w:rsidRPr="00CC7849">
        <w:rPr>
          <w:rFonts w:ascii="Times New Roman" w:hAnsi="Times New Roman" w:cs="Times New Roman"/>
          <w:bCs/>
          <w:sz w:val="28"/>
          <w:szCs w:val="28"/>
        </w:rPr>
        <w:t xml:space="preserve">- identify the target words </w:t>
      </w:r>
      <w:r w:rsidRPr="00CC7849">
        <w:rPr>
          <w:rFonts w:ascii="Times New Roman" w:hAnsi="Times New Roman" w:cs="Times New Roman"/>
          <w:bCs/>
          <w:i/>
          <w:sz w:val="28"/>
          <w:szCs w:val="28"/>
        </w:rPr>
        <w:t>watch</w:t>
      </w:r>
      <w:r w:rsidRPr="00CC7849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Pr="00CC7849">
        <w:rPr>
          <w:rFonts w:ascii="Times New Roman" w:hAnsi="Times New Roman" w:cs="Times New Roman"/>
          <w:bCs/>
          <w:i/>
          <w:sz w:val="28"/>
          <w:szCs w:val="28"/>
        </w:rPr>
        <w:t>wash</w:t>
      </w:r>
      <w:r w:rsidRPr="00CC7849">
        <w:rPr>
          <w:rFonts w:ascii="Times New Roman" w:hAnsi="Times New Roman" w:cs="Times New Roman"/>
          <w:bCs/>
          <w:sz w:val="28"/>
          <w:szCs w:val="28"/>
        </w:rPr>
        <w:t xml:space="preserve"> while listening.</w:t>
      </w:r>
    </w:p>
    <w:p w14:paraId="36A12C38" w14:textId="77777777" w:rsidR="00CC7849" w:rsidRPr="00CC7849" w:rsidRDefault="00CC7849" w:rsidP="00CC7849">
      <w:pPr>
        <w:rPr>
          <w:rFonts w:ascii="Times New Roman" w:hAnsi="Times New Roman" w:cs="Times New Roman"/>
          <w:bCs/>
          <w:sz w:val="28"/>
          <w:szCs w:val="28"/>
        </w:rPr>
      </w:pPr>
      <w:r w:rsidRPr="00CC7849">
        <w:rPr>
          <w:rFonts w:ascii="Times New Roman" w:hAnsi="Times New Roman" w:cs="Times New Roman"/>
          <w:bCs/>
          <w:sz w:val="28"/>
          <w:szCs w:val="28"/>
        </w:rPr>
        <w:t>- say the chant with the correct rhythm and pronunciation.</w:t>
      </w:r>
    </w:p>
    <w:p w14:paraId="602A20A1" w14:textId="77777777" w:rsidR="00CC7849" w:rsidRPr="00CC7849" w:rsidRDefault="00CC7849" w:rsidP="00CC7849">
      <w:pPr>
        <w:rPr>
          <w:rFonts w:ascii="Times New Roman" w:hAnsi="Times New Roman" w:cs="Times New Roman"/>
          <w:bCs/>
          <w:sz w:val="28"/>
          <w:szCs w:val="28"/>
        </w:rPr>
      </w:pPr>
      <w:r w:rsidRPr="00CC784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C7849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CC7849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4B32BAD9" w14:textId="77777777" w:rsidR="00CC7849" w:rsidRPr="00CC7849" w:rsidRDefault="00CC7849" w:rsidP="00CC7849">
      <w:pPr>
        <w:rPr>
          <w:rFonts w:ascii="Times New Roman" w:hAnsi="Times New Roman" w:cs="Times New Roman"/>
          <w:bCs/>
          <w:sz w:val="28"/>
          <w:szCs w:val="28"/>
        </w:rPr>
      </w:pPr>
      <w:r w:rsidRPr="00CC784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C7849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CC7849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7436E20F" w14:textId="77777777" w:rsidR="00CC7849" w:rsidRPr="00CC7849" w:rsidRDefault="00CC7849" w:rsidP="00CC7849">
      <w:pPr>
        <w:rPr>
          <w:rFonts w:ascii="Times New Roman" w:hAnsi="Times New Roman" w:cs="Times New Roman"/>
          <w:sz w:val="28"/>
          <w:szCs w:val="28"/>
        </w:rPr>
      </w:pPr>
      <w:r w:rsidRPr="00CC784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C7849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CC7849">
        <w:rPr>
          <w:rFonts w:ascii="Times New Roman" w:hAnsi="Times New Roman" w:cs="Times New Roman"/>
          <w:b/>
          <w:sz w:val="28"/>
          <w:szCs w:val="28"/>
        </w:rPr>
        <w:t>:</w:t>
      </w:r>
      <w:r w:rsidRPr="00CC78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B415F" w14:textId="77777777" w:rsidR="00CC7849" w:rsidRPr="00CC7849" w:rsidRDefault="00CC7849" w:rsidP="00CC7849">
      <w:pPr>
        <w:rPr>
          <w:rFonts w:ascii="Times New Roman" w:hAnsi="Times New Roman" w:cs="Times New Roman"/>
          <w:sz w:val="28"/>
          <w:szCs w:val="28"/>
        </w:rPr>
      </w:pPr>
      <w:r w:rsidRPr="00CC7849">
        <w:rPr>
          <w:rFonts w:ascii="Times New Roman" w:hAnsi="Times New Roman" w:cs="Times New Roman"/>
          <w:sz w:val="28"/>
          <w:szCs w:val="28"/>
        </w:rPr>
        <w:t>-</w:t>
      </w:r>
      <w:r w:rsidRPr="00CC784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C7849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1157D752" w14:textId="77777777" w:rsidR="00CC7849" w:rsidRPr="00CC7849" w:rsidRDefault="00CC7849" w:rsidP="00CC7849">
      <w:pPr>
        <w:rPr>
          <w:rFonts w:ascii="Times New Roman" w:hAnsi="Times New Roman" w:cs="Times New Roman"/>
          <w:sz w:val="28"/>
          <w:szCs w:val="28"/>
        </w:rPr>
      </w:pPr>
      <w:r w:rsidRPr="00CC7849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14:paraId="71EC175D" w14:textId="77777777" w:rsidR="00CC7849" w:rsidRPr="00CC7849" w:rsidRDefault="00CC7849" w:rsidP="00CC7849">
      <w:pPr>
        <w:rPr>
          <w:rFonts w:ascii="Times New Roman" w:hAnsi="Times New Roman" w:cs="Times New Roman"/>
          <w:sz w:val="28"/>
          <w:szCs w:val="28"/>
        </w:rPr>
      </w:pPr>
      <w:r w:rsidRPr="00CC784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C7849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CC7849">
        <w:rPr>
          <w:rFonts w:ascii="Times New Roman" w:hAnsi="Times New Roman" w:cs="Times New Roman"/>
          <w:b/>
          <w:sz w:val="28"/>
          <w:szCs w:val="28"/>
        </w:rPr>
        <w:t>:</w:t>
      </w:r>
    </w:p>
    <w:p w14:paraId="09493BEE" w14:textId="77777777" w:rsidR="00CC7849" w:rsidRPr="00CC7849" w:rsidRDefault="00CC7849" w:rsidP="00CC7849">
      <w:pPr>
        <w:rPr>
          <w:rFonts w:ascii="Times New Roman" w:hAnsi="Times New Roman" w:cs="Times New Roman"/>
          <w:sz w:val="28"/>
          <w:szCs w:val="28"/>
        </w:rPr>
      </w:pPr>
      <w:r w:rsidRPr="00CC7849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598CD7BA" w14:textId="77777777" w:rsidR="00CC7849" w:rsidRPr="00CC7849" w:rsidRDefault="00CC7849" w:rsidP="00CC7849">
      <w:pPr>
        <w:rPr>
          <w:rFonts w:ascii="Times New Roman" w:hAnsi="Times New Roman" w:cs="Times New Roman"/>
          <w:sz w:val="28"/>
          <w:szCs w:val="28"/>
        </w:rPr>
      </w:pPr>
      <w:r w:rsidRPr="00CC7849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14:paraId="0B3CD23D" w14:textId="77777777" w:rsidR="00CC7849" w:rsidRPr="00CC7849" w:rsidRDefault="00CC7849" w:rsidP="00CC78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7849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CC7849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CC78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75A3591" w14:textId="77777777" w:rsidR="00CC7849" w:rsidRPr="00CC7849" w:rsidRDefault="00CC7849" w:rsidP="00CC7849">
      <w:pPr>
        <w:rPr>
          <w:rFonts w:ascii="Times New Roman" w:hAnsi="Times New Roman" w:cs="Times New Roman"/>
          <w:sz w:val="28"/>
          <w:szCs w:val="28"/>
        </w:rPr>
      </w:pPr>
      <w:r w:rsidRPr="00CC7849">
        <w:rPr>
          <w:rFonts w:ascii="Times New Roman" w:hAnsi="Times New Roman" w:cs="Times New Roman"/>
          <w:sz w:val="28"/>
          <w:szCs w:val="28"/>
        </w:rPr>
        <w:t xml:space="preserve">- </w:t>
      </w:r>
      <w:r w:rsidRPr="00CC7849">
        <w:rPr>
          <w:rFonts w:ascii="Times New Roman" w:hAnsi="Times New Roman" w:cs="Times New Roman"/>
          <w:i/>
          <w:sz w:val="28"/>
          <w:szCs w:val="28"/>
        </w:rPr>
        <w:t>Teacher:</w:t>
      </w:r>
      <w:r w:rsidRPr="00CC7849">
        <w:rPr>
          <w:rFonts w:ascii="Times New Roman" w:hAnsi="Times New Roman" w:cs="Times New Roman"/>
          <w:sz w:val="28"/>
          <w:szCs w:val="28"/>
        </w:rPr>
        <w:t xml:space="preserve"> Teacher’s guide Pages 206, 207; audio Tracks 38, 39, 40; website hoclieu.vn, posters, laptop, pictures, textbook, lesson plan, TV or projector.</w:t>
      </w:r>
    </w:p>
    <w:p w14:paraId="1AC5D97D" w14:textId="77777777" w:rsidR="00CC7849" w:rsidRPr="00CC7849" w:rsidRDefault="00CC7849" w:rsidP="00CC7849">
      <w:pPr>
        <w:rPr>
          <w:rFonts w:ascii="Times New Roman" w:hAnsi="Times New Roman" w:cs="Times New Roman"/>
          <w:sz w:val="28"/>
          <w:szCs w:val="28"/>
        </w:rPr>
      </w:pPr>
      <w:r w:rsidRPr="00CC7849">
        <w:rPr>
          <w:rFonts w:ascii="Times New Roman" w:hAnsi="Times New Roman" w:cs="Times New Roman"/>
          <w:sz w:val="28"/>
          <w:szCs w:val="28"/>
        </w:rPr>
        <w:t xml:space="preserve">- </w:t>
      </w:r>
      <w:r w:rsidRPr="00CC7849">
        <w:rPr>
          <w:rFonts w:ascii="Times New Roman" w:hAnsi="Times New Roman" w:cs="Times New Roman"/>
          <w:i/>
          <w:sz w:val="28"/>
          <w:szCs w:val="28"/>
        </w:rPr>
        <w:t>Students:</w:t>
      </w:r>
      <w:r w:rsidRPr="00CC7849">
        <w:rPr>
          <w:rFonts w:ascii="Times New Roman" w:hAnsi="Times New Roman" w:cs="Times New Roman"/>
          <w:sz w:val="28"/>
          <w:szCs w:val="28"/>
        </w:rPr>
        <w:t xml:space="preserve"> Pupil’s book Page 28, notebooks, workbooks, school things.</w:t>
      </w:r>
    </w:p>
    <w:p w14:paraId="333553C6" w14:textId="77777777" w:rsidR="00CC7849" w:rsidRPr="00CC7849" w:rsidRDefault="00CC7849" w:rsidP="00CC7849">
      <w:pPr>
        <w:rPr>
          <w:rFonts w:ascii="Times New Roman" w:hAnsi="Times New Roman" w:cs="Times New Roman"/>
          <w:b/>
          <w:sz w:val="28"/>
          <w:szCs w:val="28"/>
        </w:rPr>
      </w:pPr>
      <w:r w:rsidRPr="00CC7849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CC7849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CC7849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536"/>
        <w:gridCol w:w="3402"/>
      </w:tblGrid>
      <w:tr w:rsidR="00CC7849" w:rsidRPr="00CC7849" w14:paraId="10336A41" w14:textId="77777777" w:rsidTr="00FF514A">
        <w:tc>
          <w:tcPr>
            <w:tcW w:w="2235" w:type="dxa"/>
          </w:tcPr>
          <w:p w14:paraId="1FDB91B9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Stages/Time</w:t>
            </w:r>
          </w:p>
        </w:tc>
        <w:tc>
          <w:tcPr>
            <w:tcW w:w="4536" w:type="dxa"/>
          </w:tcPr>
          <w:p w14:paraId="457221ED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402" w:type="dxa"/>
          </w:tcPr>
          <w:p w14:paraId="468C5205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CC7849" w:rsidRPr="00CC7849" w14:paraId="37395DA7" w14:textId="77777777" w:rsidTr="00FF514A">
        <w:trPr>
          <w:trHeight w:val="76"/>
        </w:trPr>
        <w:tc>
          <w:tcPr>
            <w:tcW w:w="2235" w:type="dxa"/>
          </w:tcPr>
          <w:p w14:paraId="1F7FEA53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1.Warm- up: </w:t>
            </w:r>
          </w:p>
          <w:p w14:paraId="094D3A29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CC784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CC78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2BCFFB9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AB4B53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759760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3D311D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920D51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157F91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CBBEC8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62F38B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260320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529E1F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88C747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51DB98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61FFCE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sz w:val="28"/>
                <w:szCs w:val="28"/>
              </w:rPr>
              <w:t>2. Presentation</w:t>
            </w:r>
          </w:p>
          <w:p w14:paraId="389F5468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sz w:val="28"/>
                <w:szCs w:val="28"/>
              </w:rPr>
              <w:t>(9</w:t>
            </w:r>
            <w:r w:rsidRPr="00CC784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CC78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375FA10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07214F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95CA4F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7F2737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10661D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2A2732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2EA000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BCFD22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47F916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2BA505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669D76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B3A064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D0527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5B876D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674DC4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1F4AFF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8CD69B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11B41A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372155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06BC8F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7C6508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3CCEC2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D4A83D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471C1A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sz w:val="28"/>
                <w:szCs w:val="28"/>
              </w:rPr>
              <w:t>3.Practice: (19</w:t>
            </w:r>
            <w:r w:rsidRPr="00CC784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CC78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C0DF985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2A489E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30C56B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1262A1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5E7C47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D275B3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FA3FED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733028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0B25D3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B711CE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32D2F1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D34FDB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AB320A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AB8D4A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5819B0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DE4B8E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055F86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2E88D2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43C4EB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E6430A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A69E0A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09C372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9BAFC6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B32416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7C1BB6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3FE60B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68EE11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81D33F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920642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06DAE2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07DFD4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2285AE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6F50DB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7DC9F0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B8B0A3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5D3CC0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F05BED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038C8E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340E5C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17B30C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3C7BBF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64248E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DB3113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F6AFC5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C1FACB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BF42F7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78FC70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790E28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20FA96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3A0F40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680462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7D0070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86A48D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638339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ADFEEA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1955B7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FA06F4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97E54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A0457E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96B8AF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37D71C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44163B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158CBC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C4BDB9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AF293D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CDEA7E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A9BBBE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9424F1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59FEE0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93C298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9D3EA6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7942B2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0058B7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584B35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sz w:val="28"/>
                <w:szCs w:val="28"/>
              </w:rPr>
              <w:t>4. Homework. (2</w:t>
            </w:r>
            <w:r w:rsidRPr="00CC784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CC78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D4A16AF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E54F6BD" w14:textId="77777777" w:rsidR="00CC7849" w:rsidRPr="00CC7849" w:rsidRDefault="00CC7849" w:rsidP="00CC7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CC7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Pass the bomb game (ppt)</w:t>
            </w:r>
          </w:p>
          <w:p w14:paraId="5C8A8F38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CC7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CC7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4AA53A06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3FAFDA7C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 xml:space="preserve">- Teacher gives students an object to pass around. </w:t>
            </w:r>
          </w:p>
          <w:p w14:paraId="585DACE0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Whoever got the object when the bomb goes off will have to answer the question</w:t>
            </w:r>
          </w:p>
          <w:p w14:paraId="1CBDE172" w14:textId="77777777" w:rsidR="00CC7849" w:rsidRPr="00CC7849" w:rsidRDefault="00CC7849" w:rsidP="00CC7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Say “Open your book page 28” and look at “</w:t>
            </w:r>
            <w:r w:rsidRPr="00CC7849">
              <w:rPr>
                <w:rFonts w:ascii="Times New Roman" w:hAnsi="Times New Roman" w:cs="Times New Roman"/>
                <w:i/>
                <w:sz w:val="28"/>
                <w:szCs w:val="28"/>
              </w:rPr>
              <w:t>Unit 14, Lesson 3 (1,2,3)”.</w:t>
            </w:r>
          </w:p>
          <w:p w14:paraId="3B7EA49C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7DD87B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CC7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repeat:</w:t>
            </w:r>
          </w:p>
          <w:p w14:paraId="6AE6980F" w14:textId="77777777" w:rsidR="00CC7849" w:rsidRPr="00CC7849" w:rsidRDefault="00CC7849" w:rsidP="00CC784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C7849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CC7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7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</w:t>
            </w:r>
            <w:r w:rsidRPr="00CC784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correctly pronounce the sounds of the letters tch and </w:t>
            </w:r>
            <w:proofErr w:type="spellStart"/>
            <w:r w:rsidRPr="00CC784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sh</w:t>
            </w:r>
            <w:proofErr w:type="spellEnd"/>
            <w:r w:rsidRPr="00CC784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in isolation, in the words watch and wash, and in the sentences When do you watch TV? and I wash my clothes in the evening with correct pronunciation and intonation.</w:t>
            </w:r>
          </w:p>
          <w:p w14:paraId="2B646C30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46974747" w14:textId="77777777" w:rsidR="00CC7849" w:rsidRPr="00CC7849" w:rsidRDefault="00CC7849" w:rsidP="00CC784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 T gives instruction to the</w:t>
            </w:r>
            <w:r w:rsidRPr="00CC784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CC7849">
              <w:rPr>
                <w:rFonts w:ascii="Times New Roman" w:hAnsi="Times New Roman" w:cs="Times New Roman"/>
                <w:bCs/>
                <w:sz w:val="28"/>
                <w:szCs w:val="28"/>
              </w:rPr>
              <w:t>letters</w:t>
            </w:r>
            <w:r w:rsidRPr="00CC784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tch and </w:t>
            </w:r>
            <w:proofErr w:type="spellStart"/>
            <w:r w:rsidRPr="00CC784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sh</w:t>
            </w:r>
            <w:proofErr w:type="spellEnd"/>
            <w:r w:rsidRPr="00CC784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in isolation, in the words watch and wash, and in the </w:t>
            </w:r>
            <w:proofErr w:type="spellStart"/>
            <w:r w:rsidRPr="00CC784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sentencesWhen</w:t>
            </w:r>
            <w:proofErr w:type="spellEnd"/>
            <w:r w:rsidRPr="00CC784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do you watch TV? and I wash my clothes in the evening.</w:t>
            </w:r>
          </w:p>
          <w:p w14:paraId="34964077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 xml:space="preserve">- Play the recording for the letter </w:t>
            </w:r>
            <w:r w:rsidRPr="00CC7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tch, </w:t>
            </w:r>
            <w:proofErr w:type="spellStart"/>
            <w:r w:rsidRPr="00CC7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sh</w:t>
            </w:r>
            <w:proofErr w:type="spellEnd"/>
          </w:p>
          <w:p w14:paraId="0333EEA0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Encourage Ss to point at the letter/ word/ sentence while listening. </w:t>
            </w:r>
          </w:p>
          <w:p w14:paraId="7A5617FC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Play the recording again and encourage Ss to listen and repeat.</w:t>
            </w:r>
          </w:p>
          <w:p w14:paraId="53E310AA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 xml:space="preserve">- Do this several times until Ss feel confident. </w:t>
            </w:r>
          </w:p>
          <w:p w14:paraId="49032CBD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T calls some Ss to practice.</w:t>
            </w:r>
          </w:p>
          <w:p w14:paraId="19D8267B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 xml:space="preserve">- T gives </w:t>
            </w:r>
            <w:proofErr w:type="gramStart"/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feedbacks</w:t>
            </w:r>
            <w:proofErr w:type="gramEnd"/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48EBAB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85AE53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7D90A0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CC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CC7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Listen and circle.</w:t>
            </w:r>
          </w:p>
          <w:p w14:paraId="4F22283C" w14:textId="77777777" w:rsidR="00CC7849" w:rsidRPr="00CC7849" w:rsidRDefault="00CC7849" w:rsidP="00CC7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CC7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CC7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7849">
              <w:rPr>
                <w:rFonts w:ascii="Times New Roman" w:hAnsi="Times New Roman" w:cs="Times New Roman"/>
                <w:i/>
                <w:sz w:val="28"/>
                <w:szCs w:val="28"/>
              </w:rPr>
              <w:t>to identify the target words watch and wash while listening.</w:t>
            </w:r>
          </w:p>
          <w:p w14:paraId="6C6E6507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6226B893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Elicit the sentences and explain that they have to listen.</w:t>
            </w:r>
          </w:p>
          <w:p w14:paraId="0283C323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14:paraId="13E1C021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 xml:space="preserve">+ T writes </w:t>
            </w:r>
            <w:proofErr w:type="spellStart"/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r w:rsidRPr="00CC7849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guessing</w:t>
            </w:r>
            <w:proofErr w:type="spellEnd"/>
            <w:r w:rsidRPr="00CC7849">
              <w:rPr>
                <w:rFonts w:ascii="Times New Roman" w:hAnsi="Times New Roman" w:cs="Times New Roman"/>
                <w:sz w:val="28"/>
                <w:szCs w:val="28"/>
              </w:rPr>
              <w:t xml:space="preserve"> on the board.</w:t>
            </w:r>
          </w:p>
          <w:p w14:paraId="56945E1F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14:paraId="14EBBB95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+  Play the recording</w:t>
            </w:r>
          </w:p>
          <w:p w14:paraId="32880152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14:paraId="26A7777D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14:paraId="019FC1F1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CC7849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 xml:space="preserve"> guessing.</w:t>
            </w:r>
          </w:p>
          <w:p w14:paraId="68DFF19F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Play the recording, sentence by sentence, for the class to listen and repeat in chorus. </w:t>
            </w:r>
          </w:p>
          <w:p w14:paraId="72454E01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Invite one or two Ss to stand up and read the completed sentences.</w:t>
            </w:r>
          </w:p>
          <w:p w14:paraId="67CE8195" w14:textId="77777777" w:rsidR="00CC7849" w:rsidRPr="00CC7849" w:rsidRDefault="00CC7849" w:rsidP="00CC7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i/>
                <w:sz w:val="28"/>
                <w:szCs w:val="28"/>
              </w:rPr>
              <w:t>Key: 1.c      2.b</w:t>
            </w:r>
          </w:p>
          <w:p w14:paraId="784E2FD4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784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CC7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chant</w:t>
            </w:r>
          </w:p>
          <w:p w14:paraId="6A8DDE23" w14:textId="77777777" w:rsidR="00CC7849" w:rsidRPr="00CC7849" w:rsidRDefault="00CC7849" w:rsidP="00CC784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C784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 say the chant with the correct rhythm and pronunciation.</w:t>
            </w:r>
          </w:p>
          <w:p w14:paraId="5F8FC3F2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295D15F3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 Introduce the title and lyrics of the chant.</w:t>
            </w:r>
          </w:p>
          <w:p w14:paraId="731FC87E" w14:textId="5A2FFF6C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727D2B1D" wp14:editId="2D4C10DF">
                  <wp:extent cx="2804160" cy="1234440"/>
                  <wp:effectExtent l="0" t="0" r="0" b="3810"/>
                  <wp:docPr id="4791092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5B72FA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 Play the recording for Ss to listen to the whole chant.</w:t>
            </w:r>
          </w:p>
          <w:p w14:paraId="40569532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+ Have them repeat the title and lyrics line by line.</w:t>
            </w:r>
          </w:p>
          <w:p w14:paraId="54A677BA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 xml:space="preserve">+ Ask Ss to attend to the sounds of the letters </w:t>
            </w:r>
            <w:r w:rsidRPr="00CC7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tch and </w:t>
            </w:r>
            <w:proofErr w:type="spellStart"/>
            <w:r w:rsidRPr="00CC7849">
              <w:rPr>
                <w:rFonts w:ascii="Times New Roman" w:hAnsi="Times New Roman" w:cs="Times New Roman"/>
                <w:i/>
                <w:sz w:val="28"/>
                <w:szCs w:val="28"/>
              </w:rPr>
              <w:t>sh</w:t>
            </w:r>
            <w:proofErr w:type="spellEnd"/>
            <w:r w:rsidRPr="00CC7849">
              <w:rPr>
                <w:rFonts w:ascii="Times New Roman" w:hAnsi="Times New Roman" w:cs="Times New Roman"/>
                <w:sz w:val="28"/>
                <w:szCs w:val="28"/>
              </w:rPr>
              <w:t xml:space="preserve"> and the words </w:t>
            </w:r>
            <w:r w:rsidRPr="00CC7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watch </w:t>
            </w: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CC7849">
              <w:rPr>
                <w:rFonts w:ascii="Times New Roman" w:hAnsi="Times New Roman" w:cs="Times New Roman"/>
                <w:i/>
                <w:sz w:val="28"/>
                <w:szCs w:val="28"/>
              </w:rPr>
              <w:t>wash.</w:t>
            </w:r>
          </w:p>
          <w:p w14:paraId="114C0F3D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 Play the recording all the way through for Ss to listen to pronunciation and melody.</w:t>
            </w:r>
          </w:p>
          <w:p w14:paraId="2DF14385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 line by line for Ss to listen and repeat </w:t>
            </w:r>
          </w:p>
          <w:p w14:paraId="1BB80D2D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Play the recording for Ss to chant and clap along.</w:t>
            </w:r>
          </w:p>
          <w:p w14:paraId="7EDE323D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 Ask Ss to practice chant and clap along in pairs or groups.</w:t>
            </w:r>
          </w:p>
          <w:p w14:paraId="2D3A4586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 Invite groups to the front of the classroom to perform the chant</w:t>
            </w:r>
          </w:p>
          <w:p w14:paraId="2F89E6CB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-T gives feedback.</w:t>
            </w:r>
          </w:p>
          <w:p w14:paraId="5867CDAA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9DD62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29BEBE49" w14:textId="77777777" w:rsidR="00CC7849" w:rsidRPr="00CC7849" w:rsidRDefault="00CC7849" w:rsidP="00CC784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C784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1596CD84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5556F002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03425944" w14:textId="77777777" w:rsidR="00CC7849" w:rsidRPr="00CC7849" w:rsidRDefault="00CC7849" w:rsidP="00CC7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C7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236745B2" w14:textId="77777777" w:rsidR="00CC7849" w:rsidRPr="00CC7849" w:rsidRDefault="00CC7849" w:rsidP="00CC78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14:paraId="4BE975CA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CC7849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565892BC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0213A9" w14:textId="77777777" w:rsidR="00CC7849" w:rsidRPr="00CC7849" w:rsidRDefault="00CC7849" w:rsidP="00CC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8FA4F" w14:textId="77777777" w:rsidR="00CC7849" w:rsidRPr="00CC7849" w:rsidRDefault="00CC7849" w:rsidP="00CC784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CC78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Practice the chant more. </w:t>
            </w:r>
          </w:p>
          <w:p w14:paraId="2C678038" w14:textId="77777777" w:rsidR="00CC7849" w:rsidRPr="00CC7849" w:rsidRDefault="00CC7849" w:rsidP="00CC78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CC784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14, Lesson 3 (4,5,6).</w:t>
            </w:r>
          </w:p>
        </w:tc>
        <w:tc>
          <w:tcPr>
            <w:tcW w:w="3402" w:type="dxa"/>
          </w:tcPr>
          <w:p w14:paraId="19AE9DD1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91A9D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EE203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152EC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70CA9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DA2EE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08843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8394C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14:paraId="148AF2FA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play game</w:t>
            </w:r>
          </w:p>
          <w:p w14:paraId="3198168C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A5B567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A2D0145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4B96672B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400B1D0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B26690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C15484E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838F55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D1E9629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973541F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86F1011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7C817BF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243BD5F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BC4CE30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826D7C4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</w:t>
            </w: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8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Ss recognize the differences about color of letter</w:t>
            </w:r>
          </w:p>
          <w:p w14:paraId="553022E3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B75082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D98503C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 xml:space="preserve">- - Ss listen </w:t>
            </w:r>
          </w:p>
          <w:p w14:paraId="174AF2CE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1769E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Ss listen and point</w:t>
            </w:r>
          </w:p>
          <w:p w14:paraId="1D406491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EC7FF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again and repeat</w:t>
            </w:r>
          </w:p>
          <w:p w14:paraId="312B59C1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71F0BF7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again and repeat</w:t>
            </w:r>
          </w:p>
          <w:p w14:paraId="2D1AEE2E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D302051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practice</w:t>
            </w:r>
          </w:p>
          <w:p w14:paraId="3A54B9D0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</w:t>
            </w:r>
          </w:p>
          <w:p w14:paraId="5F693A1A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2E6D39B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C50CB2F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28F96CD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999104F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0139EBC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BBD6BAF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CD90D2A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 xml:space="preserve">-Ss listen and </w:t>
            </w:r>
            <w:proofErr w:type="gramStart"/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</w:p>
          <w:p w14:paraId="1DDAD003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ACF11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14:paraId="1296A010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7340B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Ss listen to the tape and circle</w:t>
            </w:r>
          </w:p>
          <w:p w14:paraId="58E4669B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circle and swap books with their partners. </w:t>
            </w:r>
          </w:p>
          <w:p w14:paraId="4D4135A1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33BDA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14:paraId="4C0BF648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40B11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-Ss write the answer</w:t>
            </w:r>
          </w:p>
          <w:p w14:paraId="0A5935AA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C6DDD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14:paraId="29BF7D1C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F70DB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-Ss read the sentences</w:t>
            </w:r>
          </w:p>
          <w:p w14:paraId="61093CF0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3AE4C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2795F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6EA3C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4C689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12BDE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CC309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Ss look and listen.</w:t>
            </w:r>
          </w:p>
          <w:p w14:paraId="65C2EC83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838EE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CC60C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68E0F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49BCE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A1D2F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E4466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30354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-Ss listen to the chant</w:t>
            </w:r>
          </w:p>
          <w:p w14:paraId="4183742C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CA0D6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Ss listen and repeat line by line without clap their hands</w:t>
            </w:r>
          </w:p>
          <w:p w14:paraId="5E831E50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-Ss note the sounds, words</w:t>
            </w:r>
          </w:p>
          <w:p w14:paraId="672EC48B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6EE67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-Ss listen to melody of the chant</w:t>
            </w:r>
          </w:p>
          <w:p w14:paraId="3E649A18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858CC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Ss listen and chant line by line.</w:t>
            </w:r>
          </w:p>
          <w:p w14:paraId="07F347EE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B2352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Ss chant and clap along.</w:t>
            </w:r>
          </w:p>
          <w:p w14:paraId="7B26BA8E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FDB84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 Ss work in groups (two groups) to chant</w:t>
            </w:r>
          </w:p>
          <w:p w14:paraId="1C25093C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53DFF1B3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514854FD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15C81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69E99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F3657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46AAA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CEB67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F9A9F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B952F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-Ss listen.</w:t>
            </w:r>
          </w:p>
          <w:p w14:paraId="7E171A97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4100F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14:paraId="34C8FD5F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CEAE6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C34AD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083D9064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90101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85170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919DF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22DF1" w14:textId="77777777" w:rsidR="00CC7849" w:rsidRPr="00CC7849" w:rsidRDefault="00CC7849" w:rsidP="00CC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49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2ECAA71C" w14:textId="77777777" w:rsidR="00CC7849" w:rsidRPr="00CC7849" w:rsidRDefault="00CC7849" w:rsidP="00CC7849">
      <w:pPr>
        <w:rPr>
          <w:rFonts w:ascii="Times New Roman" w:hAnsi="Times New Roman" w:cs="Times New Roman"/>
          <w:b/>
          <w:sz w:val="28"/>
          <w:szCs w:val="28"/>
        </w:rPr>
      </w:pPr>
    </w:p>
    <w:p w14:paraId="2F79B60A" w14:textId="77777777" w:rsidR="00CC7849" w:rsidRPr="00CC7849" w:rsidRDefault="00CC7849" w:rsidP="00CC78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849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CC7849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5361AAB1" w14:textId="6B496171" w:rsidR="00025200" w:rsidRPr="00CC7849" w:rsidRDefault="00CC7849" w:rsidP="00CC7849">
      <w:pPr>
        <w:rPr>
          <w:rFonts w:ascii="Times New Roman" w:hAnsi="Times New Roman" w:cs="Times New Roman"/>
          <w:sz w:val="28"/>
          <w:szCs w:val="28"/>
        </w:rPr>
      </w:pPr>
      <w:r w:rsidRPr="00CC784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025200" w:rsidRPr="00CC7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49"/>
    <w:rsid w:val="00025200"/>
    <w:rsid w:val="00CC7849"/>
    <w:rsid w:val="00E8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A004"/>
  <w15:chartTrackingRefBased/>
  <w15:docId w15:val="{1DD518B7-EA88-42EE-9E37-1E9C99F0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2025-02-24T12:21:00Z</dcterms:created>
  <dcterms:modified xsi:type="dcterms:W3CDTF">2025-02-24T12:22:00Z</dcterms:modified>
</cp:coreProperties>
</file>