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BB307D">
      <w:r w:rsidRPr="00BB307D">
        <w:t>https://docs.google.com/document/d/1VLaNqMj6EWAamC-RrtEFsRHiry_F9lmP7R9B989v8EY/edit?usp=sharing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BB307D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2025-02-27T14:45:00Z</dcterms:modified>
</cp:coreProperties>
</file>