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51" w:rsidRPr="002E4A51" w:rsidRDefault="002E4A51" w:rsidP="002E4A51">
      <w:pPr>
        <w:widowControl w:val="0"/>
        <w:spacing w:after="0" w:line="360" w:lineRule="auto"/>
        <w:jc w:val="center"/>
        <w:rPr>
          <w:rFonts w:eastAsia="Times New Roman" w:cs="Times New Roman"/>
          <w:b/>
          <w:color w:val="000000"/>
          <w:sz w:val="26"/>
          <w:szCs w:val="26"/>
          <w:lang w:eastAsia="vi-VN" w:bidi="vi-VN"/>
        </w:rPr>
      </w:pPr>
      <w:r w:rsidRPr="002E4A51">
        <w:rPr>
          <w:rFonts w:eastAsia="Times New Roman" w:cs="Times New Roman"/>
          <w:b/>
          <w:color w:val="000000"/>
          <w:sz w:val="26"/>
          <w:szCs w:val="26"/>
          <w:lang w:eastAsia="vi-VN" w:bidi="vi-VN"/>
        </w:rPr>
        <w:t>KẾ HOẠCH BÀI DẠY</w:t>
      </w:r>
    </w:p>
    <w:p w:rsidR="002E4A51" w:rsidRPr="002E4A51" w:rsidRDefault="002E4A51" w:rsidP="002E4A51">
      <w:pPr>
        <w:widowControl w:val="0"/>
        <w:spacing w:after="0" w:line="360" w:lineRule="auto"/>
        <w:jc w:val="center"/>
        <w:rPr>
          <w:rFonts w:eastAsia="Times New Roman" w:cs="Times New Roman"/>
          <w:b/>
          <w:color w:val="000000"/>
          <w:sz w:val="26"/>
          <w:szCs w:val="26"/>
          <w:lang w:eastAsia="vi-VN" w:bidi="vi-VN"/>
        </w:rPr>
      </w:pPr>
      <w:r w:rsidRPr="002E4A51">
        <w:rPr>
          <w:rFonts w:eastAsia="Times New Roman" w:cs="Times New Roman"/>
          <w:b/>
          <w:color w:val="000000"/>
          <w:sz w:val="26"/>
          <w:szCs w:val="26"/>
          <w:lang w:eastAsia="vi-VN" w:bidi="vi-VN"/>
        </w:rPr>
        <w:t>MÔN: TOÁN – LỚP 5</w:t>
      </w:r>
    </w:p>
    <w:p w:rsidR="002E4A51" w:rsidRPr="002E4A51" w:rsidRDefault="002E4A51" w:rsidP="002E4A51">
      <w:pPr>
        <w:spacing w:after="0" w:line="360" w:lineRule="auto"/>
        <w:jc w:val="center"/>
        <w:rPr>
          <w:rFonts w:eastAsia="Times New Roman" w:cs="Times New Roman"/>
          <w:b/>
          <w:sz w:val="26"/>
          <w:szCs w:val="26"/>
        </w:rPr>
      </w:pPr>
      <w:bookmarkStart w:id="0" w:name="_GoBack"/>
      <w:r w:rsidRPr="002E4A51">
        <w:rPr>
          <w:rFonts w:eastAsia="Times New Roman" w:cs="Times New Roman"/>
          <w:b/>
          <w:sz w:val="26"/>
          <w:szCs w:val="26"/>
        </w:rPr>
        <w:t xml:space="preserve">SỬ DỤNG MÁY TÍNH CẦM TAY (TIẾT 2) </w:t>
      </w:r>
      <w:r w:rsidRPr="002E4A51">
        <w:rPr>
          <w:rFonts w:eastAsia="Times New Roman" w:cs="Times New Roman"/>
          <w:b/>
          <w:color w:val="000000"/>
          <w:sz w:val="26"/>
          <w:szCs w:val="26"/>
          <w:lang w:eastAsia="vi-VN" w:bidi="vi-VN"/>
        </w:rPr>
        <w:t>– TIẾT 79</w:t>
      </w:r>
    </w:p>
    <w:bookmarkEnd w:id="0"/>
    <w:p w:rsidR="002E4A51" w:rsidRPr="002E4A51" w:rsidRDefault="002E4A51" w:rsidP="002E4A51">
      <w:pPr>
        <w:widowControl w:val="0"/>
        <w:spacing w:after="0" w:line="360" w:lineRule="auto"/>
        <w:jc w:val="center"/>
        <w:rPr>
          <w:rFonts w:eastAsia="Times New Roman" w:cs="Times New Roman"/>
          <w:b/>
          <w:color w:val="000000"/>
          <w:sz w:val="26"/>
          <w:szCs w:val="26"/>
          <w:lang w:eastAsia="vi-VN" w:bidi="vi-VN"/>
        </w:rPr>
      </w:pPr>
      <w:r w:rsidRPr="002E4A51">
        <w:rPr>
          <w:rFonts w:eastAsia="Times New Roman" w:cs="Times New Roman"/>
          <w:b/>
          <w:color w:val="000000"/>
          <w:sz w:val="26"/>
          <w:szCs w:val="26"/>
          <w:lang w:eastAsia="vi-VN" w:bidi="vi-VN"/>
        </w:rPr>
        <w:t>Thời gian thực hiện: ngày 25 tháng 12 năm 2024</w:t>
      </w:r>
    </w:p>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I. YÊU CẦU CẦN ĐẠT</w:t>
      </w:r>
    </w:p>
    <w:p w:rsidR="002E4A51" w:rsidRPr="002E4A51" w:rsidRDefault="002E4A51" w:rsidP="002E4A51">
      <w:pPr>
        <w:widowControl w:val="0"/>
        <w:tabs>
          <w:tab w:val="left" w:pos="740"/>
        </w:tabs>
        <w:spacing w:after="0" w:line="360" w:lineRule="auto"/>
        <w:rPr>
          <w:rFonts w:eastAsia="Arial" w:cs="Times New Roman"/>
          <w:color w:val="231F20"/>
          <w:sz w:val="26"/>
          <w:szCs w:val="26"/>
        </w:rPr>
      </w:pPr>
      <w:r w:rsidRPr="002E4A51">
        <w:rPr>
          <w:rFonts w:eastAsia="Arial" w:cs="Times New Roman"/>
          <w:color w:val="231F20"/>
          <w:sz w:val="26"/>
          <w:szCs w:val="26"/>
        </w:rPr>
        <w:t>- Sử dụng máy tính cầm tay để giải quyết các bài toán liên quan đến tỉ số phần trăm; từ đó vận dụng giải quyết vấn đề thực tiễn  có sự hỗ trợ của máy tính cầm tay để tính toán.</w:t>
      </w:r>
    </w:p>
    <w:p w:rsidR="002E4A51" w:rsidRPr="002E4A51" w:rsidRDefault="002E4A51" w:rsidP="002E4A51">
      <w:pPr>
        <w:widowControl w:val="0"/>
        <w:tabs>
          <w:tab w:val="left" w:pos="740"/>
        </w:tabs>
        <w:spacing w:after="0" w:line="360" w:lineRule="auto"/>
        <w:rPr>
          <w:rFonts w:eastAsia="Arial" w:cs="Times New Roman"/>
          <w:color w:val="231F20"/>
          <w:sz w:val="26"/>
          <w:szCs w:val="26"/>
        </w:rPr>
      </w:pPr>
      <w:r w:rsidRPr="002E4A51">
        <w:rPr>
          <w:rFonts w:eastAsia="Arial" w:cs="Times New Roman"/>
          <w:color w:val="231F20"/>
          <w:sz w:val="26"/>
          <w:szCs w:val="26"/>
        </w:rPr>
        <w:t>- Phát triển các NL toán học: giải quyết vấn đề toán học, NL tư duy và lập luận toán học, NL mô hình hóa toán học, NL giao tiếp toán học</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 Chăm chỉ trong tính toán và làm bài; trung thực trong đánh giá kết quả học tập cả bản thân, của bạn; có trách nhiệm trong hoạt động nhóm.</w:t>
      </w: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 xml:space="preserve">II. ĐỒ DÙNG DẠY HỌC. </w:t>
      </w: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1. Giáo viên</w:t>
      </w:r>
    </w:p>
    <w:p w:rsidR="002E4A51" w:rsidRPr="002E4A51" w:rsidRDefault="002E4A51" w:rsidP="002E4A51">
      <w:pPr>
        <w:widowControl w:val="0"/>
        <w:spacing w:after="0" w:line="360" w:lineRule="auto"/>
        <w:rPr>
          <w:rFonts w:eastAsia="Arial" w:cs="Times New Roman"/>
          <w:color w:val="231F20"/>
          <w:sz w:val="26"/>
          <w:szCs w:val="26"/>
        </w:rPr>
      </w:pPr>
      <w:r w:rsidRPr="002E4A51">
        <w:rPr>
          <w:rFonts w:eastAsia="Arial" w:cs="Times New Roman"/>
          <w:color w:val="231F20"/>
          <w:sz w:val="26"/>
          <w:szCs w:val="26"/>
        </w:rPr>
        <w:t>- Ti vi, máy tính, bài trình chiếu PPT, máy tính cầm tay loại có các phím bấm cơ bản.</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 SGK, SGV Toán 5 tập 1 bộ sách Cánh Diều, phiếu học tập ghi nội dung Bài 5.</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b/>
          <w:sz w:val="26"/>
          <w:szCs w:val="26"/>
        </w:rPr>
        <w:t>2. Học sinh</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 xml:space="preserve">- Máy tính cầm tay </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 SGK, Vở Bài tập Toán 5 tập 1 bộ sách Cánh Diều, bảng con.</w:t>
      </w: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III. CÁC HOẠT ĐỘNG DẠY HỌC CHỦ YẾU</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4814"/>
        <w:gridCol w:w="3736"/>
      </w:tblGrid>
      <w:tr w:rsidR="002E4A51" w:rsidRPr="002E4A51" w:rsidTr="00732721">
        <w:trPr>
          <w:trHeight w:val="403"/>
        </w:trPr>
        <w:tc>
          <w:tcPr>
            <w:tcW w:w="1098" w:type="dxa"/>
            <w:tcBorders>
              <w:bottom w:val="single" w:sz="4" w:space="0" w:color="auto"/>
            </w:tcBorders>
          </w:tcPr>
          <w:p w:rsidR="002E4A51" w:rsidRPr="002E4A51" w:rsidRDefault="002E4A51" w:rsidP="002E4A51">
            <w:pPr>
              <w:spacing w:after="0" w:line="360" w:lineRule="auto"/>
              <w:jc w:val="center"/>
              <w:rPr>
                <w:rFonts w:eastAsia="Times New Roman" w:cs="Times New Roman"/>
                <w:b/>
                <w:sz w:val="26"/>
                <w:szCs w:val="26"/>
              </w:rPr>
            </w:pPr>
            <w:r w:rsidRPr="002E4A51">
              <w:rPr>
                <w:rFonts w:eastAsia="Times New Roman" w:cs="Times New Roman"/>
                <w:b/>
                <w:sz w:val="26"/>
                <w:szCs w:val="26"/>
              </w:rPr>
              <w:t>THỜI GIAN</w:t>
            </w:r>
          </w:p>
        </w:tc>
        <w:tc>
          <w:tcPr>
            <w:tcW w:w="4814" w:type="dxa"/>
            <w:tcBorders>
              <w:bottom w:val="single" w:sz="4" w:space="0" w:color="auto"/>
            </w:tcBorders>
          </w:tcPr>
          <w:p w:rsidR="002E4A51" w:rsidRPr="002E4A51" w:rsidRDefault="002E4A51" w:rsidP="002E4A51">
            <w:pPr>
              <w:spacing w:after="0" w:line="360" w:lineRule="auto"/>
              <w:jc w:val="center"/>
              <w:rPr>
                <w:rFonts w:eastAsia="Times New Roman" w:cs="Times New Roman"/>
                <w:b/>
                <w:sz w:val="26"/>
                <w:szCs w:val="26"/>
              </w:rPr>
            </w:pPr>
            <w:r w:rsidRPr="002E4A51">
              <w:rPr>
                <w:rFonts w:eastAsia="Times New Roman" w:cs="Times New Roman"/>
                <w:b/>
                <w:sz w:val="26"/>
                <w:szCs w:val="26"/>
              </w:rPr>
              <w:t>HOẠT ĐỘNG CỦA GV</w:t>
            </w:r>
          </w:p>
        </w:tc>
        <w:tc>
          <w:tcPr>
            <w:tcW w:w="3736" w:type="dxa"/>
            <w:tcBorders>
              <w:bottom w:val="single" w:sz="4" w:space="0" w:color="auto"/>
            </w:tcBorders>
          </w:tcPr>
          <w:p w:rsidR="002E4A51" w:rsidRPr="002E4A51" w:rsidRDefault="002E4A51" w:rsidP="002E4A51">
            <w:pPr>
              <w:spacing w:after="0" w:line="360" w:lineRule="auto"/>
              <w:jc w:val="center"/>
              <w:rPr>
                <w:rFonts w:eastAsia="Times New Roman" w:cs="Times New Roman"/>
                <w:b/>
                <w:sz w:val="26"/>
                <w:szCs w:val="26"/>
              </w:rPr>
            </w:pPr>
            <w:r w:rsidRPr="002E4A51">
              <w:rPr>
                <w:rFonts w:eastAsia="Times New Roman" w:cs="Times New Roman"/>
                <w:b/>
                <w:sz w:val="26"/>
                <w:szCs w:val="26"/>
              </w:rPr>
              <w:t>HOẠT ĐỘNG CỦA HS</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4P</w:t>
            </w:r>
          </w:p>
        </w:tc>
        <w:tc>
          <w:tcPr>
            <w:tcW w:w="8550" w:type="dxa"/>
            <w:gridSpan w:val="2"/>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 xml:space="preserve">1.  Hoạt động mở đầu </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sz w:val="26"/>
                <w:szCs w:val="26"/>
              </w:rPr>
            </w:pPr>
          </w:p>
        </w:tc>
        <w:tc>
          <w:tcPr>
            <w:tcW w:w="4814"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
                <w:sz w:val="26"/>
                <w:szCs w:val="26"/>
              </w:rPr>
              <w:t xml:space="preserve">- </w:t>
            </w:r>
            <w:r w:rsidRPr="002E4A51">
              <w:rPr>
                <w:rFonts w:eastAsia="Times New Roman" w:cs="Times New Roman"/>
                <w:bCs/>
                <w:sz w:val="26"/>
                <w:szCs w:val="26"/>
              </w:rPr>
              <w:t xml:space="preserve">Tổ chức trò chơi “Ai nhanh ai đúng” bằng cách chia lớp thành 2 đội. Mỗi đội cử 3 bạn để tham gia thi đấu. Các đội sẽ </w:t>
            </w:r>
            <w:r w:rsidRPr="002E4A51">
              <w:rPr>
                <w:rFonts w:eastAsia="Times New Roman" w:cs="Times New Roman"/>
                <w:b/>
                <w:sz w:val="26"/>
                <w:szCs w:val="26"/>
              </w:rPr>
              <w:t>sử dụng máy tính để tìm ra câu trả lời</w:t>
            </w:r>
            <w:r w:rsidRPr="002E4A51">
              <w:rPr>
                <w:rFonts w:eastAsia="Times New Roman" w:cs="Times New Roman"/>
                <w:bCs/>
                <w:sz w:val="26"/>
                <w:szCs w:val="26"/>
              </w:rPr>
              <w:t xml:space="preserve"> và chạy tiếp sức lên bảng để viết câu trả lời của đội mình. Đội </w:t>
            </w:r>
            <w:r w:rsidRPr="002E4A51">
              <w:rPr>
                <w:rFonts w:eastAsia="Times New Roman" w:cs="Times New Roman"/>
                <w:bCs/>
                <w:sz w:val="26"/>
                <w:szCs w:val="26"/>
              </w:rPr>
              <w:lastRenderedPageBreak/>
              <w:t>nào có kết quả đúng và nhanh sẽ giành phần thắng.</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Tiến hành chơi. Quản trò đọc câu hỏi:</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u w:val="single"/>
              </w:rPr>
              <w:t>Câu 1</w:t>
            </w:r>
            <w:r w:rsidRPr="002E4A51">
              <w:rPr>
                <w:rFonts w:eastAsia="Times New Roman" w:cs="Times New Roman"/>
                <w:bCs/>
                <w:sz w:val="26"/>
                <w:szCs w:val="26"/>
              </w:rPr>
              <w:t>: Tìm kết quả của phép chia 26 : 30 (phần thập phân của thương chỉ lấy đến 4 chữ số)</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u w:val="single"/>
              </w:rPr>
              <w:t>Câu 2</w:t>
            </w:r>
            <w:r w:rsidRPr="002E4A51">
              <w:rPr>
                <w:rFonts w:eastAsia="Times New Roman" w:cs="Times New Roman"/>
                <w:bCs/>
                <w:sz w:val="26"/>
                <w:szCs w:val="26"/>
              </w:rPr>
              <w:t>: Tìm giá trị của biểu thức 125 – 25: 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u w:val="single"/>
              </w:rPr>
              <w:t>Câu 3</w:t>
            </w:r>
            <w:r w:rsidRPr="002E4A51">
              <w:rPr>
                <w:rFonts w:eastAsia="Times New Roman" w:cs="Times New Roman"/>
                <w:bCs/>
                <w:sz w:val="26"/>
                <w:szCs w:val="26"/>
              </w:rPr>
              <w:t>: Tìm 25% của 165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tuyên dương đội thắng cuộc; tổng kết hoạt động.</w:t>
            </w:r>
          </w:p>
        </w:tc>
        <w:tc>
          <w:tcPr>
            <w:tcW w:w="3736"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
                <w:sz w:val="26"/>
                <w:szCs w:val="26"/>
              </w:rPr>
              <w:lastRenderedPageBreak/>
              <w:t xml:space="preserve">- </w:t>
            </w:r>
            <w:r w:rsidRPr="002E4A51">
              <w:rPr>
                <w:rFonts w:eastAsia="Times New Roman" w:cs="Times New Roman"/>
                <w:bCs/>
                <w:sz w:val="26"/>
                <w:szCs w:val="26"/>
              </w:rPr>
              <w:t>Nghe phổ biến luật chơi. Lớp chia thành 2 đội. Mỗi đội cử 3 người chơi.</w:t>
            </w:r>
          </w:p>
          <w:p w:rsidR="002E4A51" w:rsidRPr="002E4A51" w:rsidRDefault="002E4A51" w:rsidP="002E4A51">
            <w:pPr>
              <w:spacing w:after="0" w:line="360" w:lineRule="auto"/>
              <w:jc w:val="both"/>
              <w:rPr>
                <w:rFonts w:eastAsia="Times New Roman" w:cs="Times New Roman"/>
                <w:bCs/>
                <w:color w:val="FF0000"/>
                <w:sz w:val="26"/>
                <w:szCs w:val="26"/>
              </w:rPr>
            </w:pPr>
            <w:r w:rsidRPr="002E4A51">
              <w:rPr>
                <w:rFonts w:eastAsia="Times New Roman" w:cs="Times New Roman"/>
                <w:bCs/>
                <w:color w:val="FF0000"/>
                <w:sz w:val="26"/>
                <w:szCs w:val="26"/>
              </w:rPr>
              <w:t>- HSKT tham gia chơi.</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Tham gia trò chơi.</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KQ: 0,8666</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KQ: 25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KQ: 41,25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Lắng nghe.</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lastRenderedPageBreak/>
              <w:t>22P</w:t>
            </w:r>
          </w:p>
        </w:tc>
        <w:tc>
          <w:tcPr>
            <w:tcW w:w="8550" w:type="dxa"/>
            <w:gridSpan w:val="2"/>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t xml:space="preserve">2. Hoạt động luyện tập thực hành </w:t>
            </w:r>
          </w:p>
          <w:p w:rsidR="002E4A51" w:rsidRPr="002E4A51" w:rsidRDefault="002E4A51" w:rsidP="002E4A51">
            <w:pPr>
              <w:widowControl w:val="0"/>
              <w:tabs>
                <w:tab w:val="left" w:pos="740"/>
              </w:tabs>
              <w:spacing w:after="0" w:line="360" w:lineRule="auto"/>
              <w:rPr>
                <w:rFonts w:eastAsia="Arial" w:cs="Times New Roman"/>
                <w:color w:val="231F20"/>
                <w:sz w:val="26"/>
                <w:szCs w:val="26"/>
              </w:rPr>
            </w:pPr>
            <w:r w:rsidRPr="002E4A51">
              <w:rPr>
                <w:rFonts w:eastAsia="Arial" w:cs="Times New Roman"/>
                <w:b/>
                <w:color w:val="231F20"/>
                <w:sz w:val="26"/>
                <w:szCs w:val="26"/>
              </w:rPr>
              <w:t>* Mục tiêu:</w:t>
            </w:r>
            <w:r w:rsidRPr="002E4A51">
              <w:rPr>
                <w:rFonts w:eastAsia="Arial" w:cs="Times New Roman"/>
                <w:color w:val="231F20"/>
                <w:sz w:val="26"/>
                <w:szCs w:val="26"/>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p>
        </w:tc>
        <w:tc>
          <w:tcPr>
            <w:tcW w:w="4814"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t>* Cách tiến hành:</w:t>
            </w:r>
          </w:p>
          <w:p w:rsidR="002E4A51" w:rsidRPr="002E4A51" w:rsidRDefault="002E4A51" w:rsidP="002E4A51">
            <w:pPr>
              <w:spacing w:after="0" w:line="360" w:lineRule="auto"/>
              <w:jc w:val="both"/>
              <w:rPr>
                <w:rFonts w:eastAsia="Times New Roman" w:cs="Times New Roman"/>
                <w:b/>
                <w:color w:val="FF0000"/>
                <w:sz w:val="26"/>
                <w:szCs w:val="26"/>
              </w:rPr>
            </w:pPr>
            <w:r w:rsidRPr="002E4A51">
              <w:rPr>
                <w:rFonts w:eastAsia="Times New Roman" w:cs="Times New Roman"/>
                <w:b/>
                <w:color w:val="FF0000"/>
                <w:sz w:val="26"/>
                <w:szCs w:val="26"/>
              </w:rPr>
              <w:t>Bài 3</w:t>
            </w:r>
          </w:p>
          <w:p w:rsidR="002E4A51" w:rsidRPr="002E4A51" w:rsidRDefault="002E4A51" w:rsidP="002E4A51">
            <w:pPr>
              <w:spacing w:after="0" w:line="360" w:lineRule="auto"/>
              <w:jc w:val="both"/>
              <w:rPr>
                <w:rFonts w:eastAsia="Times New Roman" w:cs="Times New Roman"/>
                <w:b/>
                <w:color w:val="FF0000"/>
                <w:sz w:val="26"/>
                <w:szCs w:val="26"/>
              </w:rPr>
            </w:pPr>
            <w:r w:rsidRPr="002E4A51">
              <w:rPr>
                <w:rFonts w:eastAsia="Times New Roman" w:cs="Times New Roman"/>
                <w:b/>
                <w:color w:val="FF0000"/>
                <w:sz w:val="26"/>
                <w:szCs w:val="26"/>
              </w:rPr>
              <w:t>Bài 3a</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HS đọc nội dung bài</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Bài toán cho biết gì? Bài toán hỏi gì?</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-GV nói rõ thêm tiền lãi ở đây là số tiền người gửi tiết kiệm nhận được từ ngân hàng </w:t>
            </w:r>
            <w:r w:rsidRPr="002E4A51">
              <w:rPr>
                <w:rFonts w:eastAsia="Times New Roman" w:cs="Times New Roman"/>
                <w:bCs/>
                <w:sz w:val="26"/>
                <w:szCs w:val="26"/>
              </w:rPr>
              <w:lastRenderedPageBreak/>
              <w:t>người đó đã gửi tiền tiết kiệm theo kì hạn. Có thể hiểu đây là số tiền lãi cô Lan nhận được khi cho ngân hàng vay tiền của mình.</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Yêu cầu HS thảo luận nhóm 2 để trả lời: Để tính số tiền lãi cô Lan nhận được ta làm thế nào ? Vì sao em làm như vậy?</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chốt ý đúng.</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Yêu cầu HS sử dụng máy tính cầm tay để tìm và viết kết quả vào VBT trang 108</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1-2HS đọc to kết quả, chia sẻ cách ấn phím máy tính. HS khác lắng nghe, bổ sung.</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chốt đáp án; chuyển ý qua bài b.</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r w:rsidRPr="002E4A51">
              <w:rPr>
                <w:rFonts w:eastAsia="Times New Roman" w:cs="Times New Roman"/>
                <w:b/>
                <w:color w:val="FF0000"/>
                <w:sz w:val="26"/>
                <w:szCs w:val="26"/>
              </w:rPr>
              <w:t>Bài 3b</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HS đọc nội dung bài</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Bài toán cho biết gì? Bài toán hỏi gì?</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 GV nói rõ thêm tiền lãi ở đây là số tiền người đó phải trả thêm cho ngân hàng theo </w:t>
            </w:r>
            <w:r w:rsidRPr="002E4A51">
              <w:rPr>
                <w:rFonts w:eastAsia="Times New Roman" w:cs="Times New Roman"/>
                <w:bCs/>
                <w:sz w:val="26"/>
                <w:szCs w:val="26"/>
              </w:rPr>
              <w:lastRenderedPageBreak/>
              <w:t>lãi suất vì vay tiền của ngân hàng. Để tính số tiền lãi bác Thành phải trả trung bình mỗi tháng ta làm thế nào? Vì sao em làm như vậy?</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Yêu cầu HS sử dụng máy tính cầm tay để tìm và viết kết quả vào VBT trang 108</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1-2HS đọc to kết quả, chia sẻ cách ấn phím máy tính. HS khác lắng nghe, bổ sung.</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chốt đáp án.</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-H: Qua bài toán này bạn nào có thể rút ra cách làm thế nào để tính số tiền lãi tiết kiệm hay tiền lãi vay trong thực tiễn?</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mời HS nhắc lại.</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
                <w:color w:val="FF0000"/>
                <w:sz w:val="26"/>
                <w:szCs w:val="26"/>
              </w:rPr>
            </w:pPr>
            <w:r w:rsidRPr="002E4A51">
              <w:rPr>
                <w:rFonts w:eastAsia="Times New Roman" w:cs="Times New Roman"/>
                <w:b/>
                <w:color w:val="FF0000"/>
                <w:sz w:val="26"/>
                <w:szCs w:val="26"/>
              </w:rPr>
              <w:t>Bài 4</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1HS nêu yêu cầu bài tập</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 Tỉ số phần trăm giảm của giá bán là bao nhiêu? </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Yêu cầu HS trao đổi, thảo luận theo cặp để đề xuất cách tính giá bán sau khi giảm giá của các mặt hàng ta làm thế nào?</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HS chia sẻ cách tính trước lớp</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 Chốt cách tính đúng: </w:t>
            </w: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t>Giá bán sau khi giảm giá = Giá gốc – (Giá gốc x 15%)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lastRenderedPageBreak/>
              <w:t xml:space="preserve">- Tổ chức trò chơi </w:t>
            </w:r>
            <w:r w:rsidRPr="002E4A51">
              <w:rPr>
                <w:rFonts w:eastAsia="Times New Roman" w:cs="Times New Roman"/>
                <w:b/>
                <w:i/>
                <w:iCs/>
                <w:sz w:val="26"/>
                <w:szCs w:val="26"/>
              </w:rPr>
              <w:t>“Đi siêu thị”</w:t>
            </w:r>
            <w:r w:rsidRPr="002E4A51">
              <w:rPr>
                <w:rFonts w:eastAsia="Times New Roman" w:cs="Times New Roman"/>
                <w:bCs/>
                <w:sz w:val="26"/>
                <w:szCs w:val="26"/>
              </w:rPr>
              <w:t>, yêu cầu HS sử dụng máy tính cầm tay để tính giá bán sau khi giảm giá của mặt hàng GV yêu cầu trên màn 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tổng kết trò chơi.</w:t>
            </w:r>
          </w:p>
        </w:tc>
        <w:tc>
          <w:tcPr>
            <w:tcW w:w="3736"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
                <w:sz w:val="26"/>
                <w:szCs w:val="26"/>
              </w:rPr>
              <w:t xml:space="preserve">- </w:t>
            </w:r>
            <w:r w:rsidRPr="002E4A51">
              <w:rPr>
                <w:rFonts w:eastAsia="Times New Roman" w:cs="Times New Roman"/>
                <w:bCs/>
                <w:sz w:val="26"/>
                <w:szCs w:val="26"/>
              </w:rPr>
              <w:t>1HS đọc nội dung bài 3a</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bCs/>
                <w:sz w:val="26"/>
                <w:szCs w:val="26"/>
              </w:rPr>
              <w:t xml:space="preserve">+ Bài toán cho biết: </w:t>
            </w:r>
            <w:r w:rsidRPr="002E4A51">
              <w:rPr>
                <w:rFonts w:eastAsia="Times New Roman" w:cs="Times New Roman"/>
                <w:sz w:val="26"/>
                <w:szCs w:val="26"/>
                <w:shd w:val="clear" w:color="auto" w:fill="FFFFFF"/>
              </w:rPr>
              <w:t>Lãi suất tiết kiệm tại một ngân hàng là 7% với kì hạn một năm</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Bài toán hỏi: Tính số tiền lãi cô Lan nhận được sau một năm, nếu số tiền cô gửi tiết kiệm vào ngân hàng lần lượt là 100 000 000 đồng; 75 000 000 đồng.</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Lắng nghe.</w:t>
            </w: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Số tiền lãi = Tiền gửi x 7%. Vì đây là dạng toán tính giá trị phần trăm của một số cho trước.</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Các nhóm khác lắng nghe, bổ sung.</w:t>
            </w:r>
          </w:p>
          <w:p w:rsidR="002E4A51" w:rsidRPr="002E4A51" w:rsidRDefault="002E4A51" w:rsidP="002E4A51">
            <w:pPr>
              <w:spacing w:after="0" w:line="360" w:lineRule="auto"/>
              <w:jc w:val="both"/>
              <w:rPr>
                <w:rFonts w:eastAsia="Times New Roman" w:cs="Times New Roman"/>
                <w:i/>
                <w:iCs/>
                <w:sz w:val="26"/>
                <w:szCs w:val="26"/>
              </w:rPr>
            </w:pPr>
            <w:r w:rsidRPr="002E4A51">
              <w:rPr>
                <w:rFonts w:eastAsia="Times New Roman" w:cs="Times New Roman"/>
                <w:sz w:val="26"/>
                <w:szCs w:val="26"/>
                <w:shd w:val="clear" w:color="auto" w:fill="FFFFFF"/>
              </w:rPr>
              <w:t xml:space="preserve"> </w:t>
            </w:r>
            <w:r w:rsidRPr="002E4A51">
              <w:rPr>
                <w:rFonts w:eastAsia="Times New Roman" w:cs="Times New Roman"/>
                <w:i/>
                <w:iCs/>
                <w:sz w:val="26"/>
                <w:szCs w:val="26"/>
              </w:rPr>
              <w:t xml:space="preserve">a) Số tiền lãi cô Lan nhận được sau một năm, nếu cô gửi tiết kiệm vào ngân hàng </w:t>
            </w:r>
          </w:p>
          <w:p w:rsidR="002E4A51" w:rsidRPr="002E4A51" w:rsidRDefault="002E4A51" w:rsidP="002E4A51">
            <w:pPr>
              <w:spacing w:after="0" w:line="360" w:lineRule="auto"/>
              <w:jc w:val="both"/>
              <w:rPr>
                <w:rFonts w:eastAsia="Times New Roman" w:cs="Times New Roman"/>
                <w:i/>
                <w:iCs/>
                <w:sz w:val="26"/>
                <w:szCs w:val="26"/>
                <w:shd w:val="clear" w:color="auto" w:fill="FFFFFF"/>
              </w:rPr>
            </w:pPr>
            <w:r w:rsidRPr="002E4A51">
              <w:rPr>
                <w:rFonts w:eastAsia="Times New Roman" w:cs="Times New Roman"/>
                <w:i/>
                <w:iCs/>
                <w:sz w:val="26"/>
                <w:szCs w:val="26"/>
              </w:rPr>
              <w:t>100 000 000 đồng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100 000 000 x 7% = 7 000 000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 xml:space="preserve">Số tiền lãi cô Lan nhận được sau một năm, nếu cô gửi tiết kiệm vào ngân hàng </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75 000 000 đồng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75 000 000 x 7% = 5 250 000 (đồng)</w:t>
            </w:r>
          </w:p>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
                <w:sz w:val="26"/>
                <w:szCs w:val="26"/>
              </w:rPr>
              <w:t xml:space="preserve">- </w:t>
            </w:r>
            <w:r w:rsidRPr="002E4A51">
              <w:rPr>
                <w:rFonts w:eastAsia="Times New Roman" w:cs="Times New Roman"/>
                <w:bCs/>
                <w:sz w:val="26"/>
                <w:szCs w:val="26"/>
              </w:rPr>
              <w:t>1HS đọc nội dung bài 3b</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bCs/>
                <w:sz w:val="26"/>
                <w:szCs w:val="26"/>
              </w:rPr>
              <w:t xml:space="preserve">+ Bài toán cho biết: </w:t>
            </w:r>
            <w:r w:rsidRPr="002E4A51">
              <w:rPr>
                <w:rFonts w:eastAsia="Times New Roman" w:cs="Times New Roman"/>
                <w:sz w:val="26"/>
                <w:szCs w:val="26"/>
                <w:shd w:val="clear" w:color="auto" w:fill="FFFFFF"/>
              </w:rPr>
              <w:t>Một ngân hàng cho vay với lãi suất 9% một năm</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sz w:val="26"/>
                <w:szCs w:val="26"/>
                <w:shd w:val="clear" w:color="auto" w:fill="FFFFFF"/>
                <w:lang w:eastAsia="zh-CN"/>
              </w:rPr>
              <w:t xml:space="preserve">+ Bài toán hỏi: </w:t>
            </w:r>
            <w:r w:rsidRPr="002E4A51">
              <w:rPr>
                <w:rFonts w:eastAsia="SimSun" w:cs="Times New Roman"/>
                <w:color w:val="000000"/>
                <w:sz w:val="26"/>
                <w:szCs w:val="26"/>
                <w:shd w:val="clear" w:color="auto" w:fill="FFFFFF"/>
                <w:lang w:eastAsia="zh-CN"/>
              </w:rPr>
              <w:t xml:space="preserve">trung bình mỗi tháng bác Thành phải trả bao </w:t>
            </w:r>
            <w:r w:rsidRPr="002E4A51">
              <w:rPr>
                <w:rFonts w:eastAsia="SimSun" w:cs="Times New Roman"/>
                <w:color w:val="000000"/>
                <w:sz w:val="26"/>
                <w:szCs w:val="26"/>
                <w:shd w:val="clear" w:color="auto" w:fill="FFFFFF"/>
                <w:lang w:eastAsia="zh-CN"/>
              </w:rPr>
              <w:lastRenderedPageBreak/>
              <w:t>nhiêu tiền lãi nếu vay ngân hàng 90 000 000 đồng.</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bCs/>
                <w:sz w:val="26"/>
                <w:szCs w:val="26"/>
              </w:rPr>
              <w:t xml:space="preserve"> </w:t>
            </w:r>
            <w:r w:rsidRPr="002E4A51">
              <w:rPr>
                <w:rFonts w:eastAsia="Times New Roman" w:cs="Times New Roman"/>
                <w:sz w:val="26"/>
                <w:szCs w:val="26"/>
                <w:shd w:val="clear" w:color="auto" w:fill="FFFFFF"/>
              </w:rPr>
              <w:t>- Số tiền lãi = (Tiền vay x 9%): 12. Vì đây là dạng toán tính giá trị phần trăm của một số cho trước.</w:t>
            </w: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hd w:val="clear" w:color="auto" w:fill="FFFFFF"/>
              <w:spacing w:after="0" w:line="360" w:lineRule="auto"/>
              <w:jc w:val="both"/>
              <w:rPr>
                <w:rFonts w:eastAsia="SimSun" w:cs="Times New Roman"/>
                <w:i/>
                <w:iCs/>
                <w:color w:val="000000"/>
                <w:sz w:val="26"/>
                <w:szCs w:val="26"/>
              </w:rPr>
            </w:pPr>
            <w:r w:rsidRPr="002E4A51">
              <w:rPr>
                <w:rFonts w:eastAsia="SimSun" w:cs="Times New Roman"/>
                <w:i/>
                <w:iCs/>
                <w:color w:val="000000"/>
                <w:sz w:val="26"/>
                <w:szCs w:val="26"/>
                <w:lang w:eastAsia="zh-CN"/>
              </w:rPr>
              <w:t>b) Số tiền lãi mỗi năm bác Thành phải trả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90 000 000 x 9% = 8 100 000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Trung bình mỗi tháng, số tiền lãi bác Thành phải trả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8 100 000 : 12 = 675 000 (đồng)</w:t>
            </w:r>
          </w:p>
          <w:p w:rsidR="002E4A51" w:rsidRPr="002E4A51" w:rsidRDefault="002E4A51" w:rsidP="002E4A51">
            <w:pPr>
              <w:shd w:val="clear" w:color="auto" w:fill="FFFFFF"/>
              <w:spacing w:after="0" w:line="360" w:lineRule="auto"/>
              <w:jc w:val="both"/>
              <w:rPr>
                <w:rFonts w:eastAsia="SimSun" w:cs="Times New Roman"/>
                <w:b/>
                <w:bCs/>
                <w:color w:val="000000"/>
                <w:sz w:val="26"/>
                <w:szCs w:val="26"/>
                <w:lang w:eastAsia="zh-CN"/>
              </w:rPr>
            </w:pPr>
            <w:r w:rsidRPr="002E4A51">
              <w:rPr>
                <w:rFonts w:eastAsia="SimSun" w:cs="Times New Roman"/>
                <w:color w:val="000000"/>
                <w:sz w:val="26"/>
                <w:szCs w:val="26"/>
                <w:lang w:eastAsia="zh-CN"/>
              </w:rPr>
              <w:t xml:space="preserve">- </w:t>
            </w:r>
            <w:r w:rsidRPr="002E4A51">
              <w:rPr>
                <w:rFonts w:eastAsia="SimSun" w:cs="Times New Roman"/>
                <w:b/>
                <w:bCs/>
                <w:color w:val="000000"/>
                <w:sz w:val="26"/>
                <w:szCs w:val="26"/>
                <w:lang w:eastAsia="zh-CN"/>
              </w:rPr>
              <w:t>Số tiền lãi = Tiền gửi (Tiền vay) x tỉ số phần trăm lãi suất</w:t>
            </w:r>
          </w:p>
          <w:p w:rsidR="002E4A51" w:rsidRPr="002E4A51" w:rsidRDefault="002E4A51" w:rsidP="002E4A51">
            <w:pPr>
              <w:shd w:val="clear" w:color="auto" w:fill="FFFFFF"/>
              <w:spacing w:after="0" w:line="360" w:lineRule="auto"/>
              <w:jc w:val="both"/>
              <w:rPr>
                <w:rFonts w:eastAsia="SimSun" w:cs="Times New Roman"/>
                <w:b/>
                <w:bCs/>
                <w:color w:val="000000"/>
                <w:sz w:val="26"/>
                <w:szCs w:val="26"/>
                <w:lang w:eastAsia="zh-CN"/>
              </w:rPr>
            </w:pPr>
          </w:p>
          <w:p w:rsidR="002E4A51" w:rsidRPr="002E4A51" w:rsidRDefault="002E4A51" w:rsidP="002E4A51">
            <w:pPr>
              <w:shd w:val="clear" w:color="auto" w:fill="FFFFFF"/>
              <w:spacing w:after="0" w:line="360" w:lineRule="auto"/>
              <w:jc w:val="both"/>
              <w:rPr>
                <w:rFonts w:eastAsia="SimSun" w:cs="Times New Roman"/>
                <w:color w:val="000000"/>
                <w:sz w:val="26"/>
                <w:szCs w:val="26"/>
                <w:lang w:eastAsia="zh-CN"/>
              </w:rPr>
            </w:pPr>
            <w:r w:rsidRPr="002E4A51">
              <w:rPr>
                <w:rFonts w:eastAsia="SimSun" w:cs="Times New Roman"/>
                <w:color w:val="000000"/>
                <w:sz w:val="26"/>
                <w:szCs w:val="26"/>
                <w:lang w:eastAsia="zh-CN"/>
              </w:rPr>
              <w:t>- 1-2HS nhắc lại.</w:t>
            </w:r>
          </w:p>
          <w:p w:rsidR="002E4A51" w:rsidRPr="002E4A51" w:rsidRDefault="002E4A51" w:rsidP="002E4A51">
            <w:pPr>
              <w:shd w:val="clear" w:color="auto" w:fill="FFFFFF"/>
              <w:spacing w:after="0" w:line="360" w:lineRule="auto"/>
              <w:jc w:val="both"/>
              <w:rPr>
                <w:rFonts w:eastAsia="SimSun" w:cs="Times New Roman"/>
                <w:color w:val="000000"/>
                <w:sz w:val="26"/>
                <w:szCs w:val="26"/>
                <w:lang w:eastAsia="zh-CN"/>
              </w:rPr>
            </w:pPr>
          </w:p>
          <w:p w:rsidR="002E4A51" w:rsidRPr="002E4A51" w:rsidRDefault="002E4A51" w:rsidP="002E4A51">
            <w:pPr>
              <w:shd w:val="clear" w:color="auto" w:fill="FFFFFF"/>
              <w:spacing w:after="0" w:line="360" w:lineRule="auto"/>
              <w:jc w:val="both"/>
              <w:rPr>
                <w:rFonts w:eastAsia="SimSun" w:cs="Times New Roman"/>
                <w:color w:val="000000"/>
                <w:sz w:val="26"/>
                <w:szCs w:val="26"/>
                <w:shd w:val="clear" w:color="auto" w:fill="FFFFFF"/>
                <w:lang w:eastAsia="zh-CN"/>
              </w:rPr>
            </w:pPr>
            <w:r w:rsidRPr="002E4A51">
              <w:rPr>
                <w:rFonts w:eastAsia="SimSun" w:cs="Times New Roman"/>
                <w:color w:val="000000"/>
                <w:sz w:val="26"/>
                <w:szCs w:val="26"/>
                <w:lang w:eastAsia="zh-CN"/>
              </w:rPr>
              <w:t xml:space="preserve">- 1HS nêu: Sử dụng máy tính cầm tay để </w:t>
            </w:r>
            <w:r w:rsidRPr="002E4A51">
              <w:rPr>
                <w:rFonts w:eastAsia="SimSun" w:cs="Times New Roman"/>
                <w:color w:val="000000"/>
                <w:sz w:val="26"/>
                <w:szCs w:val="26"/>
                <w:shd w:val="clear" w:color="auto" w:fill="FFFFFF"/>
                <w:lang w:eastAsia="zh-CN"/>
              </w:rPr>
              <w:t>tính giá bán sau khi giảm giá của một số mặt hang</w:t>
            </w:r>
          </w:p>
          <w:p w:rsidR="002E4A51" w:rsidRPr="002E4A51" w:rsidRDefault="002E4A51" w:rsidP="002E4A51">
            <w:pPr>
              <w:shd w:val="clear" w:color="auto" w:fill="FFFFFF"/>
              <w:spacing w:after="0" w:line="360" w:lineRule="auto"/>
              <w:jc w:val="both"/>
              <w:rPr>
                <w:rFonts w:eastAsia="SimSun" w:cs="Times New Roman"/>
                <w:color w:val="FF0000"/>
                <w:sz w:val="26"/>
                <w:szCs w:val="26"/>
                <w:lang w:eastAsia="zh-CN"/>
              </w:rPr>
            </w:pPr>
            <w:r w:rsidRPr="002E4A51">
              <w:rPr>
                <w:rFonts w:eastAsia="SimSun" w:cs="Times New Roman"/>
                <w:color w:val="FF0000"/>
                <w:sz w:val="26"/>
                <w:szCs w:val="26"/>
                <w:shd w:val="clear" w:color="auto" w:fill="FFFFFF"/>
                <w:lang w:eastAsia="zh-CN"/>
              </w:rPr>
              <w:t>- HSKT tham gia chơi.</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TL: 15%</w:t>
            </w: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Thảo luận theo cặp, đề xuất cách tính</w:t>
            </w: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Đại diện các nhóm chia sẻ cách tính</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Lắng nghe.</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Lắng nghe cách chơi, tham gia chơi.</w:t>
            </w:r>
          </w:p>
          <w:p w:rsidR="002E4A51" w:rsidRPr="002E4A51" w:rsidRDefault="002E4A51" w:rsidP="002E4A51">
            <w:pPr>
              <w:shd w:val="clear" w:color="auto" w:fill="FFFFFF"/>
              <w:spacing w:after="0" w:line="360" w:lineRule="auto"/>
              <w:jc w:val="both"/>
              <w:rPr>
                <w:rFonts w:eastAsia="SimSun" w:cs="Times New Roman"/>
                <w:i/>
                <w:iCs/>
                <w:color w:val="000000"/>
                <w:sz w:val="26"/>
                <w:szCs w:val="26"/>
              </w:rPr>
            </w:pPr>
            <w:r w:rsidRPr="002E4A51">
              <w:rPr>
                <w:rFonts w:eastAsia="SimSun" w:cs="Times New Roman"/>
                <w:i/>
                <w:iCs/>
                <w:color w:val="000000"/>
                <w:sz w:val="26"/>
                <w:szCs w:val="26"/>
                <w:lang w:eastAsia="zh-CN"/>
              </w:rPr>
              <w:t>Giá bán sau khi giảm giá của bàn là hơi nước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799 000 – (799 000 x 15%) = 679 150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Giá bán sau khi giảm giá của máy sấy tóc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499 000 – (499 000 x 15%) = 424 150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Giá bán sau khi giảm giá của máy xay sinh tố là: </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1 390 000 – (1 390 000 x 15%) = 1 181 500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Giá bán sau khi giảm giá của ấm siêu tốc là: </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540 000 – (540 000 x 15%) = 459 000 (đồng)</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t>Giá bán sau khi giảm giá của nồi chiên không dầu là:</w:t>
            </w:r>
          </w:p>
          <w:p w:rsidR="002E4A51" w:rsidRPr="002E4A51" w:rsidRDefault="002E4A51" w:rsidP="002E4A51">
            <w:pPr>
              <w:shd w:val="clear" w:color="auto" w:fill="FFFFFF"/>
              <w:spacing w:after="0" w:line="360" w:lineRule="auto"/>
              <w:jc w:val="both"/>
              <w:rPr>
                <w:rFonts w:eastAsia="SimSun" w:cs="Times New Roman"/>
                <w:i/>
                <w:iCs/>
                <w:color w:val="000000"/>
                <w:sz w:val="26"/>
                <w:szCs w:val="26"/>
                <w:lang w:eastAsia="zh-CN"/>
              </w:rPr>
            </w:pPr>
            <w:r w:rsidRPr="002E4A51">
              <w:rPr>
                <w:rFonts w:eastAsia="SimSun" w:cs="Times New Roman"/>
                <w:i/>
                <w:iCs/>
                <w:color w:val="000000"/>
                <w:sz w:val="26"/>
                <w:szCs w:val="26"/>
                <w:lang w:eastAsia="zh-CN"/>
              </w:rPr>
              <w:lastRenderedPageBreak/>
              <w:t>1 390 000 – (1 390 000 x 15%) = 1 181 500 (đồng)</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lastRenderedPageBreak/>
              <w:t>8p</w:t>
            </w:r>
          </w:p>
        </w:tc>
        <w:tc>
          <w:tcPr>
            <w:tcW w:w="8550" w:type="dxa"/>
            <w:gridSpan w:val="2"/>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t xml:space="preserve">3. Hoạt động vận dụng </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b/>
                <w:sz w:val="26"/>
                <w:szCs w:val="26"/>
              </w:rPr>
              <w:t>* Mục tiêu</w:t>
            </w:r>
            <w:r w:rsidRPr="002E4A51">
              <w:rPr>
                <w:rFonts w:eastAsia="Times New Roman" w:cs="Times New Roman"/>
                <w:sz w:val="26"/>
                <w:szCs w:val="26"/>
              </w:rPr>
              <w:t xml:space="preserve">: </w:t>
            </w:r>
          </w:p>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sz w:val="26"/>
                <w:szCs w:val="26"/>
              </w:rPr>
              <w:t>- Giúp HS vận dụng giải quyết vấn đề thực tiễn có sự hỗ trợ của máy tính cầm tay để tính toán; giáo dục ý thức tiết kiệm, quản lý tài chính trong gia đình.</w:t>
            </w:r>
          </w:p>
        </w:tc>
      </w:tr>
      <w:tr w:rsidR="002E4A51" w:rsidRPr="002E4A51" w:rsidTr="00732721">
        <w:tc>
          <w:tcPr>
            <w:tcW w:w="1098"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p>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t>1p</w:t>
            </w:r>
          </w:p>
        </w:tc>
        <w:tc>
          <w:tcPr>
            <w:tcW w:w="4814"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bCs/>
                <w:sz w:val="26"/>
                <w:szCs w:val="26"/>
              </w:rPr>
            </w:pPr>
            <w:r w:rsidRPr="002E4A51">
              <w:rPr>
                <w:rFonts w:eastAsia="Times New Roman" w:cs="Times New Roman"/>
                <w:b/>
                <w:bCs/>
                <w:sz w:val="26"/>
                <w:szCs w:val="26"/>
              </w:rPr>
              <w:lastRenderedPageBreak/>
              <w:t>* Cách tiến hành:</w:t>
            </w:r>
          </w:p>
          <w:p w:rsidR="002E4A51" w:rsidRPr="002E4A51" w:rsidRDefault="002E4A51" w:rsidP="002E4A51">
            <w:pPr>
              <w:spacing w:after="0" w:line="360" w:lineRule="auto"/>
              <w:jc w:val="both"/>
              <w:rPr>
                <w:rFonts w:eastAsia="Times New Roman" w:cs="Times New Roman"/>
                <w:b/>
                <w:color w:val="FF0000"/>
                <w:sz w:val="26"/>
                <w:szCs w:val="26"/>
              </w:rPr>
            </w:pPr>
            <w:r w:rsidRPr="002E4A51">
              <w:rPr>
                <w:rFonts w:eastAsia="Times New Roman" w:cs="Times New Roman"/>
                <w:b/>
                <w:color w:val="FF0000"/>
                <w:sz w:val="26"/>
                <w:szCs w:val="26"/>
              </w:rPr>
              <w:t>Bài 5</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1HS đọc nội dung bài tập</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 Yêu cầu HS </w:t>
            </w:r>
            <w:r w:rsidRPr="002E4A51">
              <w:rPr>
                <w:rFonts w:eastAsia="Times New Roman" w:cs="Times New Roman"/>
                <w:b/>
                <w:sz w:val="26"/>
                <w:szCs w:val="26"/>
              </w:rPr>
              <w:t>xác định</w:t>
            </w:r>
            <w:r w:rsidRPr="002E4A51">
              <w:rPr>
                <w:rFonts w:eastAsia="Times New Roman" w:cs="Times New Roman"/>
                <w:bCs/>
                <w:sz w:val="26"/>
                <w:szCs w:val="26"/>
              </w:rPr>
              <w:t xml:space="preserve"> việc cần làm</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Các khoản đó là gì và tỉ lệ bao nhiêu?</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xml:space="preserve">- Sử dụng kĩ thuật dạy học Mảnh ghép. </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Nhóm chuyên gia: mỗi nhóm suy nghĩ, trao đổi, thảo luận tìm số tiền dành cho mỗi khoản.</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Nhóm mảnh ghép: chia sẻ cách tìm số tiền dành cho 3 khoản.</w:t>
            </w: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Mời đại diện các nhóm lên trình bày kết quả thảo luận</w:t>
            </w: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Nhận xét, tổng kết hoạt động</w:t>
            </w:r>
          </w:p>
          <w:p w:rsidR="002E4A51" w:rsidRPr="002E4A51" w:rsidRDefault="002E4A51" w:rsidP="002E4A51">
            <w:pPr>
              <w:widowControl w:val="0"/>
              <w:spacing w:after="0" w:line="360" w:lineRule="auto"/>
              <w:jc w:val="both"/>
              <w:rPr>
                <w:rFonts w:eastAsia="Arial" w:cs="Times New Roman"/>
                <w:color w:val="231F20"/>
                <w:sz w:val="26"/>
                <w:szCs w:val="26"/>
              </w:rPr>
            </w:pPr>
            <w:r w:rsidRPr="002E4A51">
              <w:rPr>
                <w:rFonts w:eastAsia="Arial" w:cs="Times New Roman"/>
                <w:color w:val="231F20"/>
                <w:sz w:val="26"/>
                <w:szCs w:val="26"/>
              </w:rPr>
              <w:lastRenderedPageBreak/>
              <w:t>- GV cho HS liên hệ thực tế việc quản lí tài chính trong gia đình mình. Giới thiệu cho HS biết một số cách quản lí tài chính gia đình hợp lí.</w:t>
            </w:r>
          </w:p>
          <w:p w:rsidR="002E4A51" w:rsidRPr="002E4A51" w:rsidRDefault="002E4A51" w:rsidP="002E4A51">
            <w:pPr>
              <w:widowControl w:val="0"/>
              <w:spacing w:after="0" w:line="360" w:lineRule="auto"/>
              <w:jc w:val="both"/>
              <w:rPr>
                <w:rFonts w:eastAsia="Arial" w:cs="Times New Roman"/>
                <w:b/>
                <w:color w:val="231F20"/>
                <w:sz w:val="26"/>
                <w:szCs w:val="26"/>
              </w:rPr>
            </w:pPr>
            <w:r w:rsidRPr="002E4A51">
              <w:rPr>
                <w:rFonts w:eastAsia="Arial" w:cs="Times New Roman"/>
                <w:b/>
                <w:color w:val="231F20"/>
                <w:sz w:val="26"/>
                <w:szCs w:val="26"/>
              </w:rPr>
              <w:t>4. Hoạt động củng cố, nối tiếp</w:t>
            </w:r>
          </w:p>
          <w:p w:rsidR="002E4A51" w:rsidRPr="002E4A51" w:rsidRDefault="002E4A51" w:rsidP="002E4A51">
            <w:pPr>
              <w:widowControl w:val="0"/>
              <w:tabs>
                <w:tab w:val="left" w:pos="742"/>
              </w:tabs>
              <w:spacing w:after="0" w:line="360" w:lineRule="auto"/>
              <w:jc w:val="both"/>
              <w:rPr>
                <w:rFonts w:eastAsia="Arial" w:cs="Times New Roman"/>
                <w:color w:val="231F20"/>
                <w:sz w:val="26"/>
                <w:szCs w:val="26"/>
              </w:rPr>
            </w:pPr>
            <w:r w:rsidRPr="002E4A51">
              <w:rPr>
                <w:rFonts w:eastAsia="Arial" w:cs="Times New Roman"/>
                <w:color w:val="231F20"/>
                <w:sz w:val="26"/>
                <w:szCs w:val="26"/>
              </w:rPr>
              <w:t>- Qua bài học ngày hôm nay, các em biết thêm được điều gì?</w:t>
            </w:r>
          </w:p>
          <w:p w:rsidR="002E4A51" w:rsidRPr="002E4A51" w:rsidRDefault="002E4A51" w:rsidP="002E4A51">
            <w:pPr>
              <w:widowControl w:val="0"/>
              <w:tabs>
                <w:tab w:val="left" w:pos="742"/>
              </w:tabs>
              <w:spacing w:after="0" w:line="360" w:lineRule="auto"/>
              <w:jc w:val="both"/>
              <w:rPr>
                <w:rFonts w:eastAsia="Arial" w:cs="Times New Roman"/>
                <w:color w:val="231F20"/>
                <w:sz w:val="26"/>
                <w:szCs w:val="26"/>
              </w:rPr>
            </w:pPr>
            <w:r w:rsidRPr="002E4A51">
              <w:rPr>
                <w:rFonts w:eastAsia="Arial" w:cs="Times New Roman"/>
                <w:color w:val="231F20"/>
                <w:sz w:val="26"/>
                <w:szCs w:val="26"/>
              </w:rPr>
              <w:t>- Khi sử dụng máy tính cầm tay để tính toán, cần lưu ý những gì?</w:t>
            </w:r>
          </w:p>
          <w:p w:rsidR="002E4A51" w:rsidRPr="002E4A51" w:rsidRDefault="002E4A51" w:rsidP="002E4A51">
            <w:pPr>
              <w:widowControl w:val="0"/>
              <w:spacing w:after="0" w:line="360" w:lineRule="auto"/>
              <w:jc w:val="both"/>
              <w:rPr>
                <w:rFonts w:eastAsia="Arial" w:cs="Times New Roman"/>
                <w:color w:val="231F20"/>
                <w:sz w:val="26"/>
                <w:szCs w:val="26"/>
              </w:rPr>
            </w:pPr>
            <w:r w:rsidRPr="002E4A51">
              <w:rPr>
                <w:rFonts w:eastAsia="Arial" w:cs="Times New Roman"/>
                <w:color w:val="231F20"/>
                <w:sz w:val="26"/>
                <w:szCs w:val="26"/>
              </w:rPr>
              <w:t xml:space="preserve">- Liên hệ về nhà tìm tình huống thực tế liên quan </w:t>
            </w:r>
            <w:r w:rsidRPr="002E4A51">
              <w:rPr>
                <w:rFonts w:eastAsia="Arial" w:cs="Times New Roman"/>
                <w:color w:val="231F20"/>
                <w:sz w:val="26"/>
                <w:szCs w:val="26"/>
                <w:lang w:bidi="en-US"/>
              </w:rPr>
              <w:t xml:space="preserve">đến </w:t>
            </w:r>
            <w:r w:rsidRPr="002E4A51">
              <w:rPr>
                <w:rFonts w:eastAsia="Arial" w:cs="Times New Roman"/>
                <w:color w:val="231F20"/>
                <w:sz w:val="26"/>
                <w:szCs w:val="26"/>
              </w:rPr>
              <w:t>việc sử dụng máy tính cầm tay</w:t>
            </w:r>
          </w:p>
        </w:tc>
        <w:tc>
          <w:tcPr>
            <w:tcW w:w="3736" w:type="dxa"/>
            <w:tcBorders>
              <w:top w:val="single" w:sz="4" w:space="0" w:color="auto"/>
              <w:left w:val="single" w:sz="4" w:space="0" w:color="auto"/>
              <w:bottom w:val="single" w:sz="4" w:space="0" w:color="auto"/>
              <w:right w:val="single" w:sz="4" w:space="0" w:color="auto"/>
            </w:tcBorders>
          </w:tcPr>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
                <w:sz w:val="26"/>
                <w:szCs w:val="26"/>
              </w:rPr>
            </w:pPr>
          </w:p>
          <w:p w:rsidR="002E4A51" w:rsidRPr="002E4A51" w:rsidRDefault="002E4A51" w:rsidP="002E4A51">
            <w:pPr>
              <w:spacing w:after="0" w:line="360" w:lineRule="auto"/>
              <w:jc w:val="both"/>
              <w:rPr>
                <w:rFonts w:eastAsia="Times New Roman" w:cs="Times New Roman"/>
                <w:bCs/>
                <w:sz w:val="26"/>
                <w:szCs w:val="26"/>
              </w:rPr>
            </w:pPr>
            <w:r w:rsidRPr="002E4A51">
              <w:rPr>
                <w:rFonts w:eastAsia="Times New Roman" w:cs="Times New Roman"/>
                <w:bCs/>
                <w:sz w:val="26"/>
                <w:szCs w:val="26"/>
              </w:rPr>
              <w:t>- 1HS đọc, lớp theo dõi.</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bCs/>
                <w:sz w:val="26"/>
                <w:szCs w:val="26"/>
              </w:rPr>
              <w:t xml:space="preserve">- </w:t>
            </w:r>
            <w:r w:rsidRPr="002E4A51">
              <w:rPr>
                <w:rFonts w:eastAsia="Times New Roman" w:cs="Times New Roman"/>
                <w:b/>
                <w:bCs/>
                <w:sz w:val="26"/>
                <w:szCs w:val="26"/>
                <w:shd w:val="clear" w:color="auto" w:fill="FFFFFF"/>
              </w:rPr>
              <w:t>Tính</w:t>
            </w:r>
            <w:r w:rsidRPr="002E4A51">
              <w:rPr>
                <w:rFonts w:eastAsia="Times New Roman" w:cs="Times New Roman"/>
                <w:sz w:val="26"/>
                <w:szCs w:val="26"/>
                <w:shd w:val="clear" w:color="auto" w:fill="FFFFFF"/>
              </w:rPr>
              <w:t xml:space="preserve"> giúp chị Mai </w:t>
            </w:r>
            <w:r w:rsidRPr="002E4A51">
              <w:rPr>
                <w:rFonts w:eastAsia="Times New Roman" w:cs="Times New Roman"/>
                <w:b/>
                <w:bCs/>
                <w:sz w:val="26"/>
                <w:szCs w:val="26"/>
                <w:shd w:val="clear" w:color="auto" w:fill="FFFFFF"/>
              </w:rPr>
              <w:t xml:space="preserve">số tiền dành cho mỗi khoản </w:t>
            </w:r>
            <w:r w:rsidRPr="002E4A51">
              <w:rPr>
                <w:rFonts w:eastAsia="Times New Roman" w:cs="Times New Roman"/>
                <w:sz w:val="26"/>
                <w:szCs w:val="26"/>
                <w:shd w:val="clear" w:color="auto" w:fill="FFFFFF"/>
              </w:rPr>
              <w:t>theo tỉ lệ bài đã cho, biết tổng số tiền thu nhập khoảng 17 triệu đồng.</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Việc thiết yếu: 50%</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Chi tiêu khác: 30%</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Tiết kiệm hoặc trả nợ : 20%</w:t>
            </w: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Tiến hành theo nhóm chuyên gia; nhóm mảnh ghép.</w:t>
            </w: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p>
          <w:p w:rsidR="002E4A51" w:rsidRPr="002E4A51" w:rsidRDefault="002E4A51" w:rsidP="002E4A51">
            <w:pPr>
              <w:spacing w:after="0" w:line="360" w:lineRule="auto"/>
              <w:jc w:val="both"/>
              <w:rPr>
                <w:rFonts w:eastAsia="Times New Roman" w:cs="Times New Roman"/>
                <w:sz w:val="26"/>
                <w:szCs w:val="26"/>
                <w:shd w:val="clear" w:color="auto" w:fill="FFFFFF"/>
              </w:rPr>
            </w:pPr>
            <w:r w:rsidRPr="002E4A51">
              <w:rPr>
                <w:rFonts w:eastAsia="Times New Roman" w:cs="Times New Roman"/>
                <w:sz w:val="26"/>
                <w:szCs w:val="26"/>
                <w:shd w:val="clear" w:color="auto" w:fill="FFFFFF"/>
              </w:rPr>
              <w:t>- Đại diện 2-3 nhóm trình bày, các nhóm khác lắng nghe, bổ sung.</w:t>
            </w:r>
          </w:p>
          <w:tbl>
            <w:tblPr>
              <w:tblW w:w="46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36"/>
              <w:gridCol w:w="1392"/>
            </w:tblGrid>
            <w:tr w:rsidR="002E4A51" w:rsidRPr="002E4A51" w:rsidTr="00732721">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8 500 000 đồng</w:t>
                  </w:r>
                </w:p>
              </w:tc>
            </w:tr>
            <w:tr w:rsidR="002E4A51" w:rsidRPr="002E4A51" w:rsidTr="00732721">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5 100 000 đồng</w:t>
                  </w:r>
                </w:p>
              </w:tc>
            </w:tr>
            <w:tr w:rsidR="002E4A51" w:rsidRPr="002E4A51" w:rsidTr="00732721">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lastRenderedPageBreak/>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3 400 000 đồng</w:t>
                  </w:r>
                </w:p>
              </w:tc>
            </w:tr>
          </w:tbl>
          <w:p w:rsidR="002E4A51" w:rsidRPr="002E4A51" w:rsidRDefault="002E4A51" w:rsidP="002E4A51">
            <w:pPr>
              <w:spacing w:after="0" w:line="360" w:lineRule="auto"/>
              <w:jc w:val="both"/>
              <w:rPr>
                <w:rFonts w:eastAsia="SimSun" w:cs="Times New Roman"/>
                <w:bCs/>
                <w:sz w:val="26"/>
                <w:szCs w:val="26"/>
                <w:lang w:eastAsia="zh-CN"/>
              </w:rPr>
            </w:pPr>
            <w:r w:rsidRPr="002E4A51">
              <w:rPr>
                <w:rFonts w:eastAsia="SimSun" w:cs="Times New Roman"/>
                <w:bCs/>
                <w:sz w:val="26"/>
                <w:szCs w:val="26"/>
                <w:lang w:eastAsia="zh-CN"/>
              </w:rPr>
              <w:t>- Lắng nghe.</w:t>
            </w:r>
          </w:p>
          <w:p w:rsidR="002E4A51" w:rsidRPr="002E4A51" w:rsidRDefault="002E4A51" w:rsidP="002E4A51">
            <w:pPr>
              <w:spacing w:after="0" w:line="360" w:lineRule="auto"/>
              <w:jc w:val="both"/>
              <w:rPr>
                <w:rFonts w:eastAsia="SimSun" w:cs="Times New Roman"/>
                <w:bCs/>
                <w:sz w:val="26"/>
                <w:szCs w:val="26"/>
                <w:lang w:eastAsia="zh-CN"/>
              </w:rPr>
            </w:pPr>
          </w:p>
          <w:p w:rsidR="002E4A51" w:rsidRPr="002E4A51" w:rsidRDefault="002E4A51" w:rsidP="002E4A51">
            <w:pPr>
              <w:spacing w:after="0" w:line="360" w:lineRule="auto"/>
              <w:jc w:val="both"/>
              <w:rPr>
                <w:rFonts w:eastAsia="SimSun" w:cs="Times New Roman"/>
                <w:bCs/>
                <w:sz w:val="26"/>
                <w:szCs w:val="26"/>
                <w:lang w:eastAsia="zh-CN"/>
              </w:rPr>
            </w:pPr>
          </w:p>
          <w:p w:rsidR="002E4A51" w:rsidRPr="002E4A51" w:rsidRDefault="002E4A51" w:rsidP="002E4A51">
            <w:pPr>
              <w:spacing w:after="0" w:line="360" w:lineRule="auto"/>
              <w:jc w:val="both"/>
              <w:rPr>
                <w:rFonts w:eastAsia="SimSun" w:cs="Times New Roman"/>
                <w:bCs/>
                <w:sz w:val="26"/>
                <w:szCs w:val="26"/>
                <w:lang w:eastAsia="zh-CN"/>
              </w:rPr>
            </w:pPr>
          </w:p>
          <w:p w:rsidR="002E4A51" w:rsidRPr="002E4A51" w:rsidRDefault="002E4A51" w:rsidP="002E4A51">
            <w:pPr>
              <w:spacing w:after="0" w:line="360" w:lineRule="auto"/>
              <w:jc w:val="both"/>
              <w:rPr>
                <w:rFonts w:eastAsia="SimSun" w:cs="Times New Roman"/>
                <w:bCs/>
                <w:sz w:val="26"/>
                <w:szCs w:val="26"/>
                <w:lang w:eastAsia="zh-CN"/>
              </w:rPr>
            </w:pPr>
            <w:r w:rsidRPr="002E4A51">
              <w:rPr>
                <w:rFonts w:eastAsia="SimSun" w:cs="Times New Roman"/>
                <w:bCs/>
                <w:sz w:val="26"/>
                <w:szCs w:val="26"/>
                <w:lang w:eastAsia="zh-CN"/>
              </w:rPr>
              <w:t>- Trả lời theo suy nghĩ.</w:t>
            </w:r>
          </w:p>
          <w:p w:rsidR="002E4A51" w:rsidRPr="002E4A51" w:rsidRDefault="002E4A51" w:rsidP="002E4A51">
            <w:pPr>
              <w:spacing w:after="0" w:line="360" w:lineRule="auto"/>
              <w:jc w:val="both"/>
              <w:rPr>
                <w:rFonts w:eastAsia="SimSun" w:cs="Times New Roman"/>
                <w:bCs/>
                <w:sz w:val="26"/>
                <w:szCs w:val="26"/>
                <w:lang w:eastAsia="zh-CN"/>
              </w:rPr>
            </w:pPr>
          </w:p>
          <w:p w:rsidR="002E4A51" w:rsidRPr="002E4A51" w:rsidRDefault="002E4A51" w:rsidP="002E4A51">
            <w:pPr>
              <w:spacing w:after="0" w:line="360" w:lineRule="auto"/>
              <w:jc w:val="both"/>
              <w:rPr>
                <w:rFonts w:eastAsia="SimSun" w:cs="Times New Roman"/>
                <w:bCs/>
                <w:sz w:val="26"/>
                <w:szCs w:val="26"/>
                <w:lang w:eastAsia="zh-CN"/>
              </w:rPr>
            </w:pPr>
            <w:r w:rsidRPr="002E4A51">
              <w:rPr>
                <w:rFonts w:eastAsia="SimSun" w:cs="Times New Roman"/>
                <w:bCs/>
                <w:sz w:val="26"/>
                <w:szCs w:val="26"/>
                <w:lang w:eastAsia="zh-CN"/>
              </w:rPr>
              <w:t>- TL</w:t>
            </w:r>
          </w:p>
        </w:tc>
      </w:tr>
    </w:tbl>
    <w:p w:rsidR="002E4A51" w:rsidRPr="002E4A51" w:rsidRDefault="002E4A51" w:rsidP="002E4A51">
      <w:pPr>
        <w:spacing w:after="0" w:line="360" w:lineRule="auto"/>
        <w:jc w:val="both"/>
        <w:rPr>
          <w:rFonts w:eastAsia="Times New Roman" w:cs="Times New Roman"/>
          <w:b/>
          <w:sz w:val="26"/>
          <w:szCs w:val="26"/>
        </w:rPr>
      </w:pPr>
      <w:r w:rsidRPr="002E4A51">
        <w:rPr>
          <w:rFonts w:eastAsia="Times New Roman" w:cs="Times New Roman"/>
          <w:b/>
          <w:sz w:val="26"/>
          <w:szCs w:val="26"/>
        </w:rPr>
        <w:lastRenderedPageBreak/>
        <w:t>IV. ĐIỀU CHỈNH SAU BÀI DẠY</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w:t>
      </w:r>
    </w:p>
    <w:p w:rsidR="002E4A51" w:rsidRPr="002E4A51" w:rsidRDefault="002E4A51" w:rsidP="002E4A51">
      <w:pPr>
        <w:spacing w:after="0" w:line="360" w:lineRule="auto"/>
        <w:jc w:val="both"/>
        <w:rPr>
          <w:rFonts w:eastAsia="Times New Roman" w:cs="Times New Roman"/>
          <w:sz w:val="26"/>
          <w:szCs w:val="26"/>
        </w:rPr>
      </w:pPr>
      <w:r w:rsidRPr="002E4A51">
        <w:rPr>
          <w:rFonts w:eastAsia="Times New Roman" w:cs="Times New Roman"/>
          <w:sz w:val="26"/>
          <w:szCs w:val="26"/>
        </w:rPr>
        <w:t>…………………………………………………………………………………………………</w:t>
      </w:r>
    </w:p>
    <w:p w:rsidR="002E4A51" w:rsidRPr="002E4A51" w:rsidRDefault="002E4A51" w:rsidP="002E4A51">
      <w:pPr>
        <w:spacing w:after="0" w:line="360" w:lineRule="auto"/>
        <w:jc w:val="center"/>
        <w:rPr>
          <w:rFonts w:eastAsia="Times New Roman" w:cs="Times New Roman"/>
          <w:bCs/>
          <w:sz w:val="26"/>
          <w:szCs w:val="26"/>
          <w:lang w:val="nl-NL"/>
        </w:rPr>
      </w:pP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51"/>
    <w:rsid w:val="002E4A51"/>
    <w:rsid w:val="007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7745-E614-4A20-8FA6-9290ABF8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2025-02-22T09:47:00Z</dcterms:created>
  <dcterms:modified xsi:type="dcterms:W3CDTF">2025-02-22T09:48:00Z</dcterms:modified>
</cp:coreProperties>
</file>