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73" w:rsidRPr="00D239BC" w:rsidRDefault="00587373" w:rsidP="00587373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D239BC">
        <w:rPr>
          <w:b/>
          <w:bCs/>
          <w:sz w:val="28"/>
          <w:szCs w:val="28"/>
          <w:lang w:val="nl-NL"/>
        </w:rPr>
        <w:t xml:space="preserve">Thứ Năm ngày </w:t>
      </w:r>
      <w:r>
        <w:rPr>
          <w:b/>
          <w:bCs/>
          <w:sz w:val="28"/>
          <w:szCs w:val="28"/>
          <w:lang w:val="nl-NL"/>
        </w:rPr>
        <w:t>5 tháng 12</w:t>
      </w:r>
      <w:r w:rsidRPr="00D239BC">
        <w:rPr>
          <w:b/>
          <w:bCs/>
          <w:sz w:val="28"/>
          <w:szCs w:val="28"/>
          <w:lang w:val="nl-NL"/>
        </w:rPr>
        <w:t xml:space="preserve"> năm 2024</w:t>
      </w:r>
    </w:p>
    <w:p w:rsidR="00587373" w:rsidRPr="00D239BC" w:rsidRDefault="00587373" w:rsidP="00587373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D239BC">
        <w:rPr>
          <w:b/>
          <w:bCs/>
          <w:sz w:val="28"/>
          <w:szCs w:val="28"/>
          <w:u w:val="single"/>
          <w:lang w:val="nl-NL"/>
        </w:rPr>
        <w:t>TOÁN</w:t>
      </w:r>
    </w:p>
    <w:p w:rsidR="00587373" w:rsidRDefault="00587373" w:rsidP="00587373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63, BÀI 42</w:t>
      </w:r>
      <w:r w:rsidRPr="007A3125">
        <w:rPr>
          <w:b/>
          <w:bCs/>
          <w:sz w:val="28"/>
          <w:szCs w:val="28"/>
          <w:lang w:val="nl-NL"/>
        </w:rPr>
        <w:t>: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TÍNH GIÁ TRỊ CỦA BIỂU THỨC SỐ</w:t>
      </w:r>
      <w:r>
        <w:rPr>
          <w:b/>
          <w:bCs/>
          <w:sz w:val="28"/>
          <w:szCs w:val="28"/>
          <w:lang w:val="nl-NL"/>
        </w:rPr>
        <w:t xml:space="preserve"> - TRANG 89</w:t>
      </w:r>
    </w:p>
    <w:p w:rsidR="00587373" w:rsidRDefault="00587373" w:rsidP="00587373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587373" w:rsidRDefault="00587373" w:rsidP="00587373">
      <w:pPr>
        <w:spacing w:line="276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Làm quen với quy tắc tính giá trị của biểu thức khi chỉ có các phép tính cộng, trừ hoặc nhân, chia.</w:t>
      </w:r>
    </w:p>
    <w:p w:rsidR="00587373" w:rsidRPr="004E2BC4" w:rsidRDefault="00587373" w:rsidP="00587373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587373" w:rsidRPr="00EE5972" w:rsidRDefault="00587373" w:rsidP="005873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EE5972">
        <w:rPr>
          <w:sz w:val="28"/>
          <w:szCs w:val="28"/>
        </w:rPr>
        <w:t>Chủ động học tập, tìm hiểu nội dung bài học. Biết lắng nghe và trả lời nội dung trong bài học.</w:t>
      </w:r>
      <w:r w:rsidRPr="00E616A2">
        <w:rPr>
          <w:sz w:val="28"/>
          <w:szCs w:val="28"/>
        </w:rPr>
        <w:t xml:space="preserve"> </w:t>
      </w:r>
      <w:r>
        <w:rPr>
          <w:sz w:val="28"/>
          <w:szCs w:val="28"/>
        </w:rPr>
        <w:t>Trao đổi, thảo luận t</w:t>
      </w:r>
      <w:r w:rsidRPr="00E616A2">
        <w:rPr>
          <w:sz w:val="28"/>
          <w:szCs w:val="28"/>
        </w:rPr>
        <w:t>hực hiện tốt nhiệm vụ trong hoạt động nhóm</w:t>
      </w:r>
    </w:p>
    <w:p w:rsidR="00587373" w:rsidRPr="009E0A9E" w:rsidRDefault="00587373" w:rsidP="0058737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0A9E">
        <w:rPr>
          <w:sz w:val="28"/>
          <w:szCs w:val="28"/>
        </w:rPr>
        <w:t>Có ý thức giúp đỡ lẫn nhau trong hoạt động nhóm để hoàn thành nhiệm vụ.</w:t>
      </w:r>
      <w:r>
        <w:rPr>
          <w:sz w:val="28"/>
          <w:szCs w:val="28"/>
        </w:rPr>
        <w:t xml:space="preserve"> </w:t>
      </w:r>
      <w:r w:rsidRPr="009E0A9E">
        <w:rPr>
          <w:sz w:val="28"/>
          <w:szCs w:val="28"/>
        </w:rPr>
        <w:t>Chăm chỉ suy nghĩ, trả lời câu hỏi; làm tốt các bài tập.</w:t>
      </w:r>
    </w:p>
    <w:p w:rsidR="00587373" w:rsidRDefault="00587373" w:rsidP="00587373">
      <w:pPr>
        <w:spacing w:line="276" w:lineRule="auto"/>
        <w:jc w:val="both"/>
        <w:rPr>
          <w:b/>
          <w:sz w:val="28"/>
          <w:szCs w:val="28"/>
        </w:rPr>
      </w:pPr>
      <w:r w:rsidRPr="009E0A9E">
        <w:rPr>
          <w:b/>
          <w:sz w:val="28"/>
          <w:szCs w:val="28"/>
        </w:rPr>
        <w:t xml:space="preserve">II. ĐỒ DÙNG DẠY HỌC </w:t>
      </w:r>
    </w:p>
    <w:p w:rsidR="00587373" w:rsidRPr="00EE5972" w:rsidRDefault="00587373" w:rsidP="00587373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587373" w:rsidRDefault="00587373" w:rsidP="00587373">
      <w:pPr>
        <w:spacing w:line="276" w:lineRule="auto"/>
        <w:jc w:val="both"/>
        <w:rPr>
          <w:b/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phục vụ cho tiết dạy</w:t>
      </w:r>
    </w:p>
    <w:p w:rsidR="00587373" w:rsidRPr="009E0A9E" w:rsidRDefault="00587373" w:rsidP="00587373">
      <w:pPr>
        <w:spacing w:line="276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9E0A9E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4252"/>
      </w:tblGrid>
      <w:tr w:rsidR="00587373" w:rsidRPr="00D239BC" w:rsidTr="00DC3FE5">
        <w:tc>
          <w:tcPr>
            <w:tcW w:w="709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87373" w:rsidRPr="00D239BC" w:rsidTr="00DC3FE5">
        <w:tc>
          <w:tcPr>
            <w:tcW w:w="709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239BC">
              <w:rPr>
                <w:b/>
                <w:bCs/>
                <w:sz w:val="28"/>
                <w:szCs w:val="28"/>
                <w:lang w:val="nl-NL"/>
              </w:rPr>
              <w:t>4P</w:t>
            </w:r>
          </w:p>
        </w:tc>
        <w:tc>
          <w:tcPr>
            <w:tcW w:w="9923" w:type="dxa"/>
            <w:gridSpan w:val="2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587373" w:rsidRPr="00D239BC" w:rsidTr="00DC3FE5">
        <w:tc>
          <w:tcPr>
            <w:tcW w:w="709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+ Câu 1: Tính nhẩm: 102 - 2 = ?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+ Câu 2: Tính nhẩm: 30 + 7 = ?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+ Câu 3: Tính nhẩm: 200 : 2 = ?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+ Câu 4: Tính nhẩm: 20 x 5 = ?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+ Câu 5: Tính nhẩm: 600 – 300 + 100 = ?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</w:t>
            </w:r>
            <w:r w:rsidRPr="00D239BC">
              <w:rPr>
                <w:bCs/>
                <w:sz w:val="28"/>
                <w:szCs w:val="28"/>
                <w:lang w:val="nl-NL"/>
              </w:rPr>
              <w:t>ận xét, tuyên dương.</w:t>
            </w:r>
          </w:p>
          <w:p w:rsidR="00587373" w:rsidRPr="00D239BC" w:rsidRDefault="00587373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587373" w:rsidRPr="00171F32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tham gia trò chơi</w:t>
            </w:r>
            <w:r>
              <w:rPr>
                <w:sz w:val="28"/>
                <w:szCs w:val="28"/>
                <w:lang w:val="nl-NL"/>
              </w:rPr>
              <w:t xml:space="preserve">, trả lời phép tính  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87373" w:rsidRPr="00D239BC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D239BC">
              <w:rPr>
                <w:b/>
                <w:bCs/>
                <w:iCs/>
                <w:sz w:val="28"/>
                <w:szCs w:val="28"/>
                <w:lang w:val="nl-NL"/>
              </w:rPr>
              <w:t>13P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D239BC">
              <w:rPr>
                <w:b/>
                <w:sz w:val="28"/>
                <w:szCs w:val="28"/>
                <w:lang w:val="nl-NL"/>
              </w:rPr>
              <w:t>Hình thành kiến thức</w:t>
            </w:r>
          </w:p>
        </w:tc>
      </w:tr>
      <w:tr w:rsidR="00587373" w:rsidRPr="00D239BC" w:rsidTr="00DC3FE5">
        <w:trPr>
          <w:trHeight w:val="1549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ind w:left="720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587373">
            <w:pPr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Giá trị của biểu thức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GV viết bảng biểu thức 381 + 209 =?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Yêu cầu học sinh đọc và tìm kết quả của biểu thức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nói: Vậy giá trị của biểu thức 381 + 209 là 590.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- Gọi HS nhắc lại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GV viết bảng biểu thức 68 : 2 =?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Yêu cầu học sinh đọc và tìm kết quả của biểu thức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nói: Vậy giá trị của biểu thức 68 : 2 là 34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- Gọi HS nhắc lại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GV nhận xét, tuyên dương.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D239BC">
              <w:rPr>
                <w:b/>
                <w:bCs/>
                <w:sz w:val="28"/>
                <w:szCs w:val="28"/>
                <w:lang w:val="nl-NL"/>
              </w:rPr>
              <w:t>1.2. Thứ tự thực hiện của các phép tính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GV viết bảng biểu thức 10 – 2 + 8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Yêu cầu HS thực hành tính giá trị biểu thức trên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Yêu cầu HS quan sát tranh trong SGK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noProof/>
                <w:sz w:val="28"/>
                <w:szCs w:val="28"/>
              </w:rPr>
              <w:drawing>
                <wp:inline distT="0" distB="0" distL="0" distR="0" wp14:anchorId="13127131" wp14:editId="458D1368">
                  <wp:extent cx="3556000" cy="14287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184" cy="142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Nhận xét về cách làm của hai bạn nhỏ trong tranh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Em hãy nêu nhận xét về thứ tự thực hiện các phép tính trong biểu thức chỉ có các phép tính cộng, trừ?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GV gọi 1-2 HS nhắc lại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 xml:space="preserve">Yêu cầu HS tính giá trị biểu thức ở ví dụ 1: </w:t>
            </w:r>
          </w:p>
          <w:p w:rsidR="00587373" w:rsidRPr="00D239BC" w:rsidRDefault="00587373" w:rsidP="00587373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9 + 3 - 5</w:t>
            </w:r>
          </w:p>
          <w:p w:rsidR="00587373" w:rsidRPr="00D239BC" w:rsidRDefault="00587373" w:rsidP="00587373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37 - 7 - 16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Mời 1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239BC">
              <w:rPr>
                <w:sz w:val="28"/>
                <w:szCs w:val="28"/>
                <w:lang w:val="nl-NL"/>
              </w:rPr>
              <w:t>HS lên bảng làm bài, cả lớp làm nháp.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Nhận xét chữa bài trên bảng.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kết luận:</w:t>
            </w:r>
          </w:p>
          <w:p w:rsidR="00587373" w:rsidRPr="0060698E" w:rsidRDefault="00587373" w:rsidP="00587373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9 + 3 – 5 = 12 – 5</w:t>
            </w:r>
          </w:p>
          <w:p w:rsidR="00587373" w:rsidRPr="0060698E" w:rsidRDefault="00587373" w:rsidP="00DC3FE5">
            <w:pPr>
              <w:spacing w:line="276" w:lineRule="auto"/>
              <w:ind w:left="72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 xml:space="preserve">               = 7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Giá trị của biểu thức 9 + 3 - 5 là 7</w:t>
            </w:r>
          </w:p>
          <w:p w:rsidR="00587373" w:rsidRPr="0060698E" w:rsidRDefault="00587373" w:rsidP="00587373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37 - 7 – 16 = 30 – 16</w:t>
            </w:r>
          </w:p>
          <w:p w:rsidR="00587373" w:rsidRPr="0060698E" w:rsidRDefault="00587373" w:rsidP="00DC3FE5">
            <w:pPr>
              <w:spacing w:line="276" w:lineRule="auto"/>
              <w:ind w:left="72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 xml:space="preserve">                  = 14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Giá trị của biểu thức 37 - 7 - 16 là 14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Nếu trong biểu thức chỉ có các phép tính cộng, trừ thì ta thực hiện như thế nào?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Ghi q</w:t>
            </w:r>
            <w:r w:rsidRPr="00D239BC">
              <w:rPr>
                <w:sz w:val="28"/>
                <w:szCs w:val="28"/>
                <w:lang w:val="nl-NL"/>
              </w:rPr>
              <w:t>uy tắc lên bảng, HS nhắc lại.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*Ví dụ 2: Viết lên bảng biểu thức:  15 : 3 x 2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Để tính được giá trị của biểu thức trên ta thực hiện như thế nào?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lastRenderedPageBreak/>
              <w:t>- 1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D239BC">
              <w:rPr>
                <w:sz w:val="28"/>
                <w:szCs w:val="28"/>
                <w:lang w:val="nl-NL"/>
              </w:rPr>
              <w:t>HS lên bảng thực hiện, lớp làm vào nháp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Nhận xét, chữa bài.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kết luận: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 xml:space="preserve">15 : 3 x 2 = 5 x 2 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 xml:space="preserve">                = 10 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Giá trị của biểu thức 15 : 3 x 2 là 10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24 x 2 : 6 = 48 : 6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 xml:space="preserve">                = 8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0698E">
              <w:rPr>
                <w:sz w:val="28"/>
                <w:szCs w:val="28"/>
                <w:lang w:val="nl-NL"/>
              </w:rPr>
              <w:t>Giá trị của biểu thức 24 x 2 : 6 là 8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Tương tự, GV cho HS thực hiện tính giá trị biểu thức còn lại ở ví dụ 2: 24 x 2 : 6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Vậy nếu trong biểu thức chỉ có các phép tính nhân, chia thì ta thực hiện các phép tính theo thứ  tự  nào?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Ghi QT lên bảng.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Cho HS nhắc lại QT nhiều lần.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quan sát và đọc và tìm kết quả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nhắc lại: “</w:t>
            </w:r>
            <w:r w:rsidRPr="00D239BC">
              <w:rPr>
                <w:bCs/>
                <w:sz w:val="28"/>
                <w:szCs w:val="28"/>
                <w:lang w:val="nl-NL"/>
              </w:rPr>
              <w:t>giá trị của biểu thức 381 + 209 là 590</w:t>
            </w:r>
            <w:r w:rsidRPr="00D239BC">
              <w:rPr>
                <w:sz w:val="28"/>
                <w:szCs w:val="28"/>
                <w:lang w:val="nl-NL"/>
              </w:rPr>
              <w:t>”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HS đọc và tìm kết quả: </w:t>
            </w:r>
            <w:r w:rsidRPr="00D239BC">
              <w:rPr>
                <w:bCs/>
                <w:sz w:val="28"/>
                <w:szCs w:val="28"/>
                <w:lang w:val="nl-NL"/>
              </w:rPr>
              <w:t>68 : 2 = 34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thực hiện tính vào nháp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nhắc lại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quan sát</w:t>
            </w:r>
            <w:r w:rsidRPr="00D239BC">
              <w:rPr>
                <w:sz w:val="28"/>
                <w:szCs w:val="28"/>
                <w:lang w:val="nl-NL"/>
              </w:rPr>
              <w:t xml:space="preserve">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thực hiện tính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Bạn Nam thực hiện đúng thứ tự từ trái sang phải, còn bạn nữ thực hiện phép tính cộng trước trừ sau.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"Nếu trong biểu thức chỉ có các phép tính cộng, trừ thì ta thực hiện các phép tính theo thứ  tự  từ trái sang phải".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nhắc lại quy tắc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6"/>
                <w:szCs w:val="26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1 em lên bảng thực hiện, cả lớp làm vào nháp.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nhận xét bài bạn</w:t>
            </w: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trả lời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HS nhắc lại quy tắc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Ta lấy 15 chia cho 3 trước rồi nhân tiếp với 2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lastRenderedPageBreak/>
              <w:t>- 1 em lên bảng làm bài, lớp làm vào nháp.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Lớp nhận xét chữa bài trên bảng:      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+ "Nếu trong biểu thức chỉ có các phép tính nhân, chia thì ta thực hiện các phép tính theo thứ  tự  từ  trái sang phải".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Nhắc lại nhiều lần hai quy tắc tính giá trị của biểu thức.</w:t>
            </w:r>
          </w:p>
        </w:tc>
      </w:tr>
      <w:tr w:rsidR="00587373" w:rsidRPr="00D239BC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587373">
            <w:pPr>
              <w:numPr>
                <w:ilvl w:val="0"/>
                <w:numId w:val="13"/>
              </w:numPr>
              <w:spacing w:line="276" w:lineRule="auto"/>
              <w:ind w:left="323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Luyện tập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D239BC">
              <w:rPr>
                <w:b/>
                <w:i/>
                <w:iCs/>
                <w:sz w:val="28"/>
                <w:szCs w:val="28"/>
                <w:lang w:val="nl-NL"/>
              </w:rPr>
              <w:t>Bài 1: Tính giá trị của mỗi biểu thức sau (Làm việc cá nhân)</w:t>
            </w:r>
          </w:p>
          <w:p w:rsidR="00587373" w:rsidRPr="00171F32" w:rsidRDefault="00587373" w:rsidP="00587373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171F32">
              <w:rPr>
                <w:i/>
                <w:iCs/>
                <w:sz w:val="28"/>
                <w:szCs w:val="28"/>
                <w:lang w:val="nl-NL"/>
              </w:rPr>
              <w:t>261 + 414    b) 595 – 17         c) 286 : 2</w:t>
            </w:r>
          </w:p>
          <w:p w:rsidR="00587373" w:rsidRPr="00171F32" w:rsidRDefault="00587373" w:rsidP="00DC3FE5">
            <w:pPr>
              <w:spacing w:line="276" w:lineRule="auto"/>
              <w:ind w:left="360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171F32">
              <w:rPr>
                <w:i/>
                <w:iCs/>
                <w:sz w:val="28"/>
                <w:szCs w:val="28"/>
                <w:lang w:val="nl-NL"/>
              </w:rPr>
              <w:t>d) 310 x 3        e) 265 – 82 + 10   g) 21 x 4 : 2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- GV yêu cầu HS đọc đề bài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6"/>
                <w:szCs w:val="26"/>
              </w:rPr>
              <w:t>-</w:t>
            </w:r>
            <w:r w:rsidRPr="00D239BC">
              <w:rPr>
                <w:sz w:val="28"/>
                <w:szCs w:val="28"/>
              </w:rPr>
              <w:t xml:space="preserve"> Yêu cầu HS làm bài vào vở.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39BC">
              <w:rPr>
                <w:color w:val="000000"/>
                <w:sz w:val="28"/>
                <w:szCs w:val="28"/>
              </w:rPr>
              <w:t>- Gọi HS đọc chữa bài.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chiếu bài của HS lên bảng.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yêu cầu HS nhận xét bài của bạn (Đúng/Sai; cách trình bày)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chốt và đưa ra đáp án đúng.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Khai thác: Nêu cách tính giá trị của biểu thức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D239BC">
              <w:rPr>
                <w:bCs/>
                <w:sz w:val="28"/>
                <w:szCs w:val="28"/>
                <w:lang w:val="nl-NL"/>
              </w:rPr>
              <w:t>265 – 82 + 10  ; 21 x 4 : 2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0698E">
              <w:rPr>
                <w:bCs/>
                <w:color w:val="000000"/>
                <w:sz w:val="28"/>
                <w:szCs w:val="28"/>
              </w:rPr>
              <w:t>GV chốt</w:t>
            </w:r>
            <w:r w:rsidRPr="00D239BC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D239BC">
              <w:rPr>
                <w:i/>
                <w:iCs/>
                <w:sz w:val="28"/>
                <w:szCs w:val="28"/>
              </w:rPr>
              <w:t>Nếu trong biểu thức chỉ có các phép tính cộng, trừ thì ta thực hiện các phép tính theo thứ tự từ trái sang phải.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Bài 2:</w:t>
            </w:r>
            <w:r w:rsidRPr="00D239BC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239BC">
              <w:rPr>
                <w:b/>
                <w:sz w:val="28"/>
                <w:szCs w:val="28"/>
                <w:lang w:val="nl-NL"/>
              </w:rPr>
              <w:t>Chọn giá trị đúng với mỗi biểu thức sau: (Làm việc nhóm đôi)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02E55DF" wp14:editId="1CA124BB">
                  <wp:extent cx="3494364" cy="7366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021" cy="74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gọi HS đọc đề bài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 xml:space="preserve">GV yêu cầu các nhóm tính giá trị các biểu thức ra phiếu học tập 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Mời các nhóm trình bày kết quả</w:t>
            </w: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Nhóm khác nhận xét, bổ sung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nhận xét, tuyên dương</w:t>
            </w:r>
          </w:p>
          <w:p w:rsidR="00587373" w:rsidRPr="0060698E" w:rsidRDefault="00587373" w:rsidP="00DC3FE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0698E">
              <w:rPr>
                <w:bCs/>
                <w:color w:val="000000"/>
                <w:sz w:val="28"/>
                <w:szCs w:val="28"/>
              </w:rPr>
              <w:t>- GV chốt</w:t>
            </w:r>
            <w:r w:rsidRPr="0060698E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D239B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239BC">
              <w:rPr>
                <w:i/>
                <w:iCs/>
                <w:sz w:val="28"/>
                <w:szCs w:val="28"/>
              </w:rPr>
              <w:t>Nếu trong biểu thức chỉ có các phép tính cộng, trừ hoặc nhân, chia thì ta thực hiện các phép tính</w:t>
            </w:r>
            <w:r>
              <w:rPr>
                <w:i/>
                <w:iCs/>
                <w:sz w:val="28"/>
                <w:szCs w:val="28"/>
              </w:rPr>
              <w:t xml:space="preserve"> theo thứ tự từ trái sang phải.</w:t>
            </w:r>
          </w:p>
          <w:p w:rsidR="00587373" w:rsidRPr="00D239BC" w:rsidRDefault="00587373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Bài 3: Chọn dấu (+;-) thích hợp: (Làm việc cá nhân)</w:t>
            </w:r>
            <w:r w:rsidRPr="00D239B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D0ACFCE" wp14:editId="52D302AD">
                  <wp:extent cx="3486150" cy="2940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855" cy="30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yêu cầu HS đọc đề bài</w:t>
            </w:r>
          </w:p>
          <w:p w:rsidR="00587373" w:rsidRPr="00D239BC" w:rsidRDefault="00587373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bCs/>
                <w:sz w:val="28"/>
                <w:szCs w:val="28"/>
                <w:lang w:val="nl-NL"/>
              </w:rPr>
              <w:t>GV yêu cầu HS làm bài vào vở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39BC">
              <w:rPr>
                <w:color w:val="000000"/>
                <w:sz w:val="28"/>
                <w:szCs w:val="28"/>
              </w:rPr>
              <w:t>- Gọi HS đọc chữa bài.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chiếu bài của HS lên bảng.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yêu cầu HS nhận xét bài của bạn (Đúng/Sai; cách trình bày)</w:t>
            </w:r>
          </w:p>
          <w:p w:rsidR="00587373" w:rsidRPr="00D239BC" w:rsidRDefault="00587373" w:rsidP="00DC3FE5">
            <w:pPr>
              <w:tabs>
                <w:tab w:val="center" w:pos="4320"/>
                <w:tab w:val="center" w:pos="4680"/>
                <w:tab w:val="right" w:pos="8640"/>
                <w:tab w:val="right" w:pos="9360"/>
              </w:tabs>
              <w:spacing w:line="276" w:lineRule="auto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GV chốt và đưa ra đáp án đúng.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Một em nêu yêu cầu bài.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A95F8" wp14:editId="0AF80CE2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0" t="0" r="0" b="0"/>
                      <wp:wrapNone/>
                      <wp:docPr id="37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13439" id="Line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3pt" to="78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"/>
                  </w:pict>
                </mc:Fallback>
              </mc:AlternateContent>
            </w:r>
            <w:r w:rsidRPr="00D239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30002" wp14:editId="18F438A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0" t="0" r="0" b="0"/>
                      <wp:wrapNone/>
                      <wp:docPr id="38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564FC" id="Line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3pt" to="78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"/>
                  </w:pict>
                </mc:Fallback>
              </mc:AlternateContent>
            </w:r>
            <w:r w:rsidRPr="00D239BC">
              <w:rPr>
                <w:sz w:val="28"/>
                <w:szCs w:val="28"/>
                <w:lang w:val="nl-NL"/>
              </w:rPr>
              <w:t>- Cả lớp thực hiện làm bài vào vở.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- Học sinh </w:t>
            </w:r>
            <w:r w:rsidRPr="00D239BC">
              <w:rPr>
                <w:sz w:val="28"/>
                <w:szCs w:val="28"/>
              </w:rPr>
              <w:t>đọc.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HS nhận xét.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39BC">
              <w:rPr>
                <w:sz w:val="28"/>
                <w:szCs w:val="28"/>
              </w:rPr>
              <w:t>- HS trả lời.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</w:rPr>
              <w:t>- HS lắng nghe.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đọc đề bài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Các nhóm làm bài ra phiếu học tập</w:t>
            </w:r>
          </w:p>
          <w:p w:rsidR="00587373" w:rsidRPr="00D239BC" w:rsidRDefault="00587373" w:rsidP="00587373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Các nhóm trình bày bài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noProof/>
                <w:sz w:val="28"/>
                <w:szCs w:val="28"/>
              </w:rPr>
              <w:drawing>
                <wp:inline distT="0" distB="0" distL="0" distR="0" wp14:anchorId="6C2D1B2D" wp14:editId="19789160">
                  <wp:extent cx="2628900" cy="609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598" cy="62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373" w:rsidRPr="00D239BC" w:rsidRDefault="00587373" w:rsidP="00587373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Các nhóm nhận xét, bổ sung</w:t>
            </w:r>
          </w:p>
          <w:p w:rsidR="00587373" w:rsidRPr="00D239BC" w:rsidRDefault="00587373" w:rsidP="00587373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HS lắng nghe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587373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đọc đề bài</w:t>
            </w: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làm bài vào vở</w:t>
            </w: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đọc chữa bài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nhận xét bài bạn</w:t>
            </w:r>
          </w:p>
          <w:p w:rsidR="00587373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239BC">
              <w:rPr>
                <w:sz w:val="28"/>
                <w:szCs w:val="28"/>
                <w:lang w:val="nl-NL"/>
              </w:rPr>
              <w:t>HS lắng nghe</w:t>
            </w:r>
          </w:p>
          <w:p w:rsidR="00587373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1. Viết số: 1 đến 20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12+3=               13-3=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15-1=                 14+2=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15+4=                18-4=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2+4=                   6+4=</w:t>
            </w:r>
          </w:p>
          <w:p w:rsidR="00587373" w:rsidRPr="0060698E" w:rsidRDefault="00587373" w:rsidP="00DC3FE5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4-1=                    6-3=</w:t>
            </w:r>
          </w:p>
          <w:p w:rsidR="00587373" w:rsidRPr="00D239BC" w:rsidRDefault="00587373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60698E">
              <w:rPr>
                <w:b/>
                <w:color w:val="FF0000"/>
                <w:sz w:val="28"/>
                <w:szCs w:val="28"/>
                <w:lang w:val="nl-NL"/>
              </w:rPr>
              <w:t>4+4=                   7+3=)</w:t>
            </w:r>
          </w:p>
        </w:tc>
      </w:tr>
      <w:tr w:rsidR="00587373" w:rsidRPr="00D239BC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87373" w:rsidRPr="0060698E" w:rsidRDefault="00587373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nối tiếp</w:t>
            </w:r>
          </w:p>
        </w:tc>
      </w:tr>
      <w:tr w:rsidR="00587373" w:rsidRPr="00D239BC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GV tổ chức trò chơi “Ai nhanh, ai đúng”. HS th</w:t>
            </w:r>
            <w:r>
              <w:rPr>
                <w:sz w:val="28"/>
                <w:szCs w:val="28"/>
                <w:lang w:val="nl-NL"/>
              </w:rPr>
              <w:t>am gia chơi tính nhanh kết quả: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+ Tính nhanh: 40 : 5 x 2 =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+ Tính nhanh: 81 : 9 x 10 =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lastRenderedPageBreak/>
              <w:t xml:space="preserve">+ Tính nhanh: 8 + 8 - 6 =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+ Tính nhanh: 224 – 24 + 6 = 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</w:t>
            </w:r>
            <w:r w:rsidRPr="00D239BC">
              <w:rPr>
                <w:sz w:val="28"/>
                <w:szCs w:val="28"/>
                <w:lang w:val="nl-NL"/>
              </w:rPr>
              <w:t>hận xét, tuyên dương, khen thưởng những bạn làm nhanh và đúng.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lastRenderedPageBreak/>
              <w:t>- Bạn nào trả lời đúng thời gian và kết quả sẽ được khen, thưởng. Trả lời sai thì bạn khác được thay thế.</w:t>
            </w:r>
          </w:p>
          <w:p w:rsidR="00587373" w:rsidRPr="00D239BC" w:rsidRDefault="00587373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HS trả lời các phép tính </w:t>
            </w:r>
            <w:r w:rsidRPr="00D239BC">
              <w:rPr>
                <w:sz w:val="28"/>
                <w:szCs w:val="28"/>
                <w:lang w:val="nl-NL"/>
              </w:rPr>
              <w:t xml:space="preserve">nhanh: </w:t>
            </w:r>
          </w:p>
        </w:tc>
      </w:tr>
      <w:tr w:rsidR="00587373" w:rsidRPr="00D239BC" w:rsidTr="00DC3FE5">
        <w:tc>
          <w:tcPr>
            <w:tcW w:w="709" w:type="dxa"/>
            <w:tcBorders>
              <w:top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ed" w:sz="4" w:space="0" w:color="auto"/>
            </w:tcBorders>
          </w:tcPr>
          <w:p w:rsidR="00587373" w:rsidRPr="00D239BC" w:rsidRDefault="00587373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D239BC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587373" w:rsidRPr="00D239BC" w:rsidRDefault="00587373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:rsidR="00587373" w:rsidRPr="00D239BC" w:rsidRDefault="00587373" w:rsidP="00DC3FE5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D239B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E41AA1" w:rsidRPr="00587373" w:rsidRDefault="00E41AA1" w:rsidP="00587373">
      <w:bookmarkStart w:id="0" w:name="_GoBack"/>
      <w:bookmarkEnd w:id="0"/>
    </w:p>
    <w:sectPr w:rsidR="00E41AA1" w:rsidRPr="00587373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6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2D3F15"/>
    <w:rsid w:val="0031078F"/>
    <w:rsid w:val="00312E1E"/>
    <w:rsid w:val="00332478"/>
    <w:rsid w:val="00371DD1"/>
    <w:rsid w:val="003952EA"/>
    <w:rsid w:val="003D6ACB"/>
    <w:rsid w:val="0046203B"/>
    <w:rsid w:val="005335A7"/>
    <w:rsid w:val="00587373"/>
    <w:rsid w:val="005C647D"/>
    <w:rsid w:val="00663BFE"/>
    <w:rsid w:val="006B03FA"/>
    <w:rsid w:val="00720B96"/>
    <w:rsid w:val="00733D0A"/>
    <w:rsid w:val="007C4E0B"/>
    <w:rsid w:val="00890568"/>
    <w:rsid w:val="00920601"/>
    <w:rsid w:val="009815D3"/>
    <w:rsid w:val="009C0740"/>
    <w:rsid w:val="00A47299"/>
    <w:rsid w:val="00AD541D"/>
    <w:rsid w:val="00B20B7B"/>
    <w:rsid w:val="00BF1449"/>
    <w:rsid w:val="00C46CA2"/>
    <w:rsid w:val="00C81D31"/>
    <w:rsid w:val="00CD0290"/>
    <w:rsid w:val="00CD69A2"/>
    <w:rsid w:val="00DB6443"/>
    <w:rsid w:val="00E41AA1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2025-02-23T02:23:00Z</dcterms:created>
  <dcterms:modified xsi:type="dcterms:W3CDTF">2025-02-23T02:23:00Z</dcterms:modified>
</cp:coreProperties>
</file>