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08" w:rsidRPr="0032620D" w:rsidRDefault="00291108" w:rsidP="00291108">
      <w:pPr>
        <w:spacing w:line="360" w:lineRule="auto"/>
        <w:jc w:val="center"/>
        <w:rPr>
          <w:rFonts w:ascii="Times New Roman" w:hAnsi="Times New Roman"/>
          <w:b/>
        </w:rPr>
      </w:pPr>
      <w:r w:rsidRPr="0032620D">
        <w:rPr>
          <w:rFonts w:ascii="Times New Roman" w:hAnsi="Times New Roman"/>
          <w:b/>
        </w:rPr>
        <w:t>KẾ HOẠCH BÀI DẠY</w:t>
      </w:r>
    </w:p>
    <w:p w:rsidR="00291108" w:rsidRPr="0032620D" w:rsidRDefault="00291108" w:rsidP="00291108">
      <w:pPr>
        <w:spacing w:line="360" w:lineRule="auto"/>
        <w:jc w:val="center"/>
        <w:rPr>
          <w:rFonts w:ascii="Times New Roman" w:hAnsi="Times New Roman"/>
          <w:b/>
        </w:rPr>
      </w:pPr>
      <w:r w:rsidRPr="0032620D">
        <w:rPr>
          <w:rFonts w:ascii="Times New Roman" w:hAnsi="Times New Roman"/>
          <w:b/>
        </w:rPr>
        <w:t>MÔN: TIẾNG VIỆT – LỚP 5</w:t>
      </w:r>
    </w:p>
    <w:p w:rsidR="00291108" w:rsidRPr="0032620D" w:rsidRDefault="00291108" w:rsidP="00291108">
      <w:pPr>
        <w:spacing w:line="360" w:lineRule="auto"/>
        <w:jc w:val="center"/>
        <w:rPr>
          <w:rFonts w:ascii="Times New Roman" w:hAnsi="Times New Roman"/>
          <w:b/>
        </w:rPr>
      </w:pPr>
      <w:bookmarkStart w:id="0" w:name="_GoBack"/>
      <w:r w:rsidRPr="0032620D">
        <w:rPr>
          <w:rFonts w:ascii="Times New Roman" w:hAnsi="Times New Roman"/>
          <w:b/>
          <w:lang w:val="vi-VN"/>
        </w:rPr>
        <w:t>BÀI VIẾT 1</w:t>
      </w:r>
      <w:r w:rsidRPr="0032620D">
        <w:rPr>
          <w:rFonts w:ascii="Times New Roman" w:hAnsi="Times New Roman"/>
          <w:b/>
        </w:rPr>
        <w:t xml:space="preserve">: </w:t>
      </w:r>
      <w:r w:rsidRPr="0032620D">
        <w:rPr>
          <w:rFonts w:ascii="Times New Roman" w:hAnsi="Times New Roman"/>
          <w:b/>
          <w:lang w:val="vi-VN"/>
        </w:rPr>
        <w:t>VIẾT ĐOẠN VĂN GIỚI THIỆU MỘT NHÂN VẬT VĂN HỌC</w:t>
      </w:r>
      <w:r w:rsidRPr="0032620D">
        <w:rPr>
          <w:rFonts w:ascii="Times New Roman" w:hAnsi="Times New Roman"/>
          <w:b/>
        </w:rPr>
        <w:t xml:space="preserve"> – TIẾT 19</w:t>
      </w:r>
    </w:p>
    <w:bookmarkEnd w:id="0"/>
    <w:p w:rsidR="00291108" w:rsidRPr="0032620D" w:rsidRDefault="00291108" w:rsidP="00291108">
      <w:pPr>
        <w:spacing w:line="360" w:lineRule="auto"/>
        <w:jc w:val="center"/>
        <w:rPr>
          <w:rFonts w:ascii="Times New Roman" w:hAnsi="Times New Roman"/>
          <w:b/>
        </w:rPr>
      </w:pPr>
      <w:proofErr w:type="spellStart"/>
      <w:r w:rsidRPr="0032620D">
        <w:rPr>
          <w:rFonts w:ascii="Times New Roman" w:hAnsi="Times New Roman"/>
          <w:b/>
        </w:rPr>
        <w:t>Thời</w:t>
      </w:r>
      <w:proofErr w:type="spellEnd"/>
      <w:r w:rsidRPr="0032620D">
        <w:rPr>
          <w:rFonts w:ascii="Times New Roman" w:hAnsi="Times New Roman"/>
          <w:b/>
        </w:rPr>
        <w:t xml:space="preserve"> </w:t>
      </w:r>
      <w:proofErr w:type="spellStart"/>
      <w:r w:rsidRPr="0032620D">
        <w:rPr>
          <w:rFonts w:ascii="Times New Roman" w:hAnsi="Times New Roman"/>
          <w:b/>
        </w:rPr>
        <w:t>gian</w:t>
      </w:r>
      <w:proofErr w:type="spellEnd"/>
      <w:r w:rsidRPr="0032620D">
        <w:rPr>
          <w:rFonts w:ascii="Times New Roman" w:hAnsi="Times New Roman"/>
          <w:b/>
        </w:rPr>
        <w:t xml:space="preserve"> </w:t>
      </w:r>
      <w:proofErr w:type="spellStart"/>
      <w:r w:rsidRPr="0032620D">
        <w:rPr>
          <w:rFonts w:ascii="Times New Roman" w:hAnsi="Times New Roman"/>
          <w:b/>
        </w:rPr>
        <w:t>thực</w:t>
      </w:r>
      <w:proofErr w:type="spellEnd"/>
      <w:r w:rsidRPr="0032620D">
        <w:rPr>
          <w:rFonts w:ascii="Times New Roman" w:hAnsi="Times New Roman"/>
          <w:b/>
        </w:rPr>
        <w:t xml:space="preserve"> </w:t>
      </w:r>
      <w:proofErr w:type="spellStart"/>
      <w:r w:rsidRPr="0032620D">
        <w:rPr>
          <w:rFonts w:ascii="Times New Roman" w:hAnsi="Times New Roman"/>
          <w:b/>
        </w:rPr>
        <w:t>hiện</w:t>
      </w:r>
      <w:proofErr w:type="spellEnd"/>
      <w:r w:rsidRPr="0032620D">
        <w:rPr>
          <w:rFonts w:ascii="Times New Roman" w:hAnsi="Times New Roman"/>
          <w:b/>
        </w:rPr>
        <w:t xml:space="preserve">: </w:t>
      </w:r>
      <w:proofErr w:type="spellStart"/>
      <w:r w:rsidRPr="0032620D">
        <w:rPr>
          <w:rFonts w:ascii="Times New Roman" w:hAnsi="Times New Roman"/>
          <w:b/>
        </w:rPr>
        <w:t>ngày</w:t>
      </w:r>
      <w:proofErr w:type="spellEnd"/>
      <w:r w:rsidRPr="0032620D">
        <w:rPr>
          <w:rFonts w:ascii="Times New Roman" w:hAnsi="Times New Roman"/>
          <w:b/>
        </w:rPr>
        <w:t xml:space="preserve"> 24 </w:t>
      </w:r>
      <w:proofErr w:type="spellStart"/>
      <w:r w:rsidRPr="0032620D">
        <w:rPr>
          <w:rFonts w:ascii="Times New Roman" w:hAnsi="Times New Roman"/>
          <w:b/>
        </w:rPr>
        <w:t>tháng</w:t>
      </w:r>
      <w:proofErr w:type="spellEnd"/>
      <w:r w:rsidRPr="0032620D">
        <w:rPr>
          <w:rFonts w:ascii="Times New Roman" w:hAnsi="Times New Roman"/>
          <w:b/>
        </w:rPr>
        <w:t xml:space="preserve"> 9 </w:t>
      </w:r>
      <w:proofErr w:type="spellStart"/>
      <w:r w:rsidRPr="0032620D">
        <w:rPr>
          <w:rFonts w:ascii="Times New Roman" w:hAnsi="Times New Roman"/>
          <w:b/>
        </w:rPr>
        <w:t>năm</w:t>
      </w:r>
      <w:proofErr w:type="spellEnd"/>
      <w:r w:rsidRPr="0032620D">
        <w:rPr>
          <w:rFonts w:ascii="Times New Roman" w:hAnsi="Times New Roman"/>
          <w:b/>
        </w:rPr>
        <w:t xml:space="preserve"> 2024</w:t>
      </w:r>
    </w:p>
    <w:p w:rsidR="00291108" w:rsidRPr="0032620D" w:rsidRDefault="00291108" w:rsidP="00291108">
      <w:pPr>
        <w:spacing w:line="360" w:lineRule="auto"/>
        <w:ind w:firstLine="426"/>
        <w:jc w:val="center"/>
        <w:rPr>
          <w:rFonts w:ascii="Times New Roman" w:hAnsi="Times New Roman"/>
          <w:lang w:val="vi-VN"/>
        </w:rPr>
      </w:pPr>
    </w:p>
    <w:p w:rsidR="00291108" w:rsidRPr="0032620D" w:rsidRDefault="00291108" w:rsidP="00291108">
      <w:pPr>
        <w:spacing w:line="360" w:lineRule="auto"/>
        <w:ind w:firstLine="540"/>
        <w:jc w:val="both"/>
        <w:rPr>
          <w:rFonts w:ascii="Times New Roman" w:hAnsi="Times New Roman"/>
          <w:b/>
          <w:lang w:val="vi-VN"/>
        </w:rPr>
      </w:pPr>
      <w:r w:rsidRPr="0032620D">
        <w:rPr>
          <w:rFonts w:ascii="Times New Roman" w:hAnsi="Times New Roman"/>
          <w:b/>
          <w:lang w:val="vi-VN"/>
        </w:rPr>
        <w:t xml:space="preserve">I. YÊU CẦU CẦN ĐẠT  </w:t>
      </w:r>
    </w:p>
    <w:p w:rsidR="00291108" w:rsidRPr="0032620D" w:rsidRDefault="00291108" w:rsidP="00291108">
      <w:pPr>
        <w:spacing w:line="360" w:lineRule="auto"/>
        <w:ind w:firstLine="540"/>
        <w:jc w:val="both"/>
        <w:rPr>
          <w:rFonts w:ascii="Times New Roman" w:hAnsi="Times New Roman"/>
          <w:lang w:val="vi-VN"/>
        </w:rPr>
      </w:pPr>
      <w:r w:rsidRPr="0032620D">
        <w:rPr>
          <w:rFonts w:ascii="Times New Roman" w:hAnsi="Times New Roman"/>
          <w:b/>
        </w:rPr>
        <w:t xml:space="preserve">- </w:t>
      </w:r>
      <w:proofErr w:type="spellStart"/>
      <w:r w:rsidRPr="0032620D">
        <w:rPr>
          <w:rFonts w:ascii="Times New Roman" w:hAnsi="Times New Roman"/>
        </w:rPr>
        <w:t>Biết</w:t>
      </w:r>
      <w:proofErr w:type="spellEnd"/>
      <w:r w:rsidRPr="0032620D">
        <w:rPr>
          <w:rFonts w:ascii="Times New Roman" w:hAnsi="Times New Roman"/>
          <w:lang w:val="vi-VN"/>
        </w:rPr>
        <w:t xml:space="preserve"> được cấu tạo của bài văn tả người; </w:t>
      </w:r>
    </w:p>
    <w:p w:rsidR="00291108" w:rsidRPr="0032620D" w:rsidRDefault="00291108" w:rsidP="00291108">
      <w:pPr>
        <w:spacing w:line="360" w:lineRule="auto"/>
        <w:ind w:firstLine="540"/>
        <w:jc w:val="both"/>
        <w:rPr>
          <w:rFonts w:ascii="Times New Roman" w:hAnsi="Times New Roman"/>
          <w:lang w:val="vi-VN"/>
        </w:rPr>
      </w:pPr>
      <w:r w:rsidRPr="0032620D">
        <w:rPr>
          <w:rFonts w:ascii="Times New Roman" w:hAnsi="Times New Roman"/>
        </w:rPr>
        <w:t xml:space="preserve">- </w:t>
      </w:r>
      <w:proofErr w:type="spellStart"/>
      <w:r w:rsidRPr="0032620D">
        <w:rPr>
          <w:rFonts w:ascii="Times New Roman" w:hAnsi="Times New Roman"/>
        </w:rPr>
        <w:t>Bước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đầu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biết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cảm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nhận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cái</w:t>
      </w:r>
      <w:proofErr w:type="spellEnd"/>
      <w:r w:rsidRPr="0032620D">
        <w:rPr>
          <w:rFonts w:ascii="Times New Roman" w:hAnsi="Times New Roman"/>
        </w:rPr>
        <w:t xml:space="preserve"> hay, </w:t>
      </w:r>
      <w:proofErr w:type="spellStart"/>
      <w:r w:rsidRPr="0032620D">
        <w:rPr>
          <w:rFonts w:ascii="Times New Roman" w:hAnsi="Times New Roman"/>
        </w:rPr>
        <w:t>cái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đẹp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của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việc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lựa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chọn</w:t>
      </w:r>
      <w:proofErr w:type="spellEnd"/>
      <w:r w:rsidRPr="0032620D">
        <w:rPr>
          <w:rFonts w:ascii="Times New Roman" w:hAnsi="Times New Roman"/>
        </w:rPr>
        <w:t xml:space="preserve">, </w:t>
      </w:r>
      <w:proofErr w:type="spellStart"/>
      <w:r w:rsidRPr="0032620D">
        <w:rPr>
          <w:rFonts w:ascii="Times New Roman" w:hAnsi="Times New Roman"/>
        </w:rPr>
        <w:t>sắp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xếp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các</w:t>
      </w:r>
      <w:proofErr w:type="spellEnd"/>
      <w:r w:rsidRPr="0032620D">
        <w:rPr>
          <w:rFonts w:ascii="Times New Roman" w:hAnsi="Times New Roman"/>
        </w:rPr>
        <w:t xml:space="preserve"> chi </w:t>
      </w:r>
      <w:proofErr w:type="spellStart"/>
      <w:r w:rsidRPr="0032620D">
        <w:rPr>
          <w:rFonts w:ascii="Times New Roman" w:hAnsi="Times New Roman"/>
        </w:rPr>
        <w:t>tiết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trong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bài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văn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tả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người</w:t>
      </w:r>
      <w:proofErr w:type="spellEnd"/>
      <w:r w:rsidRPr="0032620D">
        <w:rPr>
          <w:rFonts w:ascii="Times New Roman" w:hAnsi="Times New Roman"/>
        </w:rPr>
        <w:t xml:space="preserve">; </w:t>
      </w:r>
      <w:proofErr w:type="spellStart"/>
      <w:r w:rsidRPr="0032620D">
        <w:rPr>
          <w:rFonts w:ascii="Times New Roman" w:hAnsi="Times New Roman"/>
        </w:rPr>
        <w:t>trao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đổi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được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với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bạn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về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cảm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nhận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của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bản</w:t>
      </w:r>
      <w:proofErr w:type="spellEnd"/>
      <w:r w:rsidRPr="0032620D">
        <w:rPr>
          <w:rFonts w:ascii="Times New Roman" w:hAnsi="Times New Roman"/>
        </w:rPr>
        <w:t xml:space="preserve"> </w:t>
      </w:r>
      <w:proofErr w:type="spellStart"/>
      <w:r w:rsidRPr="0032620D">
        <w:rPr>
          <w:rFonts w:ascii="Times New Roman" w:hAnsi="Times New Roman"/>
        </w:rPr>
        <w:t>thân</w:t>
      </w:r>
      <w:proofErr w:type="spellEnd"/>
      <w:r w:rsidRPr="0032620D">
        <w:rPr>
          <w:rFonts w:ascii="Times New Roman" w:hAnsi="Times New Roman"/>
        </w:rPr>
        <w:t>.</w:t>
      </w:r>
    </w:p>
    <w:p w:rsidR="00291108" w:rsidRPr="0032620D" w:rsidRDefault="00291108" w:rsidP="00291108">
      <w:pPr>
        <w:spacing w:line="360" w:lineRule="auto"/>
        <w:ind w:firstLine="540"/>
        <w:jc w:val="both"/>
        <w:rPr>
          <w:rFonts w:ascii="Times New Roman" w:hAnsi="Times New Roman"/>
          <w:lang w:val="vi-VN"/>
        </w:rPr>
      </w:pPr>
      <w:r w:rsidRPr="0032620D">
        <w:rPr>
          <w:rFonts w:ascii="Times New Roman" w:hAnsi="Times New Roman"/>
          <w:b/>
        </w:rPr>
        <w:t xml:space="preserve">- </w:t>
      </w:r>
      <w:r w:rsidRPr="0032620D">
        <w:rPr>
          <w:rFonts w:ascii="Times New Roman" w:hAnsi="Times New Roman"/>
          <w:lang w:val="vi-VN"/>
        </w:rPr>
        <w:t>Phát triển NL tự chủ và tự học (tự giải quyết nhiệm vụ học tập: xác định được cấu tạo của bài văn tả người), NL giao tiếp (biết trao đổi với bạn). Bồi dưỡng tình cảm, cảm xúc nhân văn, lành mạnh.</w:t>
      </w:r>
    </w:p>
    <w:p w:rsidR="00291108" w:rsidRPr="0032620D" w:rsidRDefault="00291108" w:rsidP="00291108">
      <w:pPr>
        <w:spacing w:line="360" w:lineRule="auto"/>
        <w:ind w:firstLine="540"/>
        <w:jc w:val="both"/>
        <w:rPr>
          <w:rFonts w:ascii="Times New Roman" w:eastAsia="Tahoma" w:hAnsi="Times New Roman"/>
          <w:b/>
          <w:lang w:val="vi-VN"/>
        </w:rPr>
      </w:pPr>
      <w:r w:rsidRPr="0032620D">
        <w:rPr>
          <w:rFonts w:ascii="Times New Roman" w:hAnsi="Times New Roman"/>
          <w:b/>
          <w:lang w:val="vi-VN"/>
        </w:rPr>
        <w:t xml:space="preserve">II. </w:t>
      </w:r>
      <w:r w:rsidRPr="0032620D">
        <w:rPr>
          <w:rFonts w:ascii="Times New Roman" w:eastAsia="Tahoma" w:hAnsi="Times New Roman"/>
          <w:b/>
          <w:lang w:val="vi-VN"/>
        </w:rPr>
        <w:t>ĐỒ DÙNG DẠY HỌC</w:t>
      </w:r>
    </w:p>
    <w:p w:rsidR="00291108" w:rsidRPr="0032620D" w:rsidRDefault="00291108" w:rsidP="00291108">
      <w:pPr>
        <w:spacing w:line="360" w:lineRule="auto"/>
        <w:ind w:firstLine="540"/>
        <w:jc w:val="both"/>
        <w:rPr>
          <w:rFonts w:ascii="Times New Roman" w:eastAsia="Tahoma" w:hAnsi="Times New Roman"/>
          <w:bCs/>
          <w:lang w:val="vi-VN"/>
        </w:rPr>
      </w:pPr>
      <w:r w:rsidRPr="0032620D">
        <w:rPr>
          <w:rFonts w:ascii="Times New Roman" w:eastAsia="Tahoma" w:hAnsi="Times New Roman"/>
          <w:bCs/>
          <w:lang w:val="vi-VN"/>
        </w:rPr>
        <w:t>– GV chuẩn bị: máy tính, máy chiếu; phiếu học tập dành cho HS.</w:t>
      </w:r>
    </w:p>
    <w:p w:rsidR="00291108" w:rsidRPr="0032620D" w:rsidRDefault="00291108" w:rsidP="00291108">
      <w:pPr>
        <w:spacing w:line="360" w:lineRule="auto"/>
        <w:ind w:firstLine="540"/>
        <w:jc w:val="both"/>
        <w:rPr>
          <w:rFonts w:ascii="Times New Roman" w:eastAsia="Tahoma" w:hAnsi="Times New Roman"/>
          <w:bCs/>
          <w:lang w:val="vi-VN"/>
        </w:rPr>
      </w:pPr>
      <w:r w:rsidRPr="0032620D">
        <w:rPr>
          <w:rFonts w:ascii="Times New Roman" w:eastAsia="Tahoma" w:hAnsi="Times New Roman"/>
          <w:bCs/>
          <w:lang w:val="vi-VN"/>
        </w:rPr>
        <w:t xml:space="preserve">– HS chuẩn bị: SGK </w:t>
      </w:r>
      <w:r w:rsidRPr="0032620D">
        <w:rPr>
          <w:rFonts w:ascii="Times New Roman" w:eastAsia="Tahoma" w:hAnsi="Times New Roman"/>
          <w:bCs/>
          <w:i/>
          <w:iCs/>
          <w:lang w:val="vi-VN"/>
        </w:rPr>
        <w:t>Tiếng Việt 5</w:t>
      </w:r>
      <w:r w:rsidRPr="0032620D">
        <w:rPr>
          <w:rFonts w:ascii="Times New Roman" w:eastAsia="Tahoma" w:hAnsi="Times New Roman"/>
          <w:bCs/>
          <w:lang w:val="vi-VN"/>
        </w:rPr>
        <w:t>, tập một.</w:t>
      </w:r>
    </w:p>
    <w:p w:rsidR="00291108" w:rsidRPr="0032620D" w:rsidRDefault="00291108" w:rsidP="00291108">
      <w:pPr>
        <w:spacing w:line="360" w:lineRule="auto"/>
        <w:ind w:firstLine="540"/>
        <w:jc w:val="both"/>
        <w:rPr>
          <w:rFonts w:ascii="Times New Roman" w:hAnsi="Times New Roman"/>
          <w:b/>
        </w:rPr>
      </w:pPr>
      <w:r w:rsidRPr="0032620D">
        <w:rPr>
          <w:rFonts w:ascii="Times New Roman" w:eastAsia="Tahoma" w:hAnsi="Times New Roman"/>
          <w:b/>
          <w:lang w:val="vi-VN"/>
        </w:rPr>
        <w:t xml:space="preserve">III. </w:t>
      </w:r>
      <w:r w:rsidRPr="0032620D">
        <w:rPr>
          <w:rFonts w:ascii="Times New Roman" w:hAnsi="Times New Roman"/>
          <w:b/>
          <w:lang w:val="vi-VN"/>
        </w:rPr>
        <w:t>CÁC HOẠT ĐỘNG DẠY VÀ HỌC</w:t>
      </w:r>
      <w:r w:rsidRPr="0032620D">
        <w:rPr>
          <w:rFonts w:ascii="Times New Roman" w:hAnsi="Times New Roman"/>
          <w:b/>
        </w:rPr>
        <w:t xml:space="preserve">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722"/>
        <w:gridCol w:w="4233"/>
      </w:tblGrid>
      <w:tr w:rsidR="00291108" w:rsidRPr="0032620D" w:rsidTr="00B413F8">
        <w:tc>
          <w:tcPr>
            <w:tcW w:w="558" w:type="dxa"/>
          </w:tcPr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kern w:val="2"/>
              </w:rPr>
            </w:pPr>
            <w:r w:rsidRPr="0032620D">
              <w:rPr>
                <w:rFonts w:ascii="Times New Roman" w:eastAsia="Calibri" w:hAnsi="Times New Roman"/>
                <w:b/>
                <w:bCs/>
                <w:color w:val="000000"/>
                <w:kern w:val="2"/>
              </w:rPr>
              <w:t>TG</w:t>
            </w:r>
          </w:p>
        </w:tc>
        <w:tc>
          <w:tcPr>
            <w:tcW w:w="5220" w:type="dxa"/>
            <w:shd w:val="clear" w:color="auto" w:fill="auto"/>
          </w:tcPr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  <w:lang w:val="vi-VN"/>
              </w:rPr>
            </w:pPr>
            <w:r w:rsidRPr="0032620D">
              <w:rPr>
                <w:rFonts w:ascii="Times New Roman" w:eastAsia="Calibri" w:hAnsi="Times New Roman"/>
                <w:b/>
                <w:bCs/>
                <w:color w:val="000000"/>
                <w:kern w:val="2"/>
              </w:rPr>
              <w:t>HOẠT ĐỘNG CỦA GIÁO VIÊN</w:t>
            </w:r>
          </w:p>
        </w:tc>
        <w:tc>
          <w:tcPr>
            <w:tcW w:w="4417" w:type="dxa"/>
            <w:shd w:val="clear" w:color="auto" w:fill="auto"/>
          </w:tcPr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  <w:lang w:val="vi-VN"/>
              </w:rPr>
            </w:pPr>
            <w:r w:rsidRPr="0032620D">
              <w:rPr>
                <w:rFonts w:ascii="Times New Roman" w:eastAsia="Calibri" w:hAnsi="Times New Roman"/>
                <w:b/>
                <w:bCs/>
                <w:color w:val="000000"/>
                <w:kern w:val="2"/>
              </w:rPr>
              <w:t xml:space="preserve"> HOẠT ĐỘNG CỦA HỌC SINH</w:t>
            </w:r>
          </w:p>
        </w:tc>
      </w:tr>
      <w:tr w:rsidR="00291108" w:rsidRPr="0032620D" w:rsidTr="00B413F8">
        <w:tc>
          <w:tcPr>
            <w:tcW w:w="558" w:type="dxa"/>
          </w:tcPr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r w:rsidRPr="0032620D">
              <w:rPr>
                <w:rFonts w:ascii="Times New Roman" w:hAnsi="Times New Roman"/>
                <w:b/>
                <w:bCs/>
                <w:kern w:val="2"/>
              </w:rPr>
              <w:t>5’</w:t>
            </w:r>
          </w:p>
        </w:tc>
        <w:tc>
          <w:tcPr>
            <w:tcW w:w="9637" w:type="dxa"/>
            <w:gridSpan w:val="2"/>
            <w:shd w:val="clear" w:color="auto" w:fill="auto"/>
          </w:tcPr>
          <w:p w:rsidR="00291108" w:rsidRPr="0032620D" w:rsidRDefault="00291108" w:rsidP="002911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Hoạt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động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mở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đầu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>:</w:t>
            </w:r>
          </w:p>
        </w:tc>
      </w:tr>
      <w:tr w:rsidR="00291108" w:rsidRPr="0032620D" w:rsidTr="00B413F8">
        <w:tc>
          <w:tcPr>
            <w:tcW w:w="558" w:type="dxa"/>
          </w:tcPr>
          <w:p w:rsidR="00291108" w:rsidRPr="0032620D" w:rsidRDefault="00291108" w:rsidP="00B413F8">
            <w:pPr>
              <w:spacing w:line="360" w:lineRule="auto"/>
              <w:ind w:firstLine="540"/>
              <w:jc w:val="both"/>
              <w:rPr>
                <w:rFonts w:ascii="Times New Roman" w:hAnsi="Times New Roman"/>
                <w:kern w:val="2"/>
                <w:lang w:val="vi-VN"/>
              </w:rPr>
            </w:pPr>
          </w:p>
        </w:tc>
        <w:tc>
          <w:tcPr>
            <w:tcW w:w="5220" w:type="dxa"/>
            <w:shd w:val="clear" w:color="auto" w:fill="auto"/>
          </w:tcPr>
          <w:p w:rsidR="00291108" w:rsidRPr="0032620D" w:rsidRDefault="00291108" w:rsidP="00B413F8">
            <w:pPr>
              <w:spacing w:line="360" w:lineRule="auto"/>
              <w:ind w:firstLine="540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  <w:lang w:val="vi-VN"/>
              </w:rPr>
              <w:t>– GV cho HS chơi trò chơi khởi động</w:t>
            </w:r>
            <w:r w:rsidRPr="0032620D">
              <w:rPr>
                <w:rFonts w:ascii="Times New Roman" w:hAnsi="Times New Roman"/>
                <w:kern w:val="2"/>
              </w:rPr>
              <w:t>: “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Người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ấy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”</w:t>
            </w:r>
            <w:r w:rsidRPr="0032620D">
              <w:rPr>
                <w:rFonts w:ascii="Times New Roman" w:hAnsi="Times New Roman"/>
                <w:kern w:val="2"/>
                <w:lang w:val="vi-VN"/>
              </w:rPr>
              <w:t xml:space="preserve">.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Một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sinh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lên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miêu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ngoại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hình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một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trong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lớp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nào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đoán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đúng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tên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được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miêu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thì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sẽ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được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quyền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lên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miêu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ngoại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hình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một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khác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trong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lớp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kern w:val="2"/>
              </w:rPr>
            </w:pPr>
            <w:r w:rsidRPr="0032620D">
              <w:rPr>
                <w:rFonts w:ascii="Times New Roman" w:hAnsi="Times New Roman"/>
                <w:kern w:val="2"/>
                <w:lang w:val="vi-VN"/>
              </w:rPr>
              <w:lastRenderedPageBreak/>
              <w:t xml:space="preserve">– GV giới thiệu bài: Trong trò chơi vừa rồi, các bạn đã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miêu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rất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tốt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ngoại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hình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trong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lớp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để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  <w:r w:rsidRPr="0032620D">
              <w:rPr>
                <w:rFonts w:ascii="Times New Roman" w:hAnsi="Times New Roman"/>
                <w:kern w:val="2"/>
                <w:lang w:val="vi-VN"/>
              </w:rPr>
              <w:t xml:space="preserve"> Vậy,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để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một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người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thì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chúng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ta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sẽ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như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thế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nào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? - </w:t>
            </w:r>
            <w:r w:rsidRPr="0032620D">
              <w:rPr>
                <w:rFonts w:ascii="Times New Roman" w:hAnsi="Times New Roman"/>
                <w:kern w:val="2"/>
                <w:lang w:val="vi-VN"/>
              </w:rPr>
              <w:t xml:space="preserve">Hôm nay, chúng ta sẽ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cùng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nhau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r w:rsidRPr="0032620D">
              <w:rPr>
                <w:rFonts w:ascii="Times New Roman" w:hAnsi="Times New Roman"/>
                <w:kern w:val="2"/>
                <w:lang w:val="vi-VN"/>
              </w:rPr>
              <w:t xml:space="preserve">tìm hiểu về cấu tạo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văn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người</w:t>
            </w:r>
            <w:proofErr w:type="spellEnd"/>
            <w:r w:rsidRPr="0032620D">
              <w:rPr>
                <w:rFonts w:ascii="Times New Roman" w:hAnsi="Times New Roman"/>
                <w:kern w:val="2"/>
                <w:lang w:val="vi-VN"/>
              </w:rPr>
              <w:t>.</w:t>
            </w:r>
          </w:p>
        </w:tc>
        <w:tc>
          <w:tcPr>
            <w:tcW w:w="4417" w:type="dxa"/>
            <w:shd w:val="clear" w:color="auto" w:fill="auto"/>
          </w:tcPr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lastRenderedPageBreak/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sinh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trò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theo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hướng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dẫn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giáo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viên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color w:val="FF0000"/>
                <w:kern w:val="2"/>
              </w:rPr>
            </w:pPr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* HSKT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tham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gia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chơi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cùng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kern w:val="2"/>
              </w:rPr>
            </w:pPr>
          </w:p>
        </w:tc>
      </w:tr>
      <w:tr w:rsidR="00291108" w:rsidRPr="0032620D" w:rsidTr="00B413F8">
        <w:tc>
          <w:tcPr>
            <w:tcW w:w="558" w:type="dxa"/>
          </w:tcPr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</w:pPr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lastRenderedPageBreak/>
              <w:t>15’</w:t>
            </w:r>
          </w:p>
        </w:tc>
        <w:tc>
          <w:tcPr>
            <w:tcW w:w="9637" w:type="dxa"/>
            <w:gridSpan w:val="2"/>
            <w:shd w:val="clear" w:color="auto" w:fill="auto"/>
          </w:tcPr>
          <w:p w:rsidR="00291108" w:rsidRPr="0032620D" w:rsidRDefault="00291108" w:rsidP="002911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</w:pP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Hoạt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động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hình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thành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kiến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thức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mới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: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Mục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tiêu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: </w:t>
            </w: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Giúp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sinh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n</w:t>
            </w:r>
            <w:r w:rsidRPr="0032620D">
              <w:rPr>
                <w:rFonts w:ascii="Times New Roman" w:hAnsi="Times New Roman"/>
                <w:kern w:val="2"/>
                <w:lang w:val="vi-VN"/>
              </w:rPr>
              <w:t xml:space="preserve">ắm được cấu tạo của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văn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người</w:t>
            </w:r>
            <w:proofErr w:type="spellEnd"/>
            <w:r w:rsidRPr="0032620D">
              <w:rPr>
                <w:rFonts w:ascii="Times New Roman" w:hAnsi="Times New Roman"/>
                <w:kern w:val="2"/>
                <w:lang w:val="vi-VN"/>
              </w:rPr>
              <w:t>.</w:t>
            </w:r>
          </w:p>
        </w:tc>
      </w:tr>
      <w:tr w:rsidR="00291108" w:rsidRPr="0032620D" w:rsidTr="00B413F8">
        <w:tc>
          <w:tcPr>
            <w:tcW w:w="558" w:type="dxa"/>
          </w:tcPr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5220" w:type="dxa"/>
            <w:shd w:val="clear" w:color="auto" w:fill="auto"/>
          </w:tcPr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Hoạt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động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1: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hiểu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cấu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tạo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văn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người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Cách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tiến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hành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>:</w:t>
            </w:r>
            <w:r w:rsidRPr="0032620D">
              <w:rPr>
                <w:rFonts w:ascii="Times New Roman" w:hAnsi="Times New Roman"/>
                <w:b/>
                <w:bCs/>
                <w:kern w:val="2"/>
                <w:lang w:val="vi-VN"/>
              </w:rPr>
              <w:t xml:space="preserve"> </w:t>
            </w:r>
          </w:p>
          <w:p w:rsidR="00291108" w:rsidRPr="0032620D" w:rsidRDefault="00291108" w:rsidP="00B413F8">
            <w:pPr>
              <w:spacing w:line="360" w:lineRule="auto"/>
              <w:ind w:firstLine="540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GV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mời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2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nối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tiếp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BT 1 ở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phần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/>
                <w:kern w:val="2"/>
              </w:rPr>
              <w:t>nhận</w:t>
            </w:r>
            <w:proofErr w:type="spellEnd"/>
            <w:r w:rsidRPr="0032620D">
              <w:rPr>
                <w:rFonts w:ascii="Times New Roman" w:hAnsi="Times New Roman"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/>
                <w:kern w:val="2"/>
              </w:rPr>
              <w:t>xét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lớp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thầm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theo.</w:t>
            </w:r>
            <w:proofErr w:type="spellEnd"/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        -</w:t>
            </w:r>
            <w:r w:rsidRPr="0032620D">
              <w:rPr>
                <w:rFonts w:ascii="Times New Roman" w:hAnsi="Times New Roman"/>
                <w:kern w:val="2"/>
                <w:lang w:val="vi-VN"/>
              </w:rPr>
              <w:t xml:space="preserve"> GV cho HS thảo luận nhóm đôi để trả lời các câu hỏi ở BT1. Sau đó cho các nhóm hỏi đáp trước lớp (có thể cho hỏi đáp xen kẽ, mỗi người hỏi 1 câu, hoặc cho hỏi đáp hết lượt và đổi vai hỏi lại)</w:t>
            </w:r>
            <w:r w:rsidRPr="0032620D">
              <w:rPr>
                <w:rFonts w:ascii="Times New Roman" w:hAnsi="Times New Roman"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kern w:val="2"/>
                <w:lang w:val="vi-VN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+ </w:t>
            </w:r>
            <w:r w:rsidRPr="0032620D">
              <w:rPr>
                <w:rFonts w:ascii="Times New Roman" w:hAnsi="Times New Roman"/>
                <w:i/>
                <w:kern w:val="2"/>
                <w:lang w:val="vi-VN"/>
              </w:rPr>
              <w:t xml:space="preserve">Bài văn dưới đây có mấy đoạn? 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kern w:val="2"/>
              </w:rPr>
            </w:pPr>
            <w:r w:rsidRPr="0032620D">
              <w:rPr>
                <w:rFonts w:ascii="Times New Roman" w:hAnsi="Times New Roman"/>
                <w:i/>
                <w:kern w:val="2"/>
              </w:rPr>
              <w:t xml:space="preserve">+ </w:t>
            </w:r>
            <w:r w:rsidRPr="0032620D">
              <w:rPr>
                <w:rFonts w:ascii="Times New Roman" w:hAnsi="Times New Roman"/>
                <w:i/>
                <w:kern w:val="2"/>
                <w:lang w:val="vi-VN"/>
              </w:rPr>
              <w:t>Nêu tóm tắt nội dung từng đoạn</w:t>
            </w:r>
            <w:r w:rsidRPr="0032620D">
              <w:rPr>
                <w:rFonts w:ascii="Times New Roman" w:hAnsi="Times New Roman"/>
                <w:i/>
                <w:kern w:val="2"/>
              </w:rPr>
              <w:t>?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Cs/>
                <w:kern w:val="2"/>
              </w:rPr>
            </w:pPr>
            <w:r w:rsidRPr="0032620D">
              <w:rPr>
                <w:rFonts w:ascii="Times New Roman" w:hAnsi="Times New Roman"/>
                <w:iCs/>
                <w:kern w:val="2"/>
              </w:rPr>
              <w:t xml:space="preserve">- GV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mời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1 HS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đọc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yêu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cầu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BT 2 ở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phần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nhận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xét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Cs/>
                <w:kern w:val="2"/>
              </w:rPr>
            </w:pPr>
            <w:r w:rsidRPr="0032620D">
              <w:rPr>
                <w:rFonts w:ascii="Times New Roman" w:hAnsi="Times New Roman"/>
                <w:iCs/>
                <w:kern w:val="2"/>
              </w:rPr>
              <w:lastRenderedPageBreak/>
              <w:t xml:space="preserve">- HS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suy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nghĩ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cá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nhân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để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câu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trả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lời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. GV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cho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báo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cáo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bằng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cách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ghép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thẻ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.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Một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lên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bảng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ghép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các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đoạn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vào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các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phần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phù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hợp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.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Các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khác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quan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sát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nhận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xét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Cs/>
                <w:kern w:val="2"/>
              </w:rPr>
              <w:t>bạn</w:t>
            </w:r>
            <w:proofErr w:type="spellEnd"/>
            <w:r w:rsidRPr="0032620D">
              <w:rPr>
                <w:rFonts w:ascii="Times New Roman" w:hAnsi="Times New Roman"/>
                <w:iCs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i/>
                <w:iCs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Giáo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viên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sử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dụng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phương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pháp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hỏi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đáp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để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giúp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sinh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rút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ra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:</w:t>
            </w:r>
          </w:p>
          <w:p w:rsidR="00291108" w:rsidRPr="0032620D" w:rsidRDefault="00291108" w:rsidP="00B413F8">
            <w:pPr>
              <w:spacing w:line="360" w:lineRule="auto"/>
              <w:ind w:firstLine="540"/>
              <w:jc w:val="both"/>
              <w:rPr>
                <w:rFonts w:ascii="Times New Roman" w:hAnsi="Times New Roman"/>
                <w:bCs/>
                <w:i/>
                <w:kern w:val="2"/>
                <w:lang w:val="vi-VN"/>
              </w:rPr>
            </w:pPr>
            <w:r w:rsidRPr="0032620D">
              <w:rPr>
                <w:rFonts w:ascii="Times New Roman" w:hAnsi="Times New Roman"/>
                <w:bCs/>
                <w:i/>
                <w:kern w:val="2"/>
                <w:lang w:val="vi-VN"/>
              </w:rPr>
              <w:t>+ Bài văn tả người có cấu tạo gồm mấy phần?</w:t>
            </w:r>
          </w:p>
          <w:p w:rsidR="00291108" w:rsidRPr="0032620D" w:rsidRDefault="00291108" w:rsidP="00B413F8">
            <w:pPr>
              <w:spacing w:line="360" w:lineRule="auto"/>
              <w:ind w:firstLine="540"/>
              <w:jc w:val="both"/>
              <w:rPr>
                <w:rFonts w:ascii="Times New Roman" w:hAnsi="Times New Roman"/>
                <w:bCs/>
                <w:i/>
                <w:kern w:val="2"/>
                <w:lang w:val="vi-VN"/>
              </w:rPr>
            </w:pPr>
            <w:r w:rsidRPr="0032620D">
              <w:rPr>
                <w:rFonts w:ascii="Times New Roman" w:hAnsi="Times New Roman"/>
                <w:bCs/>
                <w:i/>
                <w:kern w:val="2"/>
                <w:lang w:val="vi-VN"/>
              </w:rPr>
              <w:t>+ Nội dung của mỗi phần là gì?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bCs/>
                <w:kern w:val="2"/>
                <w:lang w:val="vi-VN"/>
              </w:rPr>
            </w:pPr>
            <w:r w:rsidRPr="0032620D">
              <w:rPr>
                <w:rFonts w:ascii="Times New Roman" w:hAnsi="Times New Roman"/>
                <w:bCs/>
                <w:kern w:val="2"/>
                <w:lang w:val="vi-VN"/>
              </w:rPr>
              <w:t xml:space="preserve">– GV chiếu nội dung bài học, yêu cầu </w:t>
            </w:r>
            <w:r w:rsidRPr="0032620D">
              <w:rPr>
                <w:rFonts w:ascii="Times New Roman" w:hAnsi="Times New Roman"/>
                <w:bCs/>
                <w:kern w:val="2"/>
                <w:lang w:val="vi-VN"/>
              </w:rPr>
              <w:lastRenderedPageBreak/>
              <w:t>học sinh đọc và ghi nhớ nội dung bài học.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bCs/>
                <w:kern w:val="2"/>
                <w:lang w:val="vi-VN"/>
              </w:rPr>
            </w:pPr>
            <w:r w:rsidRPr="0032620D">
              <w:rPr>
                <w:rFonts w:ascii="Times New Roman" w:hAnsi="Times New Roman"/>
                <w:bCs/>
                <w:kern w:val="2"/>
                <w:lang w:val="vi-VN"/>
              </w:rPr>
              <w:t>– GV mời 2 – 3 HS đọc nội dung bài học. Cả lớp đọc thầm theo.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32620D">
              <w:rPr>
                <w:rFonts w:ascii="Times New Roman" w:hAnsi="Times New Roman"/>
                <w:bCs/>
                <w:kern w:val="2"/>
                <w:lang w:val="vi-VN"/>
              </w:rPr>
              <w:t>– GV có thể nhấn mạnh ý hoặc trình bày sơ đồ để HS nắm chắc bài học.</w:t>
            </w:r>
          </w:p>
        </w:tc>
        <w:tc>
          <w:tcPr>
            <w:tcW w:w="4417" w:type="dxa"/>
            <w:shd w:val="clear" w:color="auto" w:fill="auto"/>
          </w:tcPr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- 1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lớp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thầm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color w:val="FF0000"/>
                <w:kern w:val="2"/>
              </w:rPr>
            </w:pPr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* HSKT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thảo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luận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cùng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văn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5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đoạn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0"/>
              <w:gridCol w:w="1800"/>
            </w:tblGrid>
            <w:tr w:rsidR="00291108" w:rsidRPr="0032620D" w:rsidTr="00B413F8"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Các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đoạn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trong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bài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văn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center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Nội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dung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của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mỗi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đoạn</w:t>
                  </w:r>
                  <w:proofErr w:type="spellEnd"/>
                </w:p>
              </w:tc>
            </w:tr>
            <w:tr w:rsidR="00291108" w:rsidRPr="0032620D" w:rsidTr="00B413F8"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Đoạn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1 (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từ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đầu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đến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… </w:t>
                  </w: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Đẹp</w:t>
                  </w:r>
                  <w:proofErr w:type="spellEnd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quá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!)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Mở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đầu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bài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văn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;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giới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thiệu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người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sẽ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tả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: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Hạng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A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Cháng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.</w:t>
                  </w:r>
                </w:p>
              </w:tc>
            </w:tr>
            <w:tr w:rsidR="00291108" w:rsidRPr="0032620D" w:rsidTr="00B413F8"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i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lastRenderedPageBreak/>
                    <w:t>Đoạn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2 (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từ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 xml:space="preserve">A </w:t>
                  </w: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Cháng</w:t>
                  </w:r>
                  <w:proofErr w:type="spellEnd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đẹp</w:t>
                  </w:r>
                  <w:proofErr w:type="spellEnd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người</w:t>
                  </w:r>
                  <w:proofErr w:type="spellEnd"/>
                </w:p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thật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…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đến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… </w:t>
                  </w: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trời</w:t>
                  </w:r>
                  <w:proofErr w:type="spellEnd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trồng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)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Tả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ngoại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hình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của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A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Cháng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.</w:t>
                  </w:r>
                </w:p>
              </w:tc>
            </w:tr>
            <w:tr w:rsidR="00291108" w:rsidRPr="0032620D" w:rsidTr="00B413F8"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i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Đoạn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3 (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từ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Nhưng</w:t>
                  </w:r>
                  <w:proofErr w:type="spellEnd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phải</w:t>
                  </w:r>
                  <w:proofErr w:type="spellEnd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nhìn</w:t>
                  </w:r>
                  <w:proofErr w:type="spellEnd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Hạng</w:t>
                  </w:r>
                  <w:proofErr w:type="spellEnd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 xml:space="preserve"> A </w:t>
                  </w: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Cháng</w:t>
                  </w:r>
                  <w:proofErr w:type="spellEnd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cày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…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đến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…</w:t>
                  </w: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đeo</w:t>
                  </w:r>
                  <w:proofErr w:type="spellEnd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cung</w:t>
                  </w:r>
                  <w:proofErr w:type="spellEnd"/>
                </w:p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proofErr w:type="gram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ra</w:t>
                  </w:r>
                  <w:proofErr w:type="spellEnd"/>
                  <w:proofErr w:type="gramEnd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trận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).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Tả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hoạt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động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của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A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Cháng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(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đeo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cày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,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dắt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trâu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ra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ruộng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).</w:t>
                  </w:r>
                </w:p>
              </w:tc>
            </w:tr>
            <w:tr w:rsidR="00291108" w:rsidRPr="0032620D" w:rsidTr="00B413F8"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Đoạn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4 (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từ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Tới</w:t>
                  </w:r>
                  <w:proofErr w:type="spellEnd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nương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…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đến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…</w:t>
                  </w: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gấp</w:t>
                  </w:r>
                  <w:proofErr w:type="spellEnd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i/>
                      <w:kern w:val="2"/>
                    </w:rPr>
                    <w:t>gấp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…)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Tiếp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tục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tả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hoạt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động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của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A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Cháng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(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cày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ruộng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).</w:t>
                  </w:r>
                </w:p>
              </w:tc>
            </w:tr>
            <w:tr w:rsidR="00291108" w:rsidRPr="0032620D" w:rsidTr="00B413F8"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Đoạn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5 (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phần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còn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lại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).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Kết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thúc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bài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văn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,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ca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ngợi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sức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lực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tràn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trề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của</w:t>
                  </w:r>
                  <w:proofErr w:type="spellEnd"/>
                </w:p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r w:rsidRPr="0032620D">
                    <w:rPr>
                      <w:rFonts w:ascii="Times New Roman" w:hAnsi="Times New Roman"/>
                      <w:kern w:val="2"/>
                    </w:rPr>
                    <w:t xml:space="preserve">A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Cháng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–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niềm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tự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hào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của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dòng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họ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Hạng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.</w:t>
                  </w:r>
                </w:p>
              </w:tc>
            </w:tr>
          </w:tbl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: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Xếp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đoạn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văn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trên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mỗi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phần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phù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hợp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: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mở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thân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0"/>
              <w:gridCol w:w="1800"/>
            </w:tblGrid>
            <w:tr w:rsidR="00291108" w:rsidRPr="0032620D" w:rsidTr="00B413F8"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lastRenderedPageBreak/>
                    <w:t>Các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đoạn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trong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bài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văn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Hạng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A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Cháng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Các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phần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trong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bài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văn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tả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người</w:t>
                  </w:r>
                  <w:proofErr w:type="spellEnd"/>
                </w:p>
              </w:tc>
            </w:tr>
            <w:tr w:rsidR="00291108" w:rsidRPr="0032620D" w:rsidTr="00B413F8"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Đoạn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1 (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Mở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đầu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bài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văn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;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giới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thiệu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người</w:t>
                  </w:r>
                  <w:proofErr w:type="spellEnd"/>
                </w:p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proofErr w:type="gramStart"/>
                  <w:r w:rsidRPr="0032620D">
                    <w:rPr>
                      <w:rFonts w:ascii="Times New Roman" w:hAnsi="Times New Roman"/>
                      <w:kern w:val="2"/>
                    </w:rPr>
                    <w:t>được</w:t>
                  </w:r>
                  <w:proofErr w:type="spellEnd"/>
                  <w:proofErr w:type="gram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tả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).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291108" w:rsidRPr="0032620D" w:rsidRDefault="00291108" w:rsidP="00B413F8">
                  <w:pPr>
                    <w:spacing w:line="360" w:lineRule="auto"/>
                    <w:jc w:val="center"/>
                    <w:rPr>
                      <w:rFonts w:ascii="Times New Roman" w:hAnsi="Times New Roman"/>
                      <w:kern w:val="2"/>
                    </w:rPr>
                  </w:pPr>
                  <w:r w:rsidRPr="0032620D">
                    <w:rPr>
                      <w:rFonts w:ascii="Times New Roman" w:hAnsi="Times New Roman"/>
                      <w:kern w:val="2"/>
                    </w:rPr>
                    <w:t>MỞ BÀI</w:t>
                  </w:r>
                </w:p>
              </w:tc>
            </w:tr>
            <w:tr w:rsidR="00291108" w:rsidRPr="0032620D" w:rsidTr="00B413F8"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Đoạn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2 (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Tả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ngoại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hình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).</w:t>
                  </w:r>
                </w:p>
              </w:tc>
              <w:tc>
                <w:tcPr>
                  <w:tcW w:w="1800" w:type="dxa"/>
                  <w:vMerge w:val="restart"/>
                  <w:shd w:val="clear" w:color="auto" w:fill="auto"/>
                  <w:vAlign w:val="center"/>
                </w:tcPr>
                <w:p w:rsidR="00291108" w:rsidRPr="0032620D" w:rsidRDefault="00291108" w:rsidP="00B413F8">
                  <w:pPr>
                    <w:spacing w:line="360" w:lineRule="auto"/>
                    <w:jc w:val="center"/>
                    <w:rPr>
                      <w:rFonts w:ascii="Times New Roman" w:hAnsi="Times New Roman"/>
                      <w:kern w:val="2"/>
                    </w:rPr>
                  </w:pPr>
                  <w:r w:rsidRPr="0032620D">
                    <w:rPr>
                      <w:rFonts w:ascii="Times New Roman" w:hAnsi="Times New Roman"/>
                      <w:kern w:val="2"/>
                    </w:rPr>
                    <w:t>THÂN BÀI</w:t>
                  </w:r>
                </w:p>
              </w:tc>
            </w:tr>
            <w:tr w:rsidR="00291108" w:rsidRPr="0032620D" w:rsidTr="00B413F8"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Đoạn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3 (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Tả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hoạt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động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).</w:t>
                  </w:r>
                </w:p>
              </w:tc>
              <w:tc>
                <w:tcPr>
                  <w:tcW w:w="1800" w:type="dxa"/>
                  <w:vMerge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</w:p>
              </w:tc>
            </w:tr>
            <w:tr w:rsidR="00291108" w:rsidRPr="0032620D" w:rsidTr="00B413F8"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Đoạn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4 (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Tả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hoạt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động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).</w:t>
                  </w:r>
                </w:p>
              </w:tc>
              <w:tc>
                <w:tcPr>
                  <w:tcW w:w="1800" w:type="dxa"/>
                  <w:vMerge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</w:p>
              </w:tc>
            </w:tr>
            <w:tr w:rsidR="00291108" w:rsidRPr="0032620D" w:rsidTr="00B413F8"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Đoạn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5 (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Kết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thúc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bài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văn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,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nêu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cảm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nghĩ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về</w:t>
                  </w:r>
                  <w:proofErr w:type="spellEnd"/>
                </w:p>
                <w:p w:rsidR="00291108" w:rsidRPr="0032620D" w:rsidRDefault="00291108" w:rsidP="00B413F8">
                  <w:pPr>
                    <w:spacing w:line="360" w:lineRule="auto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người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được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tả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)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291108" w:rsidRPr="0032620D" w:rsidRDefault="00291108" w:rsidP="00B413F8">
                  <w:pPr>
                    <w:spacing w:line="360" w:lineRule="auto"/>
                    <w:jc w:val="center"/>
                    <w:rPr>
                      <w:rFonts w:ascii="Times New Roman" w:hAnsi="Times New Roman"/>
                      <w:kern w:val="2"/>
                    </w:rPr>
                  </w:pPr>
                  <w:r w:rsidRPr="0032620D">
                    <w:rPr>
                      <w:rFonts w:ascii="Times New Roman" w:hAnsi="Times New Roman"/>
                      <w:kern w:val="2"/>
                    </w:rPr>
                    <w:t>KẾT BÀI</w:t>
                  </w:r>
                </w:p>
              </w:tc>
            </w:tr>
          </w:tbl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lời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: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+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văn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người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gồm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3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phần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+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Mở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: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Giới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thiệu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người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được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lastRenderedPageBreak/>
              <w:t xml:space="preserve">+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Thân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: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ngoại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hình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;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hoạt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động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tính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+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: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cảm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nghĩ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về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người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được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</w:p>
        </w:tc>
      </w:tr>
      <w:tr w:rsidR="00291108" w:rsidRPr="0032620D" w:rsidTr="00B413F8">
        <w:tc>
          <w:tcPr>
            <w:tcW w:w="558" w:type="dxa"/>
          </w:tcPr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</w:pPr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lastRenderedPageBreak/>
              <w:t>10’</w:t>
            </w:r>
          </w:p>
        </w:tc>
        <w:tc>
          <w:tcPr>
            <w:tcW w:w="9637" w:type="dxa"/>
            <w:gridSpan w:val="2"/>
            <w:shd w:val="clear" w:color="auto" w:fill="auto"/>
          </w:tcPr>
          <w:p w:rsidR="00291108" w:rsidRPr="0032620D" w:rsidRDefault="00291108" w:rsidP="002911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SimSun" w:hAnsi="Times New Roman"/>
                <w:kern w:val="2"/>
                <w:lang w:eastAsia="zh-CN"/>
              </w:rPr>
            </w:pP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Hoạt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động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luyện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tập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: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</w:pP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Mục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tiêu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: 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sinh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trao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đổi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được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với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về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cấu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tạo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văn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người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</w:p>
        </w:tc>
      </w:tr>
      <w:tr w:rsidR="00291108" w:rsidRPr="0032620D" w:rsidTr="00B413F8">
        <w:tc>
          <w:tcPr>
            <w:tcW w:w="558" w:type="dxa"/>
          </w:tcPr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5220" w:type="dxa"/>
            <w:shd w:val="clear" w:color="auto" w:fill="auto"/>
          </w:tcPr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</w:pP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Hoạt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động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2: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Trao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đổi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với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bạn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về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cấu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tạo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bài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văn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tả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 xml:space="preserve"> </w:t>
            </w:r>
            <w:proofErr w:type="spellStart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người</w:t>
            </w:r>
            <w:proofErr w:type="spellEnd"/>
            <w:r w:rsidRPr="0032620D">
              <w:rPr>
                <w:rFonts w:ascii="Times New Roman" w:eastAsia="Calibri" w:hAnsi="Times New Roman"/>
                <w:b/>
                <w:bCs/>
                <w:kern w:val="2"/>
                <w:lang w:eastAsia="zh-CN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Cách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tiến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hành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>: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32620D">
              <w:rPr>
                <w:rFonts w:ascii="Times New Roman" w:hAnsi="Times New Roman"/>
                <w:bCs/>
                <w:kern w:val="2"/>
                <w:lang w:val="vi-VN"/>
              </w:rPr>
              <w:t>– GV mời một số HS tiếp nối nhau đọc yêu cầu của bài tập Luyện tập.</w:t>
            </w:r>
            <w:r w:rsidRPr="0032620D">
              <w:rPr>
                <w:rFonts w:ascii="Times New Roman" w:hAnsi="Times New Roman"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kern w:val="2"/>
              </w:rPr>
              <w:t>Cả</w:t>
            </w:r>
            <w:proofErr w:type="spellEnd"/>
            <w:r w:rsidRPr="0032620D">
              <w:rPr>
                <w:rFonts w:ascii="Times New Roman" w:hAnsi="Times New Roman"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kern w:val="2"/>
              </w:rPr>
              <w:t>lớp</w:t>
            </w:r>
            <w:proofErr w:type="spellEnd"/>
            <w:r w:rsidRPr="0032620D">
              <w:rPr>
                <w:rFonts w:ascii="Times New Roman" w:hAnsi="Times New Roman"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kern w:val="2"/>
              </w:rPr>
              <w:t>đọc</w:t>
            </w:r>
            <w:proofErr w:type="spellEnd"/>
            <w:r w:rsidRPr="0032620D">
              <w:rPr>
                <w:rFonts w:ascii="Times New Roman" w:hAnsi="Times New Roman"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kern w:val="2"/>
              </w:rPr>
              <w:t>thầm</w:t>
            </w:r>
            <w:proofErr w:type="spellEnd"/>
            <w:r w:rsidRPr="0032620D">
              <w:rPr>
                <w:rFonts w:ascii="Times New Roman" w:hAnsi="Times New Roman"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kern w:val="2"/>
              </w:rPr>
              <w:t>theo.</w:t>
            </w:r>
            <w:proofErr w:type="spellEnd"/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32620D">
              <w:rPr>
                <w:rFonts w:ascii="Times New Roman" w:hAnsi="Times New Roman"/>
                <w:bCs/>
                <w:kern w:val="2"/>
              </w:rPr>
              <w:t>-</w:t>
            </w:r>
            <w:r w:rsidRPr="0032620D">
              <w:rPr>
                <w:rFonts w:ascii="Times New Roman" w:hAnsi="Times New Roman"/>
                <w:bCs/>
                <w:kern w:val="2"/>
                <w:lang w:val="vi-VN"/>
              </w:rPr>
              <w:t xml:space="preserve"> GV </w:t>
            </w:r>
            <w:proofErr w:type="spellStart"/>
            <w:r w:rsidRPr="0032620D">
              <w:rPr>
                <w:rFonts w:ascii="Times New Roman" w:hAnsi="Times New Roman"/>
                <w:bCs/>
                <w:kern w:val="2"/>
              </w:rPr>
              <w:t>cho</w:t>
            </w:r>
            <w:proofErr w:type="spellEnd"/>
            <w:r w:rsidRPr="0032620D">
              <w:rPr>
                <w:rFonts w:ascii="Times New Roman" w:hAnsi="Times New Roman"/>
                <w:bCs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bCs/>
                <w:kern w:val="2"/>
              </w:rPr>
              <w:t>thảo</w:t>
            </w:r>
            <w:proofErr w:type="spellEnd"/>
            <w:r w:rsidRPr="0032620D">
              <w:rPr>
                <w:rFonts w:ascii="Times New Roman" w:hAnsi="Times New Roman"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kern w:val="2"/>
              </w:rPr>
              <w:t>luận</w:t>
            </w:r>
            <w:proofErr w:type="spellEnd"/>
            <w:r w:rsidRPr="0032620D">
              <w:rPr>
                <w:rFonts w:ascii="Times New Roman" w:hAnsi="Times New Roman"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kern w:val="2"/>
              </w:rPr>
              <w:t>nhóm</w:t>
            </w:r>
            <w:proofErr w:type="spellEnd"/>
            <w:r w:rsidRPr="0032620D">
              <w:rPr>
                <w:rFonts w:ascii="Times New Roman" w:hAnsi="Times New Roman"/>
                <w:bCs/>
                <w:kern w:val="2"/>
              </w:rPr>
              <w:t xml:space="preserve"> 4, </w:t>
            </w:r>
            <w:proofErr w:type="spellStart"/>
            <w:r w:rsidRPr="0032620D">
              <w:rPr>
                <w:rFonts w:ascii="Times New Roman" w:hAnsi="Times New Roman"/>
                <w:bCs/>
                <w:kern w:val="2"/>
              </w:rPr>
              <w:t>sử</w:t>
            </w:r>
            <w:proofErr w:type="spellEnd"/>
            <w:r w:rsidRPr="0032620D">
              <w:rPr>
                <w:rFonts w:ascii="Times New Roman" w:hAnsi="Times New Roman"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kern w:val="2"/>
              </w:rPr>
              <w:t>dụng</w:t>
            </w:r>
            <w:proofErr w:type="spellEnd"/>
            <w:r w:rsidRPr="0032620D">
              <w:rPr>
                <w:rFonts w:ascii="Times New Roman" w:hAnsi="Times New Roman"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kern w:val="2"/>
              </w:rPr>
              <w:t>kĩ</w:t>
            </w:r>
            <w:proofErr w:type="spellEnd"/>
            <w:r w:rsidRPr="0032620D">
              <w:rPr>
                <w:rFonts w:ascii="Times New Roman" w:hAnsi="Times New Roman"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kern w:val="2"/>
              </w:rPr>
              <w:t>thuật</w:t>
            </w:r>
            <w:proofErr w:type="spellEnd"/>
            <w:r w:rsidRPr="0032620D">
              <w:rPr>
                <w:rFonts w:ascii="Times New Roman" w:hAnsi="Times New Roman"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kern w:val="2"/>
              </w:rPr>
              <w:t>khăn</w:t>
            </w:r>
            <w:proofErr w:type="spellEnd"/>
            <w:r w:rsidRPr="0032620D">
              <w:rPr>
                <w:rFonts w:ascii="Times New Roman" w:hAnsi="Times New Roman"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kern w:val="2"/>
              </w:rPr>
              <w:t>trải</w:t>
            </w:r>
            <w:proofErr w:type="spellEnd"/>
            <w:r w:rsidRPr="0032620D">
              <w:rPr>
                <w:rFonts w:ascii="Times New Roman" w:hAnsi="Times New Roman"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kern w:val="2"/>
              </w:rPr>
              <w:t>bàn</w:t>
            </w:r>
            <w:proofErr w:type="spellEnd"/>
            <w:r w:rsidRPr="0032620D">
              <w:rPr>
                <w:rFonts w:ascii="Times New Roman" w:hAnsi="Times New Roman"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kern w:val="2"/>
              </w:rPr>
              <w:t>để</w:t>
            </w:r>
            <w:proofErr w:type="spellEnd"/>
            <w:r w:rsidRPr="0032620D">
              <w:rPr>
                <w:rFonts w:ascii="Times New Roman" w:hAnsi="Times New Roman"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kern w:val="2"/>
              </w:rPr>
              <w:t>hoàn</w:t>
            </w:r>
            <w:proofErr w:type="spellEnd"/>
            <w:r w:rsidRPr="0032620D">
              <w:rPr>
                <w:rFonts w:ascii="Times New Roman" w:hAnsi="Times New Roman"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kern w:val="2"/>
              </w:rPr>
              <w:t>thành</w:t>
            </w:r>
            <w:proofErr w:type="spellEnd"/>
            <w:r w:rsidRPr="0032620D">
              <w:rPr>
                <w:rFonts w:ascii="Times New Roman" w:hAnsi="Times New Roman"/>
                <w:bCs/>
                <w:kern w:val="2"/>
              </w:rPr>
              <w:t xml:space="preserve"> BT: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văn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sau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đây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có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những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điểm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nào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giống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khác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văn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Hạng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 A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Cháng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>: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kern w:val="2"/>
              </w:rPr>
            </w:pPr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a.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Về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cấu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tạo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>?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kern w:val="2"/>
              </w:rPr>
            </w:pPr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b.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Về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trình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tự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miêu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bCs/>
                <w:i/>
                <w:kern w:val="2"/>
              </w:rPr>
              <w:t>?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bCs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kern w:val="2"/>
              </w:rPr>
            </w:pPr>
            <w:r w:rsidRPr="0032620D">
              <w:rPr>
                <w:rFonts w:ascii="Times New Roman" w:hAnsi="Times New Roman"/>
                <w:bCs/>
                <w:iCs/>
                <w:kern w:val="2"/>
              </w:rPr>
              <w:lastRenderedPageBreak/>
              <w:t>-</w:t>
            </w:r>
            <w:r w:rsidRPr="0032620D">
              <w:rPr>
                <w:rFonts w:ascii="Times New Roman" w:hAnsi="Times New Roman"/>
                <w:bCs/>
                <w:iCs/>
                <w:kern w:val="2"/>
                <w:lang w:val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Cs/>
                <w:kern w:val="2"/>
              </w:rPr>
              <w:t>Đại</w:t>
            </w:r>
            <w:proofErr w:type="spellEnd"/>
            <w:r w:rsidRPr="0032620D">
              <w:rPr>
                <w:rFonts w:ascii="Times New Roman" w:hAnsi="Times New Roman"/>
                <w:bCs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Cs/>
                <w:kern w:val="2"/>
              </w:rPr>
              <w:t>diện</w:t>
            </w:r>
            <w:proofErr w:type="spellEnd"/>
            <w:r w:rsidRPr="0032620D">
              <w:rPr>
                <w:rFonts w:ascii="Times New Roman" w:hAnsi="Times New Roman"/>
                <w:bCs/>
                <w:iCs/>
                <w:kern w:val="2"/>
              </w:rPr>
              <w:t xml:space="preserve"> 1 </w:t>
            </w:r>
            <w:proofErr w:type="spellStart"/>
            <w:r w:rsidRPr="0032620D">
              <w:rPr>
                <w:rFonts w:ascii="Times New Roman" w:hAnsi="Times New Roman"/>
                <w:bCs/>
                <w:iCs/>
                <w:kern w:val="2"/>
              </w:rPr>
              <w:t>nhóm</w:t>
            </w:r>
            <w:proofErr w:type="spellEnd"/>
            <w:r w:rsidRPr="0032620D">
              <w:rPr>
                <w:rFonts w:ascii="Times New Roman" w:hAnsi="Times New Roman"/>
                <w:bCs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Cs/>
                <w:kern w:val="2"/>
              </w:rPr>
              <w:t>lên</w:t>
            </w:r>
            <w:proofErr w:type="spellEnd"/>
            <w:r w:rsidRPr="0032620D">
              <w:rPr>
                <w:rFonts w:ascii="Times New Roman" w:hAnsi="Times New Roman"/>
                <w:bCs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Cs/>
                <w:kern w:val="2"/>
              </w:rPr>
              <w:t>trình</w:t>
            </w:r>
            <w:proofErr w:type="spellEnd"/>
            <w:r w:rsidRPr="0032620D">
              <w:rPr>
                <w:rFonts w:ascii="Times New Roman" w:hAnsi="Times New Roman"/>
                <w:bCs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Cs/>
                <w:kern w:val="2"/>
              </w:rPr>
              <w:t>bày</w:t>
            </w:r>
            <w:proofErr w:type="spellEnd"/>
            <w:r w:rsidRPr="0032620D">
              <w:rPr>
                <w:rFonts w:ascii="Times New Roman" w:hAnsi="Times New Roman"/>
                <w:bCs/>
                <w:iCs/>
                <w:kern w:val="2"/>
              </w:rPr>
              <w:t xml:space="preserve">, HS </w:t>
            </w:r>
            <w:proofErr w:type="spellStart"/>
            <w:r w:rsidRPr="0032620D">
              <w:rPr>
                <w:rFonts w:ascii="Times New Roman" w:hAnsi="Times New Roman"/>
                <w:bCs/>
                <w:iCs/>
                <w:kern w:val="2"/>
              </w:rPr>
              <w:t>các</w:t>
            </w:r>
            <w:proofErr w:type="spellEnd"/>
            <w:r w:rsidRPr="0032620D">
              <w:rPr>
                <w:rFonts w:ascii="Times New Roman" w:hAnsi="Times New Roman"/>
                <w:bCs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Cs/>
                <w:kern w:val="2"/>
              </w:rPr>
              <w:t>nhóm</w:t>
            </w:r>
            <w:proofErr w:type="spellEnd"/>
            <w:r w:rsidRPr="0032620D">
              <w:rPr>
                <w:rFonts w:ascii="Times New Roman" w:hAnsi="Times New Roman"/>
                <w:bCs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Cs/>
                <w:kern w:val="2"/>
              </w:rPr>
              <w:t>nhận</w:t>
            </w:r>
            <w:proofErr w:type="spellEnd"/>
            <w:r w:rsidRPr="0032620D">
              <w:rPr>
                <w:rFonts w:ascii="Times New Roman" w:hAnsi="Times New Roman"/>
                <w:bCs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Cs/>
                <w:kern w:val="2"/>
              </w:rPr>
              <w:t>xét</w:t>
            </w:r>
            <w:proofErr w:type="spellEnd"/>
            <w:r w:rsidRPr="0032620D">
              <w:rPr>
                <w:rFonts w:ascii="Times New Roman" w:hAnsi="Times New Roman"/>
                <w:bCs/>
                <w:iCs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bCs/>
                <w:iCs/>
                <w:kern w:val="2"/>
              </w:rPr>
              <w:t>bổ</w:t>
            </w:r>
            <w:proofErr w:type="spellEnd"/>
            <w:r w:rsidRPr="0032620D">
              <w:rPr>
                <w:rFonts w:ascii="Times New Roman" w:hAnsi="Times New Roman"/>
                <w:bCs/>
                <w:iCs/>
                <w:kern w:val="2"/>
              </w:rPr>
              <w:t xml:space="preserve"> sung </w:t>
            </w:r>
            <w:proofErr w:type="spellStart"/>
            <w:r w:rsidRPr="0032620D">
              <w:rPr>
                <w:rFonts w:ascii="Times New Roman" w:hAnsi="Times New Roman"/>
                <w:bCs/>
                <w:iCs/>
                <w:kern w:val="2"/>
              </w:rPr>
              <w:t>cho</w:t>
            </w:r>
            <w:proofErr w:type="spellEnd"/>
            <w:r w:rsidRPr="0032620D">
              <w:rPr>
                <w:rFonts w:ascii="Times New Roman" w:hAnsi="Times New Roman"/>
                <w:bCs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Cs/>
                <w:kern w:val="2"/>
              </w:rPr>
              <w:t>nhóm</w:t>
            </w:r>
            <w:proofErr w:type="spellEnd"/>
            <w:r w:rsidRPr="0032620D">
              <w:rPr>
                <w:rFonts w:ascii="Times New Roman" w:hAnsi="Times New Roman"/>
                <w:bCs/>
                <w:i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Cs/>
                <w:iCs/>
                <w:kern w:val="2"/>
              </w:rPr>
              <w:t>bạn</w:t>
            </w:r>
            <w:proofErr w:type="spellEnd"/>
            <w:r w:rsidRPr="0032620D">
              <w:rPr>
                <w:rFonts w:ascii="Times New Roman" w:hAnsi="Times New Roman"/>
                <w:bCs/>
                <w:iCs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GV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bổ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sung: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+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Trong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văn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/>
                <w:kern w:val="2"/>
              </w:rPr>
              <w:t>Chị</w:t>
            </w:r>
            <w:proofErr w:type="spellEnd"/>
            <w:r w:rsidRPr="0032620D">
              <w:rPr>
                <w:rFonts w:ascii="Times New Roman" w:hAnsi="Times New Roman"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/>
                <w:kern w:val="2"/>
              </w:rPr>
              <w:t>Hà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văn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bổ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sung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thông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tin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giới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thiệu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nhân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vật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(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chị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ở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trong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đoàn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thanh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niên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xung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kích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huyện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đến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giúp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)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phần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thân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thể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vì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nhân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vật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“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tôi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”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chỉ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thông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tin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ấy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khi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gặp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gỡ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trò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chuyện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với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chị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văn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rất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tự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nhiên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Tuy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nhiên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để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tự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nhiên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như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vậy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rất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khó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em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mới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bắt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đầu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tập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văn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người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chưa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nên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theo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này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+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Mỗi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phần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mở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thân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văn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người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thể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gồm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một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hoặc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một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đoạn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văn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VD: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Phần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thân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/>
                <w:kern w:val="2"/>
              </w:rPr>
              <w:t>Chị</w:t>
            </w:r>
            <w:proofErr w:type="spellEnd"/>
            <w:r w:rsidRPr="0032620D">
              <w:rPr>
                <w:rFonts w:ascii="Times New Roman" w:hAnsi="Times New Roman"/>
                <w:i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/>
                <w:kern w:val="2"/>
              </w:rPr>
              <w:t>Hà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gồm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1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đoạn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văn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còn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phần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thân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i/>
                <w:kern w:val="2"/>
              </w:rPr>
              <w:t>Hạng</w:t>
            </w:r>
            <w:proofErr w:type="spellEnd"/>
            <w:r w:rsidRPr="0032620D">
              <w:rPr>
                <w:rFonts w:ascii="Times New Roman" w:hAnsi="Times New Roman"/>
                <w:i/>
                <w:kern w:val="2"/>
              </w:rPr>
              <w:t xml:space="preserve"> A </w:t>
            </w:r>
            <w:proofErr w:type="spellStart"/>
            <w:r w:rsidRPr="0032620D">
              <w:rPr>
                <w:rFonts w:ascii="Times New Roman" w:hAnsi="Times New Roman"/>
                <w:i/>
                <w:kern w:val="2"/>
              </w:rPr>
              <w:t>Cháng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gồm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3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đoạn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văn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4417" w:type="dxa"/>
            <w:shd w:val="clear" w:color="auto" w:fill="auto"/>
          </w:tcPr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>-</w:t>
            </w:r>
            <w:r w:rsidRPr="0032620D">
              <w:rPr>
                <w:rFonts w:ascii="Times New Roman" w:hAnsi="Times New Roman"/>
                <w:kern w:val="2"/>
                <w:lang w:val="vi-VN"/>
              </w:rPr>
              <w:t xml:space="preserve"> </w:t>
            </w:r>
            <w:r w:rsidRPr="0032620D">
              <w:rPr>
                <w:rFonts w:ascii="Times New Roman" w:hAnsi="Times New Roman"/>
                <w:kern w:val="2"/>
              </w:rPr>
              <w:t xml:space="preserve">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color w:val="FF0000"/>
                <w:kern w:val="2"/>
              </w:rPr>
            </w:pPr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* HSKT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thảo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luận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cùng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thảo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luận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hoàn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thành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câu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hỏi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: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b/>
                <w:kern w:val="2"/>
                <w:u w:val="single"/>
              </w:rPr>
              <w:t>Điểm</w:t>
            </w:r>
            <w:proofErr w:type="spellEnd"/>
            <w:r w:rsidRPr="0032620D">
              <w:rPr>
                <w:rFonts w:ascii="Times New Roman" w:hAnsi="Times New Roman"/>
                <w:b/>
                <w:kern w:val="2"/>
                <w:u w:val="single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kern w:val="2"/>
                <w:u w:val="single"/>
              </w:rPr>
              <w:t>giống</w:t>
            </w:r>
            <w:proofErr w:type="spellEnd"/>
            <w:r w:rsidRPr="0032620D">
              <w:rPr>
                <w:rFonts w:ascii="Times New Roman" w:hAnsi="Times New Roman"/>
                <w:b/>
                <w:kern w:val="2"/>
                <w:u w:val="single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kern w:val="2"/>
                <w:u w:val="single"/>
              </w:rPr>
              <w:t>nhau</w:t>
            </w:r>
            <w:proofErr w:type="spellEnd"/>
            <w:r w:rsidRPr="0032620D">
              <w:rPr>
                <w:rFonts w:ascii="Times New Roman" w:hAnsi="Times New Roman"/>
                <w:b/>
                <w:kern w:val="2"/>
                <w:u w:val="single"/>
              </w:rPr>
              <w:t>:</w:t>
            </w:r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Về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cấu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tạo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văn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3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phần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: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+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Mở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: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Giới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thiệu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người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được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+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Thân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: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ngoại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hình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hoạt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động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người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được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+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: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cảm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nghĩ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về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người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được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0"/>
              <w:gridCol w:w="1800"/>
            </w:tblGrid>
            <w:tr w:rsidR="00291108" w:rsidRPr="0032620D" w:rsidTr="00B413F8">
              <w:tc>
                <w:tcPr>
                  <w:tcW w:w="3600" w:type="dxa"/>
                  <w:gridSpan w:val="2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Điểm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khác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nhau</w:t>
                  </w:r>
                  <w:proofErr w:type="spellEnd"/>
                </w:p>
              </w:tc>
            </w:tr>
            <w:tr w:rsidR="00291108" w:rsidRPr="0032620D" w:rsidTr="00B413F8"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Bài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văn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Hạng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r w:rsidRPr="0032620D">
                    <w:rPr>
                      <w:rFonts w:ascii="Times New Roman" w:hAnsi="Times New Roman"/>
                      <w:kern w:val="2"/>
                    </w:rPr>
                    <w:lastRenderedPageBreak/>
                    <w:t xml:space="preserve">A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Cháng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lastRenderedPageBreak/>
                    <w:t>Bài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văn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Chị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lastRenderedPageBreak/>
                    <w:t>Hà</w:t>
                  </w:r>
                  <w:proofErr w:type="spellEnd"/>
                </w:p>
              </w:tc>
            </w:tr>
            <w:tr w:rsidR="00291108" w:rsidRPr="0032620D" w:rsidTr="00B413F8"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r w:rsidRPr="0032620D">
                    <w:rPr>
                      <w:rFonts w:ascii="Times New Roman" w:hAnsi="Times New Roman"/>
                      <w:kern w:val="2"/>
                    </w:rPr>
                    <w:lastRenderedPageBreak/>
                    <w:t xml:space="preserve">-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Về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cấu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tạo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: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Thân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bài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gồm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3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đoạn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văn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.</w:t>
                  </w:r>
                </w:p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r w:rsidRPr="0032620D">
                    <w:rPr>
                      <w:rFonts w:ascii="Times New Roman" w:hAnsi="Times New Roman"/>
                      <w:kern w:val="2"/>
                    </w:rPr>
                    <w:t xml:space="preserve">-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Về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trình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tự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miêu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tả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: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Tả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ngoại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hình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trước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,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tả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hoạt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động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sau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.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r w:rsidRPr="0032620D">
                    <w:rPr>
                      <w:rFonts w:ascii="Times New Roman" w:hAnsi="Times New Roman"/>
                      <w:kern w:val="2"/>
                    </w:rPr>
                    <w:t xml:space="preserve">-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Về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cấu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tạo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: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Thân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bài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gồm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1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đoạn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văn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.</w:t>
                  </w:r>
                </w:p>
                <w:p w:rsidR="00291108" w:rsidRPr="0032620D" w:rsidRDefault="00291108" w:rsidP="00B413F8">
                  <w:pPr>
                    <w:spacing w:line="360" w:lineRule="auto"/>
                    <w:jc w:val="both"/>
                    <w:rPr>
                      <w:rFonts w:ascii="Times New Roman" w:hAnsi="Times New Roman"/>
                      <w:kern w:val="2"/>
                    </w:rPr>
                  </w:pPr>
                  <w:r w:rsidRPr="0032620D">
                    <w:rPr>
                      <w:rFonts w:ascii="Times New Roman" w:hAnsi="Times New Roman"/>
                      <w:kern w:val="2"/>
                    </w:rPr>
                    <w:t xml:space="preserve">-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Về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trình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tự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miêu</w:t>
                  </w:r>
                  <w:proofErr w:type="spellEnd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b/>
                      <w:kern w:val="2"/>
                    </w:rPr>
                    <w:t>tả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: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Tả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đan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xen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ngoại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hình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và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hoạt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động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.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Đan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xen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1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câu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giới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thiệu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thêm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về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nhân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vật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khi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tả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ngoại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hình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(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Chị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đến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trong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đoàn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…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giống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lúa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 xml:space="preserve"> </w:t>
                  </w:r>
                  <w:proofErr w:type="spellStart"/>
                  <w:r w:rsidRPr="0032620D">
                    <w:rPr>
                      <w:rFonts w:ascii="Times New Roman" w:hAnsi="Times New Roman"/>
                      <w:kern w:val="2"/>
                    </w:rPr>
                    <w:t>mới</w:t>
                  </w:r>
                  <w:proofErr w:type="spellEnd"/>
                  <w:r w:rsidRPr="0032620D">
                    <w:rPr>
                      <w:rFonts w:ascii="Times New Roman" w:hAnsi="Times New Roman"/>
                      <w:kern w:val="2"/>
                    </w:rPr>
                    <w:t>).</w:t>
                  </w:r>
                </w:p>
              </w:tc>
            </w:tr>
          </w:tbl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291108" w:rsidRPr="0032620D" w:rsidTr="00B413F8">
        <w:tc>
          <w:tcPr>
            <w:tcW w:w="558" w:type="dxa"/>
          </w:tcPr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r w:rsidRPr="0032620D">
              <w:rPr>
                <w:rFonts w:ascii="Times New Roman" w:hAnsi="Times New Roman"/>
                <w:b/>
                <w:bCs/>
                <w:kern w:val="2"/>
              </w:rPr>
              <w:lastRenderedPageBreak/>
              <w:t>5’</w:t>
            </w:r>
          </w:p>
        </w:tc>
        <w:tc>
          <w:tcPr>
            <w:tcW w:w="9637" w:type="dxa"/>
            <w:gridSpan w:val="2"/>
            <w:shd w:val="clear" w:color="auto" w:fill="auto"/>
          </w:tcPr>
          <w:p w:rsidR="00291108" w:rsidRPr="0032620D" w:rsidRDefault="00291108" w:rsidP="0029110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Hoạt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động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vận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dụng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>:</w:t>
            </w:r>
          </w:p>
        </w:tc>
      </w:tr>
      <w:tr w:rsidR="00291108" w:rsidRPr="0032620D" w:rsidTr="00B413F8">
        <w:tc>
          <w:tcPr>
            <w:tcW w:w="558" w:type="dxa"/>
          </w:tcPr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5220" w:type="dxa"/>
            <w:shd w:val="clear" w:color="auto" w:fill="auto"/>
          </w:tcPr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nhắc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nội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dung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GV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nhận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xét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;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biểu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dương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những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tiến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bộ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GV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dặn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2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văn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Hạng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A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Cháng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Chị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để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chuẩn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bị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r w:rsidRPr="0032620D">
              <w:rPr>
                <w:rFonts w:ascii="Times New Roman" w:hAnsi="Times New Roman"/>
                <w:kern w:val="2"/>
              </w:rPr>
              <w:lastRenderedPageBreak/>
              <w:t>2.</w:t>
            </w:r>
          </w:p>
        </w:tc>
        <w:tc>
          <w:tcPr>
            <w:tcW w:w="4417" w:type="dxa"/>
            <w:shd w:val="clear" w:color="auto" w:fill="auto"/>
          </w:tcPr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lastRenderedPageBreak/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lắng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nghe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lắng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nghe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.</w:t>
            </w:r>
          </w:p>
          <w:p w:rsidR="00291108" w:rsidRPr="0032620D" w:rsidRDefault="00291108" w:rsidP="00B413F8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</w:tc>
      </w:tr>
    </w:tbl>
    <w:p w:rsidR="00291108" w:rsidRPr="0032620D" w:rsidRDefault="00291108" w:rsidP="00291108">
      <w:pPr>
        <w:spacing w:line="360" w:lineRule="auto"/>
        <w:rPr>
          <w:rFonts w:ascii="Times New Roman" w:eastAsia="Calibri" w:hAnsi="Times New Roman"/>
          <w:b/>
          <w:lang w:val="nl-NL"/>
        </w:rPr>
      </w:pPr>
      <w:r w:rsidRPr="0032620D">
        <w:rPr>
          <w:rFonts w:ascii="Times New Roman" w:eastAsia="Calibri" w:hAnsi="Times New Roman"/>
          <w:b/>
          <w:lang w:val="nl-NL"/>
        </w:rPr>
        <w:lastRenderedPageBreak/>
        <w:t xml:space="preserve">  IV. ĐIỀU CHỈNH SAU BÀI DẠY:</w:t>
      </w:r>
    </w:p>
    <w:p w:rsidR="00291108" w:rsidRPr="0032620D" w:rsidRDefault="00291108" w:rsidP="00291108">
      <w:pPr>
        <w:spacing w:line="360" w:lineRule="auto"/>
        <w:rPr>
          <w:rFonts w:ascii="Times New Roman" w:eastAsia="Calibri" w:hAnsi="Times New Roman"/>
          <w:bCs/>
          <w:lang w:val="nl-NL"/>
        </w:rPr>
      </w:pPr>
      <w:r w:rsidRPr="0032620D">
        <w:rPr>
          <w:rFonts w:ascii="Times New Roman" w:eastAsia="Calibri" w:hAnsi="Times New Roman"/>
          <w:bCs/>
          <w:lang w:val="nl-NL"/>
        </w:rPr>
        <w:t>................................................................................................................................................</w:t>
      </w:r>
    </w:p>
    <w:p w:rsidR="00291108" w:rsidRPr="0032620D" w:rsidRDefault="00291108" w:rsidP="00291108">
      <w:pPr>
        <w:spacing w:line="360" w:lineRule="auto"/>
        <w:rPr>
          <w:rFonts w:ascii="Times New Roman" w:eastAsia="Calibri" w:hAnsi="Times New Roman"/>
          <w:bCs/>
          <w:lang w:val="nl-NL"/>
        </w:rPr>
      </w:pPr>
      <w:r w:rsidRPr="0032620D">
        <w:rPr>
          <w:rFonts w:ascii="Times New Roman" w:eastAsia="Calibri" w:hAnsi="Times New Roman"/>
          <w:bCs/>
          <w:lang w:val="nl-NL"/>
        </w:rPr>
        <w:t>................................................................................................................................................</w:t>
      </w:r>
    </w:p>
    <w:p w:rsidR="00291108" w:rsidRPr="0032620D" w:rsidRDefault="00291108" w:rsidP="00291108">
      <w:pPr>
        <w:spacing w:line="360" w:lineRule="auto"/>
        <w:rPr>
          <w:rFonts w:ascii="Times New Roman" w:eastAsia="Calibri" w:hAnsi="Times New Roman"/>
          <w:bCs/>
          <w:lang w:val="nl-NL"/>
        </w:rPr>
      </w:pPr>
      <w:r w:rsidRPr="0032620D">
        <w:rPr>
          <w:rFonts w:ascii="Times New Roman" w:eastAsia="Calibri" w:hAnsi="Times New Roman"/>
          <w:bCs/>
          <w:lang w:val="nl-NL"/>
        </w:rPr>
        <w:t>................................................................................................................................................</w:t>
      </w:r>
    </w:p>
    <w:p w:rsidR="00291108" w:rsidRPr="0032620D" w:rsidRDefault="00291108" w:rsidP="00291108">
      <w:pPr>
        <w:spacing w:line="360" w:lineRule="auto"/>
        <w:rPr>
          <w:rFonts w:ascii="Times New Roman" w:eastAsia="Calibri" w:hAnsi="Times New Roman"/>
          <w:bCs/>
          <w:lang w:val="nl-NL"/>
        </w:rPr>
      </w:pPr>
      <w:r w:rsidRPr="0032620D">
        <w:rPr>
          <w:rFonts w:ascii="Times New Roman" w:eastAsia="Calibri" w:hAnsi="Times New Roman"/>
          <w:bCs/>
          <w:lang w:val="nl-NL"/>
        </w:rPr>
        <w:t>................................................................................................................................................</w:t>
      </w:r>
    </w:p>
    <w:p w:rsidR="00406BC4" w:rsidRDefault="00406BC4"/>
    <w:sectPr w:rsidR="0040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321C"/>
    <w:multiLevelType w:val="hybridMultilevel"/>
    <w:tmpl w:val="5330C14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08"/>
    <w:rsid w:val="00291108"/>
    <w:rsid w:val="0040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0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0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2025-02-23T08:38:00Z</dcterms:created>
  <dcterms:modified xsi:type="dcterms:W3CDTF">2025-02-23T08:39:00Z</dcterms:modified>
</cp:coreProperties>
</file>