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D565" w14:textId="77777777" w:rsidR="00DB5DC4" w:rsidRPr="00DB5DC4" w:rsidRDefault="00DB5DC4" w:rsidP="00DB5DC4">
      <w:pPr>
        <w:spacing w:after="0" w:line="240" w:lineRule="auto"/>
        <w:jc w:val="center"/>
        <w:rPr>
          <w:rFonts w:eastAsia="Times New Roman" w:cs="Times New Roman"/>
          <w:b/>
          <w:noProof/>
          <w:sz w:val="26"/>
          <w:szCs w:val="26"/>
          <w:lang w:eastAsia="ko-KR"/>
        </w:rPr>
      </w:pPr>
      <w:r w:rsidRPr="00DB5DC4">
        <w:rPr>
          <w:rFonts w:eastAsia="Times New Roman" w:cs="Times New Roman"/>
          <w:b/>
          <w:noProof/>
          <w:sz w:val="26"/>
          <w:szCs w:val="26"/>
          <w:lang w:eastAsia="ko-KR"/>
        </w:rPr>
        <w:t>KẾ HOẠCH BÀI DẠY</w:t>
      </w:r>
    </w:p>
    <w:p w14:paraId="0A4731ED" w14:textId="77777777" w:rsidR="00DB5DC4" w:rsidRPr="00DB5DC4" w:rsidRDefault="00DB5DC4" w:rsidP="00DB5DC4">
      <w:pPr>
        <w:spacing w:after="0" w:line="240" w:lineRule="auto"/>
        <w:jc w:val="center"/>
        <w:rPr>
          <w:rFonts w:eastAsia="Times New Roman" w:cs="Times New Roman"/>
          <w:b/>
          <w:sz w:val="26"/>
          <w:szCs w:val="26"/>
        </w:rPr>
      </w:pPr>
      <w:r w:rsidRPr="00DB5DC4">
        <w:rPr>
          <w:rFonts w:eastAsia="Times New Roman" w:cs="Times New Roman"/>
          <w:b/>
          <w:iCs/>
          <w:sz w:val="26"/>
          <w:szCs w:val="26"/>
          <w:lang w:val="nl-NL"/>
        </w:rPr>
        <w:t>MÔN: ĐẠO ĐỨC</w:t>
      </w:r>
      <w:r w:rsidRPr="00DB5DC4">
        <w:rPr>
          <w:rFonts w:eastAsia="Times New Roman" w:cs="Times New Roman"/>
          <w:b/>
          <w:i/>
          <w:iCs/>
          <w:sz w:val="26"/>
          <w:szCs w:val="26"/>
          <w:lang w:val="nl-NL"/>
        </w:rPr>
        <w:t xml:space="preserve"> – </w:t>
      </w:r>
      <w:r w:rsidRPr="00DB5DC4">
        <w:rPr>
          <w:rFonts w:eastAsia="Times New Roman" w:cs="Times New Roman"/>
          <w:b/>
          <w:sz w:val="26"/>
          <w:szCs w:val="26"/>
        </w:rPr>
        <w:t>LỚP 5</w:t>
      </w:r>
    </w:p>
    <w:p w14:paraId="68530758" w14:textId="77777777" w:rsidR="00DB5DC4" w:rsidRPr="00DB5DC4" w:rsidRDefault="00DB5DC4" w:rsidP="00DB5DC4">
      <w:pPr>
        <w:shd w:val="clear" w:color="auto" w:fill="FFFFFF"/>
        <w:spacing w:after="0" w:line="240" w:lineRule="auto"/>
        <w:jc w:val="center"/>
        <w:rPr>
          <w:rFonts w:eastAsia="Times New Roman" w:cs="Times New Roman"/>
          <w:sz w:val="26"/>
          <w:szCs w:val="26"/>
        </w:rPr>
      </w:pPr>
      <w:r w:rsidRPr="00DB5DC4">
        <w:rPr>
          <w:rFonts w:eastAsia="Times New Roman" w:cs="Times New Roman"/>
          <w:b/>
          <w:sz w:val="26"/>
          <w:szCs w:val="26"/>
        </w:rPr>
        <w:t>BÀI: ÔN TẬP HỌC KÌ 1</w:t>
      </w:r>
      <w:r w:rsidRPr="00DB5DC4">
        <w:rPr>
          <w:rFonts w:eastAsia="Times New Roman" w:cs="Times New Roman"/>
          <w:b/>
          <w:bCs/>
          <w:sz w:val="26"/>
          <w:szCs w:val="26"/>
        </w:rPr>
        <w:t xml:space="preserve"> – TIẾT 17.</w:t>
      </w:r>
    </w:p>
    <w:p w14:paraId="544DA84A" w14:textId="77777777" w:rsidR="00DB5DC4" w:rsidRPr="00DB5DC4" w:rsidRDefault="00DB5DC4" w:rsidP="00DB5DC4">
      <w:pPr>
        <w:spacing w:after="0" w:line="240" w:lineRule="auto"/>
        <w:jc w:val="center"/>
        <w:rPr>
          <w:rFonts w:eastAsia="Times New Roman" w:cs="Times New Roman"/>
          <w:b/>
          <w:sz w:val="26"/>
          <w:szCs w:val="26"/>
        </w:rPr>
      </w:pPr>
      <w:r w:rsidRPr="00DB5DC4">
        <w:rPr>
          <w:rFonts w:eastAsia="Times New Roman" w:cs="Times New Roman"/>
          <w:b/>
          <w:noProof/>
          <w:sz w:val="26"/>
          <w:szCs w:val="26"/>
          <w:lang w:eastAsia="ko-KR"/>
        </w:rPr>
        <w:t xml:space="preserve">Thời gian thực hiện: </w:t>
      </w:r>
      <w:r w:rsidRPr="00DB5DC4">
        <w:rPr>
          <w:rFonts w:eastAsia="Times New Roman" w:cs="Times New Roman"/>
          <w:b/>
          <w:sz w:val="26"/>
          <w:szCs w:val="26"/>
        </w:rPr>
        <w:t>Ngày  30  tháng 12  năm 2024</w:t>
      </w:r>
    </w:p>
    <w:p w14:paraId="423DF93F" w14:textId="77777777" w:rsidR="00DB5DC4" w:rsidRPr="00DB5DC4" w:rsidRDefault="00DB5DC4" w:rsidP="00DB5DC4">
      <w:pPr>
        <w:shd w:val="clear" w:color="auto" w:fill="FFFFFF"/>
        <w:spacing w:after="0" w:line="240" w:lineRule="auto"/>
        <w:rPr>
          <w:rFonts w:eastAsia="Times New Roman" w:cs="Times New Roman"/>
          <w:b/>
          <w:bCs/>
          <w:color w:val="000000"/>
          <w:sz w:val="26"/>
          <w:szCs w:val="26"/>
        </w:rPr>
      </w:pPr>
    </w:p>
    <w:p w14:paraId="5E8FC1F9" w14:textId="77777777"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 YÊU CẦU CẦN ĐẠT</w:t>
      </w:r>
    </w:p>
    <w:p w14:paraId="4C11505D"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Củng cố, khắc sâu về các chuẩn mực hành vi: Biết ơn những người có công với quê hương, đất nước. Tôn trọng sự khác biệt. Vượt qua khó khăn. Bảo vệ cái đúng, cái tốt. Bảo vệ môi trường sống.</w:t>
      </w:r>
    </w:p>
    <w:p w14:paraId="4F44D0A2"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Năng lực giao tiếp, hợp tác: Trao đổi, thảo luận để thực hiện các nhiệm vụ học tập.</w:t>
      </w:r>
    </w:p>
    <w:p w14:paraId="1E04B051"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Chủ động được việc thực hiện các hành vi theo các chuẩn mực đã học.</w:t>
      </w:r>
    </w:p>
    <w:p w14:paraId="34ECE89F" w14:textId="77777777" w:rsidR="00DB5DC4" w:rsidRPr="00DB5DC4" w:rsidRDefault="00DB5DC4" w:rsidP="00DB5DC4">
      <w:pPr>
        <w:shd w:val="clear" w:color="auto" w:fill="FFFFFF"/>
        <w:spacing w:after="0" w:line="240" w:lineRule="auto"/>
        <w:rPr>
          <w:rFonts w:eastAsia="Times New Roman" w:cs="Times New Roman"/>
          <w:b/>
          <w:color w:val="FF0000"/>
          <w:sz w:val="26"/>
          <w:szCs w:val="26"/>
        </w:rPr>
      </w:pPr>
      <w:r w:rsidRPr="00DB5DC4">
        <w:rPr>
          <w:rFonts w:eastAsia="Times New Roman" w:cs="Times New Roman"/>
          <w:b/>
          <w:color w:val="FF0000"/>
          <w:sz w:val="26"/>
          <w:szCs w:val="26"/>
        </w:rPr>
        <w:t>* Lồng ghép dạy học tích hợp Giáo dục An toàn giao thông</w:t>
      </w:r>
    </w:p>
    <w:p w14:paraId="7FA4E364" w14:textId="77777777" w:rsidR="00DB5DC4" w:rsidRPr="00DB5DC4" w:rsidRDefault="00DB5DC4" w:rsidP="00DB5DC4">
      <w:pPr>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xml:space="preserve">- Nhận biết được một số tình huống có thể xảy ra tai nạn giao thông ở những nơi khuất tầm nhìn. </w:t>
      </w:r>
    </w:p>
    <w:p w14:paraId="73B4660A" w14:textId="77777777" w:rsidR="00DB5DC4" w:rsidRPr="00DB5DC4" w:rsidRDefault="00DB5DC4" w:rsidP="00DB5DC4">
      <w:pPr>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Hình thành khả năng dự  đoán và biết  cách phòng tránh một  số tình huống có thể tai nạn giao thông ở nơi che khuất tầm nhìn.</w:t>
      </w:r>
    </w:p>
    <w:p w14:paraId="6ABB916E" w14:textId="77777777" w:rsidR="00DB5DC4" w:rsidRPr="00DB5DC4" w:rsidRDefault="00DB5DC4" w:rsidP="00DB5DC4">
      <w:pPr>
        <w:shd w:val="clear" w:color="auto" w:fill="FFFFFF"/>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Chia sẻ với người khác về cách phòng tránh tai nạn giao thông ở những nơi khuất tầm nhìn.</w:t>
      </w:r>
    </w:p>
    <w:p w14:paraId="38C71648" w14:textId="77777777"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II. ĐỒ DÙNG DẠY HỌC </w:t>
      </w:r>
    </w:p>
    <w:p w14:paraId="48AEA285" w14:textId="77777777"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 xml:space="preserve">1.  Đối với giáo viên: </w:t>
      </w:r>
      <w:r w:rsidRPr="00DB5DC4">
        <w:rPr>
          <w:rFonts w:eastAsia="Times New Roman" w:cs="Times New Roman"/>
          <w:color w:val="000000"/>
          <w:sz w:val="26"/>
          <w:szCs w:val="26"/>
        </w:rPr>
        <w:t xml:space="preserve">SGK, SGV. </w:t>
      </w:r>
    </w:p>
    <w:p w14:paraId="6E9DA467" w14:textId="77777777"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 xml:space="preserve">2. Đối với học sinh: </w:t>
      </w:r>
      <w:r w:rsidRPr="00DB5DC4">
        <w:rPr>
          <w:rFonts w:eastAsia="Times New Roman" w:cs="Times New Roman"/>
          <w:color w:val="000000"/>
          <w:sz w:val="26"/>
          <w:szCs w:val="26"/>
        </w:rPr>
        <w:t>SHS Đạo đức 5.</w:t>
      </w:r>
    </w:p>
    <w:p w14:paraId="30B8E653" w14:textId="77777777"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III. CÁC HOẠT ĐỘNG DẠY HỌC </w:t>
      </w:r>
    </w:p>
    <w:tbl>
      <w:tblPr>
        <w:tblW w:w="10314" w:type="dxa"/>
        <w:tblInd w:w="-93" w:type="dxa"/>
        <w:tblCellMar>
          <w:top w:w="15" w:type="dxa"/>
          <w:left w:w="15" w:type="dxa"/>
          <w:bottom w:w="15" w:type="dxa"/>
          <w:right w:w="15" w:type="dxa"/>
        </w:tblCellMar>
        <w:tblLook w:val="0000" w:firstRow="0" w:lastRow="0" w:firstColumn="0" w:lastColumn="0" w:noHBand="0" w:noVBand="0"/>
      </w:tblPr>
      <w:tblGrid>
        <w:gridCol w:w="675"/>
        <w:gridCol w:w="6695"/>
        <w:gridCol w:w="2944"/>
      </w:tblGrid>
      <w:tr w:rsidR="00DB5DC4" w:rsidRPr="00DB5DC4" w14:paraId="638C4B3A" w14:textId="77777777" w:rsidTr="00631685">
        <w:trPr>
          <w:trHeight w:val="444"/>
        </w:trPr>
        <w:tc>
          <w:tcPr>
            <w:tcW w:w="675" w:type="dxa"/>
            <w:tcBorders>
              <w:top w:val="single" w:sz="8" w:space="0" w:color="auto"/>
              <w:left w:val="single" w:sz="8" w:space="0" w:color="auto"/>
              <w:bottom w:val="single" w:sz="8" w:space="0" w:color="auto"/>
              <w:right w:val="single" w:sz="8" w:space="0" w:color="auto"/>
            </w:tcBorders>
          </w:tcPr>
          <w:p w14:paraId="4068CF00" w14:textId="77777777"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TG</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DA0C78"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bCs/>
                <w:color w:val="000000"/>
                <w:sz w:val="26"/>
                <w:szCs w:val="26"/>
              </w:rPr>
              <w:t>HOẠT ĐỘNG CỦA GV</w:t>
            </w:r>
          </w:p>
        </w:tc>
        <w:tc>
          <w:tcPr>
            <w:tcW w:w="2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1D066D"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bCs/>
                <w:color w:val="000000"/>
                <w:sz w:val="26"/>
                <w:szCs w:val="26"/>
              </w:rPr>
              <w:t>HOẠT ĐỘNG CỦA HS</w:t>
            </w:r>
          </w:p>
        </w:tc>
      </w:tr>
      <w:tr w:rsidR="00DB5DC4" w:rsidRPr="00DB5DC4" w14:paraId="1930F247" w14:textId="77777777" w:rsidTr="00631685">
        <w:trPr>
          <w:trHeight w:val="444"/>
        </w:trPr>
        <w:tc>
          <w:tcPr>
            <w:tcW w:w="675" w:type="dxa"/>
            <w:tcBorders>
              <w:top w:val="nil"/>
              <w:left w:val="single" w:sz="8" w:space="0" w:color="auto"/>
              <w:bottom w:val="single" w:sz="8" w:space="0" w:color="auto"/>
              <w:right w:val="single" w:sz="8" w:space="0" w:color="auto"/>
            </w:tcBorders>
          </w:tcPr>
          <w:p w14:paraId="182EE2CA" w14:textId="77777777"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5’</w:t>
            </w:r>
          </w:p>
          <w:p w14:paraId="59BF1661" w14:textId="77777777" w:rsidR="00DB5DC4" w:rsidRPr="00DB5DC4" w:rsidRDefault="00DB5DC4" w:rsidP="00DB5DC4">
            <w:pPr>
              <w:spacing w:after="0" w:line="240" w:lineRule="auto"/>
              <w:rPr>
                <w:rFonts w:eastAsia="Times New Roman" w:cs="Times New Roman"/>
                <w:b/>
                <w:bCs/>
                <w:color w:val="000000"/>
                <w:sz w:val="26"/>
                <w:szCs w:val="26"/>
              </w:rPr>
            </w:pPr>
          </w:p>
          <w:p w14:paraId="12CA6D85" w14:textId="77777777" w:rsidR="00DB5DC4" w:rsidRPr="00DB5DC4" w:rsidRDefault="00DB5DC4" w:rsidP="00DB5DC4">
            <w:pPr>
              <w:spacing w:after="0" w:line="240" w:lineRule="auto"/>
              <w:rPr>
                <w:rFonts w:eastAsia="Times New Roman" w:cs="Times New Roman"/>
                <w:b/>
                <w:bCs/>
                <w:color w:val="000000"/>
                <w:sz w:val="26"/>
                <w:szCs w:val="26"/>
              </w:rPr>
            </w:pPr>
          </w:p>
          <w:p w14:paraId="7AD83877" w14:textId="77777777" w:rsidR="00DB5DC4" w:rsidRPr="00DB5DC4" w:rsidRDefault="00DB5DC4" w:rsidP="00DB5DC4">
            <w:pPr>
              <w:spacing w:after="0" w:line="240" w:lineRule="auto"/>
              <w:rPr>
                <w:rFonts w:eastAsia="Times New Roman" w:cs="Times New Roman"/>
                <w:b/>
                <w:bCs/>
                <w:color w:val="000000"/>
                <w:sz w:val="26"/>
                <w:szCs w:val="26"/>
              </w:rPr>
            </w:pPr>
          </w:p>
          <w:p w14:paraId="53FB336D" w14:textId="77777777" w:rsidR="00DB5DC4" w:rsidRPr="00DB5DC4" w:rsidRDefault="00DB5DC4" w:rsidP="00DB5DC4">
            <w:pPr>
              <w:spacing w:after="0" w:line="240" w:lineRule="auto"/>
              <w:rPr>
                <w:rFonts w:eastAsia="Times New Roman" w:cs="Times New Roman"/>
                <w:b/>
                <w:bCs/>
                <w:color w:val="000000"/>
                <w:sz w:val="26"/>
                <w:szCs w:val="26"/>
              </w:rPr>
            </w:pPr>
          </w:p>
          <w:p w14:paraId="66F0C2B9" w14:textId="77777777" w:rsidR="00DB5DC4" w:rsidRPr="00DB5DC4" w:rsidRDefault="00DB5DC4" w:rsidP="00DB5DC4">
            <w:pPr>
              <w:spacing w:after="0" w:line="240" w:lineRule="auto"/>
              <w:rPr>
                <w:rFonts w:eastAsia="Times New Roman" w:cs="Times New Roman"/>
                <w:b/>
                <w:bCs/>
                <w:color w:val="000000"/>
                <w:sz w:val="26"/>
                <w:szCs w:val="26"/>
              </w:rPr>
            </w:pPr>
          </w:p>
          <w:p w14:paraId="3D6B2326" w14:textId="77777777" w:rsidR="00DB5DC4" w:rsidRPr="00DB5DC4" w:rsidRDefault="00DB5DC4" w:rsidP="00DB5DC4">
            <w:pPr>
              <w:spacing w:after="0" w:line="240" w:lineRule="auto"/>
              <w:rPr>
                <w:rFonts w:eastAsia="Times New Roman" w:cs="Times New Roman"/>
                <w:b/>
                <w:bCs/>
                <w:color w:val="000000"/>
                <w:sz w:val="26"/>
                <w:szCs w:val="26"/>
              </w:rPr>
            </w:pPr>
          </w:p>
          <w:p w14:paraId="523050E1" w14:textId="77777777" w:rsidR="00DB5DC4" w:rsidRPr="00DB5DC4" w:rsidRDefault="00DB5DC4" w:rsidP="00DB5DC4">
            <w:pPr>
              <w:spacing w:after="0" w:line="240" w:lineRule="auto"/>
              <w:rPr>
                <w:rFonts w:eastAsia="Times New Roman" w:cs="Times New Roman"/>
                <w:b/>
                <w:bCs/>
                <w:color w:val="000000"/>
                <w:sz w:val="26"/>
                <w:szCs w:val="26"/>
              </w:rPr>
            </w:pPr>
          </w:p>
          <w:p w14:paraId="229BAD0B" w14:textId="77777777" w:rsidR="00DB5DC4" w:rsidRPr="00DB5DC4" w:rsidRDefault="00DB5DC4" w:rsidP="00DB5DC4">
            <w:pPr>
              <w:spacing w:after="0" w:line="240" w:lineRule="auto"/>
              <w:rPr>
                <w:rFonts w:eastAsia="Times New Roman" w:cs="Times New Roman"/>
                <w:b/>
                <w:bCs/>
                <w:color w:val="000000"/>
                <w:sz w:val="26"/>
                <w:szCs w:val="26"/>
              </w:rPr>
            </w:pPr>
          </w:p>
          <w:p w14:paraId="494A48A6" w14:textId="77777777" w:rsidR="00DB5DC4" w:rsidRPr="00DB5DC4" w:rsidRDefault="00DB5DC4" w:rsidP="00DB5DC4">
            <w:pPr>
              <w:spacing w:after="0" w:line="240" w:lineRule="auto"/>
              <w:rPr>
                <w:rFonts w:eastAsia="Times New Roman" w:cs="Times New Roman"/>
                <w:b/>
                <w:bCs/>
                <w:color w:val="000000"/>
                <w:sz w:val="26"/>
                <w:szCs w:val="26"/>
              </w:rPr>
            </w:pPr>
          </w:p>
          <w:p w14:paraId="41D1F759" w14:textId="77777777" w:rsidR="00DB5DC4" w:rsidRPr="00DB5DC4" w:rsidRDefault="00DB5DC4" w:rsidP="00DB5DC4">
            <w:pPr>
              <w:spacing w:after="0" w:line="240" w:lineRule="auto"/>
              <w:rPr>
                <w:rFonts w:eastAsia="Times New Roman" w:cs="Times New Roman"/>
                <w:b/>
                <w:bCs/>
                <w:color w:val="000000"/>
                <w:sz w:val="26"/>
                <w:szCs w:val="26"/>
              </w:rPr>
            </w:pPr>
          </w:p>
          <w:p w14:paraId="2F0AF284" w14:textId="77777777" w:rsidR="00DB5DC4" w:rsidRPr="00DB5DC4" w:rsidRDefault="00DB5DC4" w:rsidP="00DB5DC4">
            <w:pPr>
              <w:spacing w:after="0" w:line="240" w:lineRule="auto"/>
              <w:rPr>
                <w:rFonts w:eastAsia="Times New Roman" w:cs="Times New Roman"/>
                <w:b/>
                <w:bCs/>
                <w:color w:val="000000"/>
                <w:sz w:val="26"/>
                <w:szCs w:val="26"/>
              </w:rPr>
            </w:pPr>
          </w:p>
          <w:p w14:paraId="52067BFB" w14:textId="77777777"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25’</w:t>
            </w:r>
          </w:p>
          <w:p w14:paraId="5DCF37B4" w14:textId="77777777" w:rsidR="00DB5DC4" w:rsidRPr="00DB5DC4" w:rsidRDefault="00DB5DC4" w:rsidP="00DB5DC4">
            <w:pPr>
              <w:spacing w:after="0" w:line="240" w:lineRule="auto"/>
              <w:rPr>
                <w:rFonts w:eastAsia="Times New Roman" w:cs="Times New Roman"/>
                <w:b/>
                <w:bCs/>
                <w:color w:val="000000"/>
                <w:sz w:val="26"/>
                <w:szCs w:val="26"/>
              </w:rPr>
            </w:pPr>
          </w:p>
          <w:p w14:paraId="7198E754" w14:textId="77777777" w:rsidR="00DB5DC4" w:rsidRPr="00DB5DC4" w:rsidRDefault="00DB5DC4" w:rsidP="00DB5DC4">
            <w:pPr>
              <w:spacing w:after="0" w:line="240" w:lineRule="auto"/>
              <w:rPr>
                <w:rFonts w:eastAsia="Times New Roman" w:cs="Times New Roman"/>
                <w:b/>
                <w:bCs/>
                <w:color w:val="000000"/>
                <w:sz w:val="26"/>
                <w:szCs w:val="26"/>
              </w:rPr>
            </w:pPr>
          </w:p>
          <w:p w14:paraId="11EF73C9" w14:textId="77777777" w:rsidR="00DB5DC4" w:rsidRPr="00DB5DC4" w:rsidRDefault="00DB5DC4" w:rsidP="00DB5DC4">
            <w:pPr>
              <w:spacing w:after="0" w:line="240" w:lineRule="auto"/>
              <w:rPr>
                <w:rFonts w:eastAsia="Times New Roman" w:cs="Times New Roman"/>
                <w:b/>
                <w:bCs/>
                <w:color w:val="000000"/>
                <w:sz w:val="26"/>
                <w:szCs w:val="26"/>
              </w:rPr>
            </w:pPr>
          </w:p>
          <w:p w14:paraId="2A3999A6" w14:textId="77777777" w:rsidR="00DB5DC4" w:rsidRPr="00DB5DC4" w:rsidRDefault="00DB5DC4" w:rsidP="00DB5DC4">
            <w:pPr>
              <w:spacing w:after="0" w:line="240" w:lineRule="auto"/>
              <w:rPr>
                <w:rFonts w:eastAsia="Times New Roman" w:cs="Times New Roman"/>
                <w:b/>
                <w:bCs/>
                <w:color w:val="000000"/>
                <w:sz w:val="26"/>
                <w:szCs w:val="26"/>
              </w:rPr>
            </w:pPr>
          </w:p>
          <w:p w14:paraId="7EC82E8C" w14:textId="77777777" w:rsidR="00DB5DC4" w:rsidRPr="00DB5DC4" w:rsidRDefault="00DB5DC4" w:rsidP="00DB5DC4">
            <w:pPr>
              <w:spacing w:after="0" w:line="240" w:lineRule="auto"/>
              <w:rPr>
                <w:rFonts w:eastAsia="Times New Roman" w:cs="Times New Roman"/>
                <w:b/>
                <w:bCs/>
                <w:color w:val="000000"/>
                <w:sz w:val="26"/>
                <w:szCs w:val="26"/>
              </w:rPr>
            </w:pPr>
          </w:p>
          <w:p w14:paraId="60AEA85E" w14:textId="77777777" w:rsidR="00DB5DC4" w:rsidRPr="00DB5DC4" w:rsidRDefault="00DB5DC4" w:rsidP="00DB5DC4">
            <w:pPr>
              <w:spacing w:after="0" w:line="240" w:lineRule="auto"/>
              <w:rPr>
                <w:rFonts w:eastAsia="Times New Roman" w:cs="Times New Roman"/>
                <w:b/>
                <w:bCs/>
                <w:color w:val="000000"/>
                <w:sz w:val="26"/>
                <w:szCs w:val="26"/>
              </w:rPr>
            </w:pPr>
          </w:p>
          <w:p w14:paraId="277E1390" w14:textId="77777777" w:rsidR="00DB5DC4" w:rsidRPr="00DB5DC4" w:rsidRDefault="00DB5DC4" w:rsidP="00DB5DC4">
            <w:pPr>
              <w:spacing w:after="0" w:line="240" w:lineRule="auto"/>
              <w:rPr>
                <w:rFonts w:eastAsia="Times New Roman" w:cs="Times New Roman"/>
                <w:b/>
                <w:bCs/>
                <w:color w:val="000000"/>
                <w:sz w:val="26"/>
                <w:szCs w:val="26"/>
              </w:rPr>
            </w:pPr>
          </w:p>
          <w:p w14:paraId="2AC146FE" w14:textId="77777777" w:rsidR="00DB5DC4" w:rsidRPr="00DB5DC4" w:rsidRDefault="00DB5DC4" w:rsidP="00DB5DC4">
            <w:pPr>
              <w:spacing w:after="0" w:line="240" w:lineRule="auto"/>
              <w:rPr>
                <w:rFonts w:eastAsia="Times New Roman" w:cs="Times New Roman"/>
                <w:b/>
                <w:bCs/>
                <w:color w:val="000000"/>
                <w:sz w:val="26"/>
                <w:szCs w:val="26"/>
              </w:rPr>
            </w:pPr>
          </w:p>
          <w:p w14:paraId="53CD4348" w14:textId="77777777" w:rsidR="00DB5DC4" w:rsidRPr="00DB5DC4" w:rsidRDefault="00DB5DC4" w:rsidP="00DB5DC4">
            <w:pPr>
              <w:spacing w:after="0" w:line="240" w:lineRule="auto"/>
              <w:rPr>
                <w:rFonts w:eastAsia="Times New Roman" w:cs="Times New Roman"/>
                <w:b/>
                <w:bCs/>
                <w:color w:val="000000"/>
                <w:sz w:val="26"/>
                <w:szCs w:val="26"/>
              </w:rPr>
            </w:pPr>
          </w:p>
          <w:p w14:paraId="049B062A" w14:textId="77777777" w:rsidR="00DB5DC4" w:rsidRPr="00DB5DC4" w:rsidRDefault="00DB5DC4" w:rsidP="00DB5DC4">
            <w:pPr>
              <w:spacing w:after="0" w:line="240" w:lineRule="auto"/>
              <w:rPr>
                <w:rFonts w:eastAsia="Times New Roman" w:cs="Times New Roman"/>
                <w:b/>
                <w:bCs/>
                <w:color w:val="000000"/>
                <w:sz w:val="26"/>
                <w:szCs w:val="26"/>
              </w:rPr>
            </w:pPr>
          </w:p>
          <w:p w14:paraId="4A48270A" w14:textId="77777777" w:rsidR="00DB5DC4" w:rsidRPr="00DB5DC4" w:rsidRDefault="00DB5DC4" w:rsidP="00DB5DC4">
            <w:pPr>
              <w:spacing w:after="0" w:line="240" w:lineRule="auto"/>
              <w:rPr>
                <w:rFonts w:eastAsia="Times New Roman" w:cs="Times New Roman"/>
                <w:b/>
                <w:bCs/>
                <w:color w:val="000000"/>
                <w:sz w:val="26"/>
                <w:szCs w:val="26"/>
              </w:rPr>
            </w:pPr>
          </w:p>
          <w:p w14:paraId="4D0E83CC" w14:textId="77777777" w:rsidR="00DB5DC4" w:rsidRPr="00DB5DC4" w:rsidRDefault="00DB5DC4" w:rsidP="00DB5DC4">
            <w:pPr>
              <w:spacing w:after="0" w:line="240" w:lineRule="auto"/>
              <w:rPr>
                <w:rFonts w:eastAsia="Times New Roman" w:cs="Times New Roman"/>
                <w:b/>
                <w:bCs/>
                <w:color w:val="000000"/>
                <w:sz w:val="26"/>
                <w:szCs w:val="26"/>
              </w:rPr>
            </w:pPr>
          </w:p>
          <w:p w14:paraId="40E308CB" w14:textId="77777777" w:rsidR="00DB5DC4" w:rsidRPr="00DB5DC4" w:rsidRDefault="00DB5DC4" w:rsidP="00DB5DC4">
            <w:pPr>
              <w:spacing w:after="0" w:line="240" w:lineRule="auto"/>
              <w:rPr>
                <w:rFonts w:eastAsia="Times New Roman" w:cs="Times New Roman"/>
                <w:b/>
                <w:bCs/>
                <w:color w:val="000000"/>
                <w:sz w:val="26"/>
                <w:szCs w:val="26"/>
              </w:rPr>
            </w:pPr>
          </w:p>
          <w:p w14:paraId="60D52BDC" w14:textId="77777777" w:rsidR="00DB5DC4" w:rsidRPr="00DB5DC4" w:rsidRDefault="00DB5DC4" w:rsidP="00DB5DC4">
            <w:pPr>
              <w:spacing w:after="0" w:line="240" w:lineRule="auto"/>
              <w:rPr>
                <w:rFonts w:eastAsia="Times New Roman" w:cs="Times New Roman"/>
                <w:b/>
                <w:bCs/>
                <w:color w:val="000000"/>
                <w:sz w:val="26"/>
                <w:szCs w:val="26"/>
              </w:rPr>
            </w:pPr>
          </w:p>
          <w:p w14:paraId="6D008823" w14:textId="77777777" w:rsidR="00DB5DC4" w:rsidRPr="00DB5DC4" w:rsidRDefault="00DB5DC4" w:rsidP="00DB5DC4">
            <w:pPr>
              <w:spacing w:after="0" w:line="240" w:lineRule="auto"/>
              <w:rPr>
                <w:rFonts w:eastAsia="Times New Roman" w:cs="Times New Roman"/>
                <w:b/>
                <w:bCs/>
                <w:color w:val="000000"/>
                <w:sz w:val="26"/>
                <w:szCs w:val="26"/>
              </w:rPr>
            </w:pPr>
          </w:p>
          <w:p w14:paraId="48739229" w14:textId="77777777" w:rsidR="00DB5DC4" w:rsidRPr="00DB5DC4" w:rsidRDefault="00DB5DC4" w:rsidP="00DB5DC4">
            <w:pPr>
              <w:spacing w:after="0" w:line="240" w:lineRule="auto"/>
              <w:rPr>
                <w:rFonts w:eastAsia="Times New Roman" w:cs="Times New Roman"/>
                <w:b/>
                <w:bCs/>
                <w:color w:val="000000"/>
                <w:sz w:val="26"/>
                <w:szCs w:val="26"/>
              </w:rPr>
            </w:pPr>
          </w:p>
          <w:p w14:paraId="14BB1B05" w14:textId="77777777" w:rsidR="00DB5DC4" w:rsidRPr="00DB5DC4" w:rsidRDefault="00DB5DC4" w:rsidP="00DB5DC4">
            <w:pPr>
              <w:spacing w:after="0" w:line="240" w:lineRule="auto"/>
              <w:rPr>
                <w:rFonts w:eastAsia="Times New Roman" w:cs="Times New Roman"/>
                <w:b/>
                <w:bCs/>
                <w:color w:val="000000"/>
                <w:sz w:val="26"/>
                <w:szCs w:val="26"/>
              </w:rPr>
            </w:pPr>
          </w:p>
          <w:p w14:paraId="69084669" w14:textId="77777777" w:rsidR="00DB5DC4" w:rsidRPr="00DB5DC4" w:rsidRDefault="00DB5DC4" w:rsidP="00DB5DC4">
            <w:pPr>
              <w:spacing w:after="0" w:line="240" w:lineRule="auto"/>
              <w:rPr>
                <w:rFonts w:eastAsia="Times New Roman" w:cs="Times New Roman"/>
                <w:b/>
                <w:bCs/>
                <w:color w:val="000000"/>
                <w:sz w:val="26"/>
                <w:szCs w:val="26"/>
              </w:rPr>
            </w:pPr>
          </w:p>
          <w:p w14:paraId="7D8221CD" w14:textId="77777777" w:rsidR="00DB5DC4" w:rsidRPr="00DB5DC4" w:rsidRDefault="00DB5DC4" w:rsidP="00DB5DC4">
            <w:pPr>
              <w:spacing w:after="0" w:line="240" w:lineRule="auto"/>
              <w:rPr>
                <w:rFonts w:eastAsia="Times New Roman" w:cs="Times New Roman"/>
                <w:b/>
                <w:bCs/>
                <w:color w:val="000000"/>
                <w:sz w:val="26"/>
                <w:szCs w:val="26"/>
              </w:rPr>
            </w:pPr>
          </w:p>
          <w:p w14:paraId="0457B8C0" w14:textId="77777777" w:rsidR="00DB5DC4" w:rsidRPr="00DB5DC4" w:rsidRDefault="00DB5DC4" w:rsidP="00DB5DC4">
            <w:pPr>
              <w:spacing w:after="0" w:line="240" w:lineRule="auto"/>
              <w:rPr>
                <w:rFonts w:eastAsia="Times New Roman" w:cs="Times New Roman"/>
                <w:b/>
                <w:bCs/>
                <w:color w:val="000000"/>
                <w:sz w:val="26"/>
                <w:szCs w:val="26"/>
              </w:rPr>
            </w:pPr>
          </w:p>
          <w:p w14:paraId="34575A38" w14:textId="77777777" w:rsidR="00DB5DC4" w:rsidRPr="00DB5DC4" w:rsidRDefault="00DB5DC4" w:rsidP="00DB5DC4">
            <w:pPr>
              <w:spacing w:after="0" w:line="240" w:lineRule="auto"/>
              <w:rPr>
                <w:rFonts w:eastAsia="Times New Roman" w:cs="Times New Roman"/>
                <w:b/>
                <w:bCs/>
                <w:color w:val="000000"/>
                <w:sz w:val="26"/>
                <w:szCs w:val="26"/>
              </w:rPr>
            </w:pPr>
          </w:p>
          <w:p w14:paraId="162CE03A" w14:textId="77777777" w:rsidR="00DB5DC4" w:rsidRPr="00DB5DC4" w:rsidRDefault="00DB5DC4" w:rsidP="00DB5DC4">
            <w:pPr>
              <w:spacing w:after="0" w:line="240" w:lineRule="auto"/>
              <w:rPr>
                <w:rFonts w:eastAsia="Times New Roman" w:cs="Times New Roman"/>
                <w:b/>
                <w:bCs/>
                <w:color w:val="000000"/>
                <w:sz w:val="26"/>
                <w:szCs w:val="26"/>
              </w:rPr>
            </w:pPr>
          </w:p>
          <w:p w14:paraId="52A2C84B" w14:textId="77777777" w:rsidR="00DB5DC4" w:rsidRPr="00DB5DC4" w:rsidRDefault="00DB5DC4" w:rsidP="00DB5DC4">
            <w:pPr>
              <w:spacing w:after="0" w:line="240" w:lineRule="auto"/>
              <w:rPr>
                <w:rFonts w:eastAsia="Times New Roman" w:cs="Times New Roman"/>
                <w:b/>
                <w:bCs/>
                <w:color w:val="000000"/>
                <w:sz w:val="26"/>
                <w:szCs w:val="26"/>
              </w:rPr>
            </w:pPr>
          </w:p>
          <w:p w14:paraId="49EABA11" w14:textId="77777777" w:rsidR="00DB5DC4" w:rsidRPr="00DB5DC4" w:rsidRDefault="00DB5DC4" w:rsidP="00DB5DC4">
            <w:pPr>
              <w:spacing w:after="0" w:line="240" w:lineRule="auto"/>
              <w:rPr>
                <w:rFonts w:eastAsia="Times New Roman" w:cs="Times New Roman"/>
                <w:b/>
                <w:bCs/>
                <w:color w:val="000000"/>
                <w:sz w:val="26"/>
                <w:szCs w:val="26"/>
              </w:rPr>
            </w:pPr>
          </w:p>
          <w:p w14:paraId="4CF0E954" w14:textId="77777777" w:rsidR="00DB5DC4" w:rsidRPr="00DB5DC4" w:rsidRDefault="00DB5DC4" w:rsidP="00DB5DC4">
            <w:pPr>
              <w:spacing w:after="0" w:line="240" w:lineRule="auto"/>
              <w:rPr>
                <w:rFonts w:eastAsia="Times New Roman" w:cs="Times New Roman"/>
                <w:b/>
                <w:bCs/>
                <w:color w:val="000000"/>
                <w:sz w:val="26"/>
                <w:szCs w:val="26"/>
              </w:rPr>
            </w:pPr>
          </w:p>
          <w:p w14:paraId="51341C79" w14:textId="77777777" w:rsidR="00DB5DC4" w:rsidRPr="00DB5DC4" w:rsidRDefault="00DB5DC4" w:rsidP="00DB5DC4">
            <w:pPr>
              <w:spacing w:after="0" w:line="240" w:lineRule="auto"/>
              <w:rPr>
                <w:rFonts w:eastAsia="Times New Roman" w:cs="Times New Roman"/>
                <w:b/>
                <w:bCs/>
                <w:color w:val="000000"/>
                <w:sz w:val="26"/>
                <w:szCs w:val="26"/>
              </w:rPr>
            </w:pPr>
          </w:p>
          <w:p w14:paraId="57352972" w14:textId="77777777" w:rsidR="00DB5DC4" w:rsidRPr="00DB5DC4" w:rsidRDefault="00DB5DC4" w:rsidP="00DB5DC4">
            <w:pPr>
              <w:spacing w:after="0" w:line="240" w:lineRule="auto"/>
              <w:rPr>
                <w:rFonts w:eastAsia="Times New Roman" w:cs="Times New Roman"/>
                <w:b/>
                <w:bCs/>
                <w:color w:val="000000"/>
                <w:sz w:val="26"/>
                <w:szCs w:val="26"/>
              </w:rPr>
            </w:pPr>
          </w:p>
          <w:p w14:paraId="2D83CBF0" w14:textId="77777777" w:rsidR="00DB5DC4" w:rsidRPr="00DB5DC4" w:rsidRDefault="00DB5DC4" w:rsidP="00DB5DC4">
            <w:pPr>
              <w:spacing w:after="0" w:line="240" w:lineRule="auto"/>
              <w:rPr>
                <w:rFonts w:eastAsia="Times New Roman" w:cs="Times New Roman"/>
                <w:b/>
                <w:bCs/>
                <w:color w:val="000000"/>
                <w:sz w:val="26"/>
                <w:szCs w:val="26"/>
              </w:rPr>
            </w:pPr>
          </w:p>
          <w:p w14:paraId="343381A4" w14:textId="77777777" w:rsidR="00DB5DC4" w:rsidRPr="00DB5DC4" w:rsidRDefault="00DB5DC4" w:rsidP="00DB5DC4">
            <w:pPr>
              <w:spacing w:after="0" w:line="240" w:lineRule="auto"/>
              <w:rPr>
                <w:rFonts w:eastAsia="Times New Roman" w:cs="Times New Roman"/>
                <w:b/>
                <w:bCs/>
                <w:color w:val="000000"/>
                <w:sz w:val="26"/>
                <w:szCs w:val="26"/>
              </w:rPr>
            </w:pPr>
          </w:p>
          <w:p w14:paraId="3701470C" w14:textId="77777777" w:rsidR="00DB5DC4" w:rsidRPr="00DB5DC4" w:rsidRDefault="00DB5DC4" w:rsidP="00DB5DC4">
            <w:pPr>
              <w:spacing w:after="0" w:line="240" w:lineRule="auto"/>
              <w:rPr>
                <w:rFonts w:eastAsia="Times New Roman" w:cs="Times New Roman"/>
                <w:b/>
                <w:bCs/>
                <w:color w:val="000000"/>
                <w:sz w:val="26"/>
                <w:szCs w:val="26"/>
              </w:rPr>
            </w:pPr>
          </w:p>
          <w:p w14:paraId="470F625D" w14:textId="77777777" w:rsidR="00DB5DC4" w:rsidRPr="00DB5DC4" w:rsidRDefault="00DB5DC4" w:rsidP="00DB5DC4">
            <w:pPr>
              <w:spacing w:after="0" w:line="240" w:lineRule="auto"/>
              <w:rPr>
                <w:rFonts w:eastAsia="Times New Roman" w:cs="Times New Roman"/>
                <w:b/>
                <w:bCs/>
                <w:color w:val="000000"/>
                <w:sz w:val="26"/>
                <w:szCs w:val="26"/>
              </w:rPr>
            </w:pPr>
          </w:p>
          <w:p w14:paraId="343D5CCF" w14:textId="77777777" w:rsidR="00DB5DC4" w:rsidRPr="00DB5DC4" w:rsidRDefault="00DB5DC4" w:rsidP="00DB5DC4">
            <w:pPr>
              <w:spacing w:after="0" w:line="240" w:lineRule="auto"/>
              <w:rPr>
                <w:rFonts w:eastAsia="Times New Roman" w:cs="Times New Roman"/>
                <w:b/>
                <w:bCs/>
                <w:color w:val="000000"/>
                <w:sz w:val="26"/>
                <w:szCs w:val="26"/>
              </w:rPr>
            </w:pPr>
          </w:p>
          <w:p w14:paraId="311E2E91" w14:textId="77777777" w:rsidR="00DB5DC4" w:rsidRPr="00DB5DC4" w:rsidRDefault="00DB5DC4" w:rsidP="00DB5DC4">
            <w:pPr>
              <w:spacing w:after="0" w:line="240" w:lineRule="auto"/>
              <w:rPr>
                <w:rFonts w:eastAsia="Times New Roman" w:cs="Times New Roman"/>
                <w:b/>
                <w:bCs/>
                <w:color w:val="000000"/>
                <w:sz w:val="26"/>
                <w:szCs w:val="26"/>
              </w:rPr>
            </w:pPr>
          </w:p>
          <w:p w14:paraId="6DED4172" w14:textId="77777777" w:rsidR="00DB5DC4" w:rsidRPr="00DB5DC4" w:rsidRDefault="00DB5DC4" w:rsidP="00DB5DC4">
            <w:pPr>
              <w:spacing w:after="0" w:line="240" w:lineRule="auto"/>
              <w:rPr>
                <w:rFonts w:eastAsia="Times New Roman" w:cs="Times New Roman"/>
                <w:b/>
                <w:bCs/>
                <w:color w:val="000000"/>
                <w:sz w:val="26"/>
                <w:szCs w:val="26"/>
              </w:rPr>
            </w:pPr>
          </w:p>
          <w:p w14:paraId="41F4AB46" w14:textId="77777777" w:rsidR="00DB5DC4" w:rsidRPr="00DB5DC4" w:rsidRDefault="00DB5DC4" w:rsidP="00DB5DC4">
            <w:pPr>
              <w:spacing w:after="0" w:line="240" w:lineRule="auto"/>
              <w:rPr>
                <w:rFonts w:eastAsia="Times New Roman" w:cs="Times New Roman"/>
                <w:b/>
                <w:bCs/>
                <w:color w:val="000000"/>
                <w:sz w:val="26"/>
                <w:szCs w:val="26"/>
              </w:rPr>
            </w:pPr>
          </w:p>
          <w:p w14:paraId="625B75D1" w14:textId="77777777" w:rsidR="00DB5DC4" w:rsidRPr="00DB5DC4" w:rsidRDefault="00DB5DC4" w:rsidP="00DB5DC4">
            <w:pPr>
              <w:spacing w:after="0" w:line="240" w:lineRule="auto"/>
              <w:rPr>
                <w:rFonts w:eastAsia="Times New Roman" w:cs="Times New Roman"/>
                <w:b/>
                <w:bCs/>
                <w:color w:val="000000"/>
                <w:sz w:val="26"/>
                <w:szCs w:val="26"/>
              </w:rPr>
            </w:pPr>
          </w:p>
          <w:p w14:paraId="69C3C783" w14:textId="77777777" w:rsidR="00DB5DC4" w:rsidRPr="00DB5DC4" w:rsidRDefault="00DB5DC4" w:rsidP="00DB5DC4">
            <w:pPr>
              <w:spacing w:after="0" w:line="240" w:lineRule="auto"/>
              <w:rPr>
                <w:rFonts w:eastAsia="Times New Roman" w:cs="Times New Roman"/>
                <w:b/>
                <w:bCs/>
                <w:color w:val="000000"/>
                <w:sz w:val="26"/>
                <w:szCs w:val="26"/>
              </w:rPr>
            </w:pPr>
          </w:p>
          <w:p w14:paraId="16C9DEB5" w14:textId="77777777" w:rsidR="00DB5DC4" w:rsidRPr="00DB5DC4" w:rsidRDefault="00DB5DC4" w:rsidP="00DB5DC4">
            <w:pPr>
              <w:spacing w:after="0" w:line="240" w:lineRule="auto"/>
              <w:rPr>
                <w:rFonts w:eastAsia="Times New Roman" w:cs="Times New Roman"/>
                <w:b/>
                <w:bCs/>
                <w:color w:val="000000"/>
                <w:sz w:val="26"/>
                <w:szCs w:val="26"/>
              </w:rPr>
            </w:pPr>
          </w:p>
          <w:p w14:paraId="597191BB" w14:textId="77777777" w:rsidR="00DB5DC4" w:rsidRPr="00DB5DC4" w:rsidRDefault="00DB5DC4" w:rsidP="00DB5DC4">
            <w:pPr>
              <w:spacing w:after="0" w:line="240" w:lineRule="auto"/>
              <w:rPr>
                <w:rFonts w:eastAsia="Times New Roman" w:cs="Times New Roman"/>
                <w:b/>
                <w:bCs/>
                <w:color w:val="000000"/>
                <w:sz w:val="26"/>
                <w:szCs w:val="26"/>
              </w:rPr>
            </w:pPr>
          </w:p>
          <w:p w14:paraId="74F093D0" w14:textId="77777777" w:rsidR="00DB5DC4" w:rsidRPr="00DB5DC4" w:rsidRDefault="00DB5DC4" w:rsidP="00DB5DC4">
            <w:pPr>
              <w:spacing w:after="0" w:line="240" w:lineRule="auto"/>
              <w:rPr>
                <w:rFonts w:eastAsia="Times New Roman" w:cs="Times New Roman"/>
                <w:b/>
                <w:bCs/>
                <w:color w:val="000000"/>
                <w:sz w:val="26"/>
                <w:szCs w:val="26"/>
              </w:rPr>
            </w:pPr>
          </w:p>
          <w:p w14:paraId="4C638D72" w14:textId="77777777"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5’</w:t>
            </w:r>
          </w:p>
          <w:p w14:paraId="2236240F" w14:textId="77777777" w:rsidR="00DB5DC4" w:rsidRPr="00DB5DC4" w:rsidRDefault="00DB5DC4" w:rsidP="00DB5DC4">
            <w:pPr>
              <w:spacing w:after="0" w:line="240" w:lineRule="auto"/>
              <w:rPr>
                <w:rFonts w:eastAsia="Times New Roman" w:cs="Times New Roman"/>
                <w:b/>
                <w:bCs/>
                <w:color w:val="000000"/>
                <w:sz w:val="26"/>
                <w:szCs w:val="26"/>
              </w:rPr>
            </w:pPr>
          </w:p>
          <w:p w14:paraId="12121E88" w14:textId="77777777" w:rsidR="00DB5DC4" w:rsidRPr="00DB5DC4" w:rsidRDefault="00DB5DC4" w:rsidP="00DB5DC4">
            <w:pPr>
              <w:spacing w:after="0" w:line="240" w:lineRule="auto"/>
              <w:rPr>
                <w:rFonts w:eastAsia="Times New Roman" w:cs="Times New Roman"/>
                <w:sz w:val="26"/>
                <w:szCs w:val="26"/>
              </w:rPr>
            </w:pPr>
          </w:p>
        </w:tc>
        <w:tc>
          <w:tcPr>
            <w:tcW w:w="6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9FB08"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lastRenderedPageBreak/>
              <w:t>1. Hoạt động mở đầu:</w:t>
            </w:r>
          </w:p>
          <w:p w14:paraId="51904184"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 xml:space="preserve">- Khởi động </w:t>
            </w:r>
          </w:p>
          <w:p w14:paraId="262E361A"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a. Mục tiêu:</w:t>
            </w:r>
            <w:r w:rsidRPr="00DB5DC4">
              <w:rPr>
                <w:rFonts w:eastAsia="Times New Roman" w:cs="Times New Roman"/>
                <w:sz w:val="26"/>
                <w:szCs w:val="26"/>
              </w:rPr>
              <w:t xml:space="preserve"> Tạo không khí vui vẻ, kết nối với bài học.</w:t>
            </w:r>
          </w:p>
          <w:p w14:paraId="55DE526B"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b. Cách tiến hành:</w:t>
            </w:r>
          </w:p>
          <w:p w14:paraId="4D0CBDF1"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tổ chức cho HS chơi trò chơi “Tia chớp”</w:t>
            </w:r>
          </w:p>
          <w:p w14:paraId="7CDFB60A"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14:paraId="2D57A8A0"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cho HS nêu tên các bài đã học.</w:t>
            </w:r>
          </w:p>
          <w:p w14:paraId="16ECD9DE"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đánh giá HS chơi, giới thiệu bài.</w:t>
            </w:r>
            <w:r w:rsidRPr="00DB5DC4">
              <w:rPr>
                <w:rFonts w:eastAsia="Times New Roman" w:cs="Times New Roman"/>
                <w:sz w:val="26"/>
                <w:szCs w:val="26"/>
              </w:rPr>
              <w:tab/>
            </w:r>
          </w:p>
          <w:p w14:paraId="176EE807"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2. Hoạt động luyện tập</w:t>
            </w:r>
          </w:p>
          <w:p w14:paraId="14C807DF"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a. Mục tiêu:</w:t>
            </w:r>
            <w:r w:rsidRPr="00DB5DC4">
              <w:rPr>
                <w:rFonts w:eastAsia="Times New Roman" w:cs="Times New Roman"/>
                <w:sz w:val="26"/>
                <w:szCs w:val="26"/>
              </w:rPr>
              <w:t xml:space="preserve"> - Củng cố, khắc sâu về các chuẩn mực hành vi: Biết ơn những người có công với quê hương, đất nước. Tôn trọng sự khác biệt. Vượt qua khó khăn. Bảo vệ cái đúng, cái tốt. Bảo vệ môi trường sống.</w:t>
            </w:r>
          </w:p>
          <w:p w14:paraId="58E2B9BF"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b. Cách tiến hành:</w:t>
            </w:r>
          </w:p>
          <w:p w14:paraId="0CFCB606"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Hoạt động  1:</w:t>
            </w:r>
            <w:r w:rsidRPr="00DB5DC4">
              <w:rPr>
                <w:rFonts w:eastAsia="Times New Roman" w:cs="Times New Roman"/>
                <w:sz w:val="26"/>
                <w:szCs w:val="26"/>
              </w:rPr>
              <w:t xml:space="preserve"> Trò chơi “Rung chuông vàng”</w:t>
            </w:r>
          </w:p>
          <w:p w14:paraId="55DFAB4B"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lastRenderedPageBreak/>
              <w:t>- GV tổ chức cho HS chơi trò chơi “Rung chuông vàng” theo các câu hỏi ở phần phụ lục.</w:t>
            </w:r>
          </w:p>
          <w:p w14:paraId="00BB2F0C"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chiếu câu hỏi và các câu trả lời, HS ghi câu trả lời vào phiếu học tập.</w:t>
            </w:r>
          </w:p>
          <w:p w14:paraId="280887D3"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Sau mỗi câu trả lời đúng HS được trả lời các câu hỏi tiếp theo. HS nào sai sẽ loại ra khỏi cuộc chơi. HS trả lời đến câu hỏi cuối cùng sẽ được lên rung chuông vàng.</w:t>
            </w:r>
          </w:p>
          <w:p w14:paraId="6A4F606D"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Nhận xét, tuyên dương</w:t>
            </w:r>
          </w:p>
          <w:p w14:paraId="0233127A"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chốt kiến thức</w:t>
            </w:r>
            <w:r w:rsidRPr="00DB5DC4">
              <w:rPr>
                <w:rFonts w:eastAsia="Times New Roman" w:cs="Times New Roman"/>
                <w:sz w:val="26"/>
                <w:szCs w:val="26"/>
              </w:rPr>
              <w:tab/>
            </w:r>
          </w:p>
          <w:p w14:paraId="7C587815"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Hoạt động 2:</w:t>
            </w:r>
            <w:r w:rsidRPr="00DB5DC4">
              <w:rPr>
                <w:rFonts w:eastAsia="Times New Roman" w:cs="Times New Roman"/>
                <w:sz w:val="26"/>
                <w:szCs w:val="26"/>
              </w:rPr>
              <w:t xml:space="preserve"> Trò chơi “Hỏi nhanh-Đáp đúng”</w:t>
            </w:r>
          </w:p>
          <w:p w14:paraId="6903AC73"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sử dụng kĩ thuật “Ổ bi” cho HS đứng thành 2 vòng tròn đồng tâm. Các HS ở vòng trong quay mặt ra ngoài đối diện với các bạn ở vòng ngoài thành từng cặp để đặt câu hỏi để bạn trả lời. Các câu hỏi xoay quanh về sự cần thiết phải thực hiện các chuẩn mực: Biết ơn những người có công với quê hương, đất nước. Tôn trọng sự khác biệt. Vượt qua khó khăn. Bảo vệ cái đúng, cái tốt. Bảo vệ môi trường sống.</w:t>
            </w:r>
          </w:p>
          <w:p w14:paraId="4CFB9B0F"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-GV nhận xét hoạt động của HS</w:t>
            </w:r>
          </w:p>
          <w:p w14:paraId="6B785BC6"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chốt kiến thức.</w:t>
            </w:r>
          </w:p>
          <w:p w14:paraId="0365A628"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xml:space="preserve"> </w:t>
            </w:r>
            <w:r w:rsidRPr="00DB5DC4">
              <w:rPr>
                <w:rFonts w:eastAsia="Times New Roman" w:cs="Times New Roman"/>
                <w:b/>
                <w:sz w:val="26"/>
                <w:szCs w:val="26"/>
              </w:rPr>
              <w:t>Hoạt động 3:</w:t>
            </w:r>
            <w:r w:rsidRPr="00DB5DC4">
              <w:rPr>
                <w:rFonts w:eastAsia="Times New Roman" w:cs="Times New Roman"/>
                <w:sz w:val="26"/>
                <w:szCs w:val="26"/>
              </w:rPr>
              <w:t xml:space="preserve"> Trò chơi “Phóng viên”</w:t>
            </w:r>
          </w:p>
          <w:p w14:paraId="6DA3FD4F"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cho HS chơi trò chơi phỏng vấn các bạn trong lớp về việc những việc đã thực hiện của bản thân theo các chuẩn mực: Biết ơn những người có công với quê hương, đất nước. Tôn trọng sự khác biệt. Vượt qua khó khăn. Bảo vệ cái đúng, cái tốt. Bảo vệ môi trường sống.</w:t>
            </w:r>
          </w:p>
          <w:p w14:paraId="4739A30E"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xml:space="preserve"> - GV nhận xét hoạt động của HS</w:t>
            </w:r>
          </w:p>
          <w:p w14:paraId="09312489"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nhắc nhở HS tiếp tục thực hiện các hành vi việc làm theo các chuẩn mực:</w:t>
            </w:r>
            <w:r w:rsidRPr="00DB5DC4">
              <w:rPr>
                <w:rFonts w:eastAsia="Times New Roman" w:cs="Times New Roman"/>
                <w:sz w:val="26"/>
                <w:szCs w:val="26"/>
              </w:rPr>
              <w:tab/>
              <w:t>Biết ơn những người có công với quê hương, đất nước. Tôn trọng sự khác biệt. Vượt qua khó khăn. Bảo vệ cái đúng, cái tốt. Bảo vệ môi trường sống.</w:t>
            </w:r>
          </w:p>
          <w:p w14:paraId="3D534415" w14:textId="77777777" w:rsidR="00DB5DC4" w:rsidRPr="00DB5DC4" w:rsidRDefault="00DB5DC4" w:rsidP="00DB5DC4">
            <w:pPr>
              <w:spacing w:after="0" w:line="240" w:lineRule="auto"/>
              <w:rPr>
                <w:rFonts w:eastAsia="Times New Roman" w:cs="Times New Roman"/>
                <w:color w:val="FF0000"/>
                <w:sz w:val="26"/>
                <w:szCs w:val="26"/>
              </w:rPr>
            </w:pPr>
            <w:r w:rsidRPr="00DB5DC4">
              <w:rPr>
                <w:rFonts w:eastAsia="Times New Roman" w:cs="Times New Roman"/>
                <w:color w:val="FF0000"/>
                <w:sz w:val="26"/>
                <w:szCs w:val="26"/>
              </w:rPr>
              <w:t xml:space="preserve">- Nhận biết được một số tình huống có thể xảy ra tai nạn giao thông ở những nơi khuất tầm nhìn. </w:t>
            </w:r>
          </w:p>
          <w:p w14:paraId="3E67A8D4" w14:textId="77777777" w:rsidR="00DB5DC4" w:rsidRPr="00DB5DC4" w:rsidRDefault="00DB5DC4" w:rsidP="00DB5DC4">
            <w:pPr>
              <w:shd w:val="clear" w:color="auto" w:fill="FFFFFF"/>
              <w:spacing w:after="0" w:line="240" w:lineRule="auto"/>
              <w:rPr>
                <w:rFonts w:eastAsia="Times New Roman" w:cs="Times New Roman"/>
                <w:color w:val="FF0000"/>
                <w:sz w:val="26"/>
                <w:szCs w:val="26"/>
              </w:rPr>
            </w:pPr>
            <w:r w:rsidRPr="00DB5DC4">
              <w:rPr>
                <w:rFonts w:eastAsia="Times New Roman" w:cs="Times New Roman"/>
                <w:color w:val="FF0000"/>
                <w:sz w:val="26"/>
                <w:szCs w:val="26"/>
              </w:rPr>
              <w:t>- Chia sẻ với người khác về cách phòng tránh tai nạn giao thông ở những nơi khuất tầm nhìn.</w:t>
            </w:r>
          </w:p>
          <w:p w14:paraId="29C4A6A2" w14:textId="77777777"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3. Hoạt động củng cố, nối tiếp</w:t>
            </w:r>
          </w:p>
          <w:p w14:paraId="7839519E"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Nêu tên các bài đạo đức đã học?</w:t>
            </w:r>
          </w:p>
          <w:p w14:paraId="49FD0027"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nhận xét, đánh giá tiết học chuẩn bị bài hôm sau:</w:t>
            </w:r>
            <w:r w:rsidRPr="00DB5DC4">
              <w:rPr>
                <w:rFonts w:ascii=".VnTime" w:eastAsia="Times New Roman" w:hAnsi=".VnTime" w:cs="Times New Roman"/>
                <w:sz w:val="28"/>
                <w:szCs w:val="28"/>
              </w:rPr>
              <w:t xml:space="preserve"> </w:t>
            </w:r>
            <w:r w:rsidRPr="00DB5DC4">
              <w:rPr>
                <w:rFonts w:eastAsia="Times New Roman" w:cs="Times New Roman"/>
                <w:sz w:val="26"/>
                <w:szCs w:val="26"/>
              </w:rPr>
              <w:t>Bài 7: Em bảo vệ môi trường sống</w:t>
            </w:r>
          </w:p>
          <w:p w14:paraId="09FBA56C" w14:textId="77777777" w:rsidR="00DB5DC4" w:rsidRPr="00DB5DC4" w:rsidRDefault="00DB5DC4" w:rsidP="00DB5DC4">
            <w:pPr>
              <w:spacing w:after="0" w:line="240" w:lineRule="auto"/>
              <w:ind w:firstLine="720"/>
              <w:rPr>
                <w:rFonts w:eastAsia="Times New Roman" w:cs="Times New Roman"/>
                <w:sz w:val="26"/>
                <w:szCs w:val="26"/>
              </w:rPr>
            </w:pP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14:paraId="1605DE21" w14:textId="77777777" w:rsidR="00DB5DC4" w:rsidRPr="00DB5DC4" w:rsidRDefault="00DB5DC4" w:rsidP="00DB5DC4">
            <w:pPr>
              <w:spacing w:after="0" w:line="240" w:lineRule="auto"/>
              <w:rPr>
                <w:rFonts w:eastAsia="Times New Roman" w:cs="Times New Roman"/>
                <w:sz w:val="26"/>
                <w:szCs w:val="26"/>
              </w:rPr>
            </w:pPr>
          </w:p>
          <w:p w14:paraId="7A274CCF" w14:textId="77777777" w:rsidR="00DB5DC4" w:rsidRPr="00DB5DC4" w:rsidRDefault="00DB5DC4" w:rsidP="00DB5DC4">
            <w:pPr>
              <w:spacing w:after="0" w:line="240" w:lineRule="auto"/>
              <w:rPr>
                <w:rFonts w:eastAsia="Times New Roman" w:cs="Times New Roman"/>
                <w:sz w:val="26"/>
                <w:szCs w:val="26"/>
              </w:rPr>
            </w:pPr>
          </w:p>
          <w:p w14:paraId="23221A57" w14:textId="62F0C934" w:rsidR="00DB5DC4" w:rsidRPr="00DB5DC4" w:rsidRDefault="00DB5DC4" w:rsidP="00DB5DC4">
            <w:pPr>
              <w:spacing w:after="0" w:line="240" w:lineRule="auto"/>
              <w:rPr>
                <w:rFonts w:eastAsia="Times New Roman" w:cs="Times New Roman"/>
                <w:color w:val="FF0000"/>
                <w:sz w:val="26"/>
                <w:szCs w:val="26"/>
              </w:rPr>
            </w:pPr>
          </w:p>
          <w:p w14:paraId="6E595092"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chơi</w:t>
            </w:r>
          </w:p>
          <w:p w14:paraId="7374F07D" w14:textId="77777777" w:rsidR="00DB5DC4" w:rsidRPr="00DB5DC4" w:rsidRDefault="00DB5DC4" w:rsidP="00DB5DC4">
            <w:pPr>
              <w:spacing w:after="0" w:line="240" w:lineRule="auto"/>
              <w:rPr>
                <w:rFonts w:eastAsia="Times New Roman" w:cs="Times New Roman"/>
                <w:sz w:val="26"/>
                <w:szCs w:val="26"/>
              </w:rPr>
            </w:pPr>
          </w:p>
          <w:p w14:paraId="683AEA90" w14:textId="77777777" w:rsidR="00DB5DC4" w:rsidRPr="00DB5DC4" w:rsidRDefault="00DB5DC4" w:rsidP="00DB5DC4">
            <w:pPr>
              <w:spacing w:after="0" w:line="240" w:lineRule="auto"/>
              <w:rPr>
                <w:rFonts w:eastAsia="Times New Roman" w:cs="Times New Roman"/>
                <w:sz w:val="26"/>
                <w:szCs w:val="26"/>
              </w:rPr>
            </w:pPr>
          </w:p>
          <w:p w14:paraId="37457998" w14:textId="77777777" w:rsidR="00DB5DC4" w:rsidRPr="00DB5DC4" w:rsidRDefault="00DB5DC4" w:rsidP="00DB5DC4">
            <w:pPr>
              <w:spacing w:after="0" w:line="240" w:lineRule="auto"/>
              <w:rPr>
                <w:rFonts w:eastAsia="Times New Roman" w:cs="Times New Roman"/>
                <w:sz w:val="26"/>
                <w:szCs w:val="26"/>
              </w:rPr>
            </w:pPr>
          </w:p>
          <w:p w14:paraId="7F56898B" w14:textId="77777777" w:rsidR="00DB5DC4" w:rsidRPr="00DB5DC4" w:rsidRDefault="00DB5DC4" w:rsidP="00DB5DC4">
            <w:pPr>
              <w:spacing w:after="0" w:line="240" w:lineRule="auto"/>
              <w:rPr>
                <w:rFonts w:eastAsia="Times New Roman" w:cs="Times New Roman"/>
                <w:sz w:val="26"/>
                <w:szCs w:val="26"/>
              </w:rPr>
            </w:pPr>
          </w:p>
          <w:p w14:paraId="35E784B8"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nêu</w:t>
            </w:r>
          </w:p>
          <w:p w14:paraId="0DDB5DFD"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14:paraId="33B16FE7" w14:textId="77777777" w:rsidR="00DB5DC4" w:rsidRPr="00DB5DC4" w:rsidRDefault="00DB5DC4" w:rsidP="00DB5DC4">
            <w:pPr>
              <w:spacing w:after="0" w:line="240" w:lineRule="auto"/>
              <w:rPr>
                <w:rFonts w:eastAsia="Times New Roman" w:cs="Times New Roman"/>
                <w:sz w:val="26"/>
                <w:szCs w:val="26"/>
              </w:rPr>
            </w:pPr>
          </w:p>
          <w:p w14:paraId="391EC537" w14:textId="77777777" w:rsidR="00DB5DC4" w:rsidRPr="00DB5DC4" w:rsidRDefault="00DB5DC4" w:rsidP="00DB5DC4">
            <w:pPr>
              <w:spacing w:after="0" w:line="240" w:lineRule="auto"/>
              <w:rPr>
                <w:rFonts w:eastAsia="Times New Roman" w:cs="Times New Roman"/>
                <w:sz w:val="26"/>
                <w:szCs w:val="26"/>
              </w:rPr>
            </w:pPr>
          </w:p>
          <w:p w14:paraId="6C808FB7" w14:textId="77777777" w:rsidR="00DB5DC4" w:rsidRPr="00DB5DC4" w:rsidRDefault="00DB5DC4" w:rsidP="00DB5DC4">
            <w:pPr>
              <w:spacing w:after="0" w:line="240" w:lineRule="auto"/>
              <w:rPr>
                <w:rFonts w:eastAsia="Times New Roman" w:cs="Times New Roman"/>
                <w:sz w:val="26"/>
                <w:szCs w:val="26"/>
              </w:rPr>
            </w:pPr>
          </w:p>
          <w:p w14:paraId="6E57356B" w14:textId="04830E8A" w:rsidR="00DB5DC4" w:rsidRPr="00DB5DC4" w:rsidRDefault="00DB5DC4" w:rsidP="00DB5DC4">
            <w:pPr>
              <w:spacing w:after="0" w:line="240" w:lineRule="auto"/>
              <w:rPr>
                <w:rFonts w:eastAsia="Times New Roman" w:cs="Times New Roman"/>
                <w:color w:val="FF0000"/>
                <w:sz w:val="26"/>
                <w:szCs w:val="26"/>
              </w:rPr>
            </w:pPr>
          </w:p>
          <w:p w14:paraId="22A939F7"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14:paraId="51218861" w14:textId="77777777" w:rsidR="00DB5DC4" w:rsidRPr="00DB5DC4" w:rsidRDefault="00DB5DC4" w:rsidP="00DB5DC4">
            <w:pPr>
              <w:spacing w:after="0" w:line="240" w:lineRule="auto"/>
              <w:rPr>
                <w:rFonts w:eastAsia="Times New Roman" w:cs="Times New Roman"/>
                <w:sz w:val="26"/>
                <w:szCs w:val="26"/>
              </w:rPr>
            </w:pPr>
          </w:p>
          <w:p w14:paraId="0E79CE4D" w14:textId="77777777" w:rsidR="00DB5DC4" w:rsidRPr="00DB5DC4" w:rsidRDefault="00DB5DC4" w:rsidP="00DB5DC4">
            <w:pPr>
              <w:spacing w:after="0" w:line="240" w:lineRule="auto"/>
              <w:rPr>
                <w:rFonts w:eastAsia="Times New Roman" w:cs="Times New Roman"/>
                <w:sz w:val="26"/>
                <w:szCs w:val="26"/>
              </w:rPr>
            </w:pPr>
          </w:p>
          <w:p w14:paraId="71EC2A60"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14:paraId="0C228CE1" w14:textId="77777777" w:rsidR="00DB5DC4" w:rsidRPr="00DB5DC4" w:rsidRDefault="00DB5DC4" w:rsidP="00DB5DC4">
            <w:pPr>
              <w:spacing w:after="0" w:line="240" w:lineRule="auto"/>
              <w:rPr>
                <w:rFonts w:eastAsia="Times New Roman" w:cs="Times New Roman"/>
                <w:sz w:val="26"/>
                <w:szCs w:val="26"/>
              </w:rPr>
            </w:pPr>
          </w:p>
          <w:p w14:paraId="24834BB6" w14:textId="77777777" w:rsidR="00DB5DC4" w:rsidRPr="00DB5DC4" w:rsidRDefault="00DB5DC4" w:rsidP="00DB5DC4">
            <w:pPr>
              <w:spacing w:after="0" w:line="240" w:lineRule="auto"/>
              <w:rPr>
                <w:rFonts w:eastAsia="Times New Roman" w:cs="Times New Roman"/>
                <w:sz w:val="26"/>
                <w:szCs w:val="26"/>
              </w:rPr>
            </w:pPr>
          </w:p>
          <w:p w14:paraId="5BFC52E4"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14:paraId="793B0DBD" w14:textId="07770859" w:rsidR="00DB5DC4" w:rsidRPr="00DB5DC4" w:rsidRDefault="00DB5DC4" w:rsidP="00DB5DC4">
            <w:pPr>
              <w:spacing w:after="0" w:line="240" w:lineRule="auto"/>
              <w:rPr>
                <w:rFonts w:eastAsia="Times New Roman" w:cs="Times New Roman"/>
                <w:color w:val="FF0000"/>
                <w:sz w:val="26"/>
                <w:szCs w:val="26"/>
              </w:rPr>
            </w:pPr>
          </w:p>
          <w:p w14:paraId="698AF54F"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14:paraId="12F1B609"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14:paraId="5DE1450B"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14:paraId="2622A5AB" w14:textId="77777777" w:rsidR="00DB5DC4" w:rsidRPr="00DB5DC4" w:rsidRDefault="00DB5DC4" w:rsidP="00DB5DC4">
            <w:pPr>
              <w:spacing w:after="0" w:line="240" w:lineRule="auto"/>
              <w:rPr>
                <w:rFonts w:eastAsia="Times New Roman" w:cs="Times New Roman"/>
                <w:sz w:val="26"/>
                <w:szCs w:val="26"/>
              </w:rPr>
            </w:pPr>
          </w:p>
          <w:p w14:paraId="1A3A4F77" w14:textId="77777777" w:rsidR="00DB5DC4" w:rsidRPr="00DB5DC4" w:rsidRDefault="00DB5DC4" w:rsidP="00DB5DC4">
            <w:pPr>
              <w:spacing w:after="0" w:line="240" w:lineRule="auto"/>
              <w:rPr>
                <w:rFonts w:eastAsia="Times New Roman" w:cs="Times New Roman"/>
                <w:sz w:val="26"/>
                <w:szCs w:val="26"/>
              </w:rPr>
            </w:pPr>
          </w:p>
          <w:p w14:paraId="4A074080" w14:textId="77777777" w:rsidR="00DB5DC4" w:rsidRPr="00DB5DC4" w:rsidRDefault="00DB5DC4" w:rsidP="00DB5DC4">
            <w:pPr>
              <w:spacing w:after="0" w:line="240" w:lineRule="auto"/>
              <w:rPr>
                <w:rFonts w:eastAsia="Times New Roman" w:cs="Times New Roman"/>
                <w:sz w:val="26"/>
                <w:szCs w:val="26"/>
              </w:rPr>
            </w:pPr>
          </w:p>
          <w:p w14:paraId="13425827" w14:textId="77777777" w:rsidR="00DB5DC4" w:rsidRPr="00DB5DC4" w:rsidRDefault="00DB5DC4" w:rsidP="00DB5DC4">
            <w:pPr>
              <w:spacing w:after="0" w:line="240" w:lineRule="auto"/>
              <w:rPr>
                <w:rFonts w:eastAsia="Times New Roman" w:cs="Times New Roman"/>
                <w:sz w:val="26"/>
                <w:szCs w:val="26"/>
              </w:rPr>
            </w:pPr>
          </w:p>
          <w:p w14:paraId="733C87FD" w14:textId="77777777" w:rsidR="00DB5DC4" w:rsidRPr="00DB5DC4" w:rsidRDefault="00DB5DC4" w:rsidP="00DB5DC4">
            <w:pPr>
              <w:spacing w:after="0" w:line="240" w:lineRule="auto"/>
              <w:rPr>
                <w:rFonts w:eastAsia="Times New Roman" w:cs="Times New Roman"/>
                <w:sz w:val="26"/>
                <w:szCs w:val="26"/>
              </w:rPr>
            </w:pPr>
          </w:p>
          <w:p w14:paraId="7439DB1C"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14:paraId="6A97B815" w14:textId="77777777" w:rsidR="00DB5DC4" w:rsidRPr="00DB5DC4" w:rsidRDefault="00DB5DC4" w:rsidP="00DB5DC4">
            <w:pPr>
              <w:spacing w:after="0" w:line="240" w:lineRule="auto"/>
              <w:rPr>
                <w:rFonts w:eastAsia="Times New Roman" w:cs="Times New Roman"/>
                <w:b/>
                <w:color w:val="FF0000"/>
                <w:sz w:val="26"/>
                <w:szCs w:val="26"/>
              </w:rPr>
            </w:pPr>
          </w:p>
          <w:p w14:paraId="597DE1A8" w14:textId="77777777" w:rsidR="00DB5DC4" w:rsidRPr="00DB5DC4" w:rsidRDefault="00DB5DC4" w:rsidP="00DB5DC4">
            <w:pPr>
              <w:spacing w:after="0" w:line="240" w:lineRule="auto"/>
              <w:rPr>
                <w:rFonts w:eastAsia="Times New Roman" w:cs="Times New Roman"/>
                <w:b/>
                <w:color w:val="FF0000"/>
                <w:sz w:val="26"/>
                <w:szCs w:val="26"/>
              </w:rPr>
            </w:pPr>
          </w:p>
          <w:p w14:paraId="4D46D6AD" w14:textId="77777777" w:rsidR="00DB5DC4" w:rsidRPr="00DB5DC4" w:rsidRDefault="00DB5DC4" w:rsidP="00DB5DC4">
            <w:pPr>
              <w:spacing w:after="0" w:line="240" w:lineRule="auto"/>
              <w:rPr>
                <w:rFonts w:eastAsia="Times New Roman" w:cs="Times New Roman"/>
                <w:b/>
                <w:color w:val="FF0000"/>
                <w:sz w:val="26"/>
                <w:szCs w:val="26"/>
              </w:rPr>
            </w:pPr>
          </w:p>
          <w:p w14:paraId="31A69339" w14:textId="77777777" w:rsidR="00DB5DC4" w:rsidRPr="00DB5DC4" w:rsidRDefault="00DB5DC4" w:rsidP="00DB5DC4">
            <w:pPr>
              <w:spacing w:after="0" w:line="240" w:lineRule="auto"/>
              <w:rPr>
                <w:rFonts w:eastAsia="Times New Roman" w:cs="Times New Roman"/>
                <w:b/>
                <w:color w:val="FF0000"/>
                <w:sz w:val="26"/>
                <w:szCs w:val="26"/>
              </w:rPr>
            </w:pPr>
          </w:p>
          <w:p w14:paraId="5E6ACC85" w14:textId="77777777" w:rsidR="00DB5DC4" w:rsidRPr="00DB5DC4" w:rsidRDefault="00DB5DC4" w:rsidP="00DB5DC4">
            <w:pPr>
              <w:spacing w:after="0" w:line="240" w:lineRule="auto"/>
              <w:rPr>
                <w:rFonts w:eastAsia="Times New Roman" w:cs="Times New Roman"/>
                <w:b/>
                <w:color w:val="FF0000"/>
                <w:sz w:val="26"/>
                <w:szCs w:val="26"/>
              </w:rPr>
            </w:pPr>
          </w:p>
          <w:p w14:paraId="4234E9DA" w14:textId="77777777" w:rsidR="00DB5DC4" w:rsidRPr="00DB5DC4" w:rsidRDefault="00DB5DC4" w:rsidP="00DB5DC4">
            <w:pPr>
              <w:spacing w:after="0" w:line="240" w:lineRule="auto"/>
              <w:rPr>
                <w:rFonts w:eastAsia="Times New Roman" w:cs="Times New Roman"/>
                <w:b/>
                <w:color w:val="FF0000"/>
                <w:sz w:val="26"/>
                <w:szCs w:val="26"/>
              </w:rPr>
            </w:pPr>
          </w:p>
          <w:p w14:paraId="02FC1A61" w14:textId="77777777" w:rsidR="00DB5DC4" w:rsidRPr="00DB5DC4" w:rsidRDefault="00DB5DC4" w:rsidP="00DB5DC4">
            <w:pPr>
              <w:spacing w:after="0" w:line="240" w:lineRule="auto"/>
              <w:rPr>
                <w:rFonts w:eastAsia="Times New Roman" w:cs="Times New Roman"/>
                <w:b/>
                <w:color w:val="FF0000"/>
                <w:sz w:val="26"/>
                <w:szCs w:val="26"/>
              </w:rPr>
            </w:pPr>
          </w:p>
          <w:p w14:paraId="1C8CA7F9" w14:textId="77777777" w:rsidR="00DB5DC4" w:rsidRPr="00DB5DC4" w:rsidRDefault="00DB5DC4" w:rsidP="00DB5DC4">
            <w:pPr>
              <w:spacing w:after="0" w:line="240" w:lineRule="auto"/>
              <w:rPr>
                <w:rFonts w:eastAsia="Times New Roman" w:cs="Times New Roman"/>
                <w:b/>
                <w:color w:val="FF0000"/>
                <w:sz w:val="26"/>
                <w:szCs w:val="26"/>
              </w:rPr>
            </w:pPr>
          </w:p>
          <w:p w14:paraId="5B14BFCB" w14:textId="77777777" w:rsidR="00DB5DC4" w:rsidRPr="00DB5DC4" w:rsidRDefault="00DB5DC4" w:rsidP="00DB5DC4">
            <w:pPr>
              <w:spacing w:after="0" w:line="240" w:lineRule="auto"/>
              <w:rPr>
                <w:rFonts w:eastAsia="Times New Roman" w:cs="Times New Roman"/>
                <w:b/>
                <w:color w:val="FF0000"/>
                <w:sz w:val="26"/>
                <w:szCs w:val="26"/>
              </w:rPr>
            </w:pPr>
          </w:p>
          <w:p w14:paraId="460EB267"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14:paraId="3CDEE339" w14:textId="77777777" w:rsidR="00DB5DC4" w:rsidRPr="00DB5DC4" w:rsidRDefault="00DB5DC4" w:rsidP="00DB5DC4">
            <w:pPr>
              <w:spacing w:after="0" w:line="240" w:lineRule="auto"/>
              <w:rPr>
                <w:rFonts w:eastAsia="Times New Roman" w:cs="Times New Roman"/>
                <w:sz w:val="26"/>
                <w:szCs w:val="26"/>
              </w:rPr>
            </w:pPr>
          </w:p>
          <w:p w14:paraId="4DBFD853"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14:paraId="53DAC117" w14:textId="77777777" w:rsidR="00DB5DC4" w:rsidRPr="00DB5DC4" w:rsidRDefault="00DB5DC4" w:rsidP="00DB5DC4">
            <w:pPr>
              <w:spacing w:after="0" w:line="240" w:lineRule="auto"/>
              <w:rPr>
                <w:rFonts w:eastAsia="Times New Roman" w:cs="Times New Roman"/>
                <w:sz w:val="26"/>
                <w:szCs w:val="26"/>
              </w:rPr>
            </w:pPr>
          </w:p>
          <w:p w14:paraId="0A2E8080" w14:textId="77777777" w:rsidR="00DB5DC4" w:rsidRPr="00DB5DC4" w:rsidRDefault="00DB5DC4" w:rsidP="00DB5DC4">
            <w:pPr>
              <w:spacing w:after="0" w:line="240" w:lineRule="auto"/>
              <w:rPr>
                <w:rFonts w:eastAsia="Times New Roman" w:cs="Times New Roman"/>
                <w:sz w:val="26"/>
                <w:szCs w:val="26"/>
              </w:rPr>
            </w:pPr>
          </w:p>
          <w:p w14:paraId="35046C9E"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14:paraId="05C7B322" w14:textId="77777777"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14:paraId="592FC8A3" w14:textId="77777777" w:rsidR="00DB5DC4" w:rsidRPr="00DB5DC4" w:rsidRDefault="00DB5DC4" w:rsidP="00DB5DC4">
            <w:pPr>
              <w:spacing w:after="0" w:line="240" w:lineRule="auto"/>
              <w:rPr>
                <w:rFonts w:eastAsia="Times New Roman" w:cs="Times New Roman"/>
                <w:sz w:val="26"/>
                <w:szCs w:val="26"/>
              </w:rPr>
            </w:pPr>
          </w:p>
        </w:tc>
      </w:tr>
    </w:tbl>
    <w:p w14:paraId="05CB5833" w14:textId="77777777" w:rsidR="00DB5DC4" w:rsidRPr="00DB5DC4" w:rsidRDefault="00DB5DC4" w:rsidP="00DB5DC4">
      <w:pPr>
        <w:spacing w:after="0" w:line="360" w:lineRule="auto"/>
        <w:jc w:val="both"/>
        <w:rPr>
          <w:rFonts w:eastAsia="Times New Roman" w:cs="Times New Roman"/>
          <w:b/>
          <w:sz w:val="26"/>
          <w:szCs w:val="26"/>
        </w:rPr>
      </w:pPr>
      <w:r w:rsidRPr="00DB5DC4">
        <w:rPr>
          <w:rFonts w:eastAsia="Times New Roman" w:cs="Times New Roman"/>
          <w:b/>
          <w:sz w:val="26"/>
          <w:szCs w:val="26"/>
        </w:rPr>
        <w:lastRenderedPageBreak/>
        <w:t>IV. ĐIỀU CHỈNH SAU BÀI DẠY:</w:t>
      </w:r>
    </w:p>
    <w:p w14:paraId="65035E2A" w14:textId="77777777" w:rsidR="00DB5DC4" w:rsidRPr="00DB5DC4" w:rsidRDefault="00DB5DC4" w:rsidP="00DB5DC4">
      <w:pPr>
        <w:shd w:val="clear" w:color="auto" w:fill="FFFFFF"/>
        <w:spacing w:after="0" w:line="240" w:lineRule="auto"/>
        <w:rPr>
          <w:rFonts w:eastAsia="Times New Roman" w:cs="Times New Roman"/>
          <w:color w:val="222222"/>
          <w:sz w:val="26"/>
          <w:szCs w:val="26"/>
        </w:rPr>
      </w:pPr>
      <w:r w:rsidRPr="00DB5DC4">
        <w:rPr>
          <w:rFonts w:eastAsia="Times New Roman" w:cs="Times New Roman"/>
          <w:sz w:val="26"/>
          <w:szCs w:val="26"/>
        </w:rPr>
        <w:t>……………………………………………………………………………………………</w:t>
      </w:r>
    </w:p>
    <w:p w14:paraId="4D404F98" w14:textId="77777777" w:rsidR="00DB5DC4" w:rsidRPr="00DB5DC4" w:rsidRDefault="00DB5DC4" w:rsidP="00DB5DC4">
      <w:pPr>
        <w:widowControl w:val="0"/>
        <w:tabs>
          <w:tab w:val="left" w:pos="308"/>
        </w:tabs>
        <w:spacing w:after="0" w:line="360" w:lineRule="auto"/>
        <w:jc w:val="center"/>
        <w:rPr>
          <w:rFonts w:eastAsia="Times New Roman" w:cs="Times New Roman"/>
          <w:b/>
          <w:kern w:val="2"/>
          <w:sz w:val="26"/>
          <w:szCs w:val="26"/>
        </w:rPr>
      </w:pPr>
    </w:p>
    <w:p w14:paraId="373A47FF" w14:textId="77777777"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C4"/>
    <w:rsid w:val="005006B7"/>
    <w:rsid w:val="00991379"/>
    <w:rsid w:val="009F1297"/>
    <w:rsid w:val="00D83C42"/>
    <w:rsid w:val="00DB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273F"/>
  <w15:chartTrackingRefBased/>
  <w15:docId w15:val="{39583C7C-324E-4B83-A2B7-4B3E1C6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2025-02-24T01:50:00Z</dcterms:created>
  <dcterms:modified xsi:type="dcterms:W3CDTF">2025-02-24T01:50:00Z</dcterms:modified>
</cp:coreProperties>
</file>