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F9" w:rsidRPr="00C53911" w:rsidRDefault="00D602F9" w:rsidP="00D602F9">
      <w:pPr>
        <w:widowControl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GB" w:eastAsia="vi-VN" w:bidi="vi-VN"/>
        </w:rPr>
      </w:pPr>
      <w:r w:rsidRPr="00C53911">
        <w:rPr>
          <w:rFonts w:ascii="Times New Roman" w:hAnsi="Times New Roman"/>
          <w:b/>
          <w:bCs/>
          <w:color w:val="000000"/>
          <w:sz w:val="26"/>
          <w:szCs w:val="26"/>
          <w:lang w:val="en-GB" w:eastAsia="vi-VN" w:bidi="vi-VN"/>
        </w:rPr>
        <w:t>KẾ HOẠCH BÀI DẠY</w:t>
      </w:r>
    </w:p>
    <w:p w:rsidR="00D602F9" w:rsidRPr="00C53911" w:rsidRDefault="00D602F9" w:rsidP="00D602F9">
      <w:pPr>
        <w:widowControl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GB" w:eastAsia="vi-VN" w:bidi="vi-VN"/>
        </w:rPr>
      </w:pPr>
      <w:r w:rsidRPr="00C53911">
        <w:rPr>
          <w:rFonts w:ascii="Times New Roman" w:hAnsi="Times New Roman"/>
          <w:b/>
          <w:bCs/>
          <w:color w:val="000000"/>
          <w:sz w:val="26"/>
          <w:szCs w:val="26"/>
          <w:lang w:val="en-GB" w:eastAsia="vi-VN" w:bidi="vi-VN"/>
        </w:rPr>
        <w:t>MÔN: TOÁN – LỚP 5</w:t>
      </w:r>
    </w:p>
    <w:p w:rsidR="00D602F9" w:rsidRPr="00C53911" w:rsidRDefault="00D602F9" w:rsidP="00D602F9">
      <w:pPr>
        <w:widowControl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GB" w:eastAsia="vi-VN" w:bidi="vi-VN"/>
        </w:rPr>
      </w:pPr>
      <w:bookmarkStart w:id="0" w:name="_GoBack"/>
      <w:r w:rsidRPr="00C53911">
        <w:rPr>
          <w:rFonts w:ascii="Times New Roman" w:hAnsi="Times New Roman"/>
          <w:b/>
          <w:bCs/>
          <w:color w:val="000000"/>
          <w:sz w:val="26"/>
          <w:szCs w:val="26"/>
          <w:lang w:val="en-GB" w:eastAsia="vi-VN" w:bidi="vi-VN"/>
        </w:rPr>
        <w:t xml:space="preserve">BÀI 2: </w:t>
      </w:r>
      <w:r w:rsidRPr="00C53911">
        <w:rPr>
          <w:rFonts w:ascii="Times New Roman" w:hAnsi="Times New Roman"/>
          <w:b/>
          <w:bCs/>
          <w:color w:val="000000"/>
          <w:sz w:val="26"/>
          <w:szCs w:val="26"/>
          <w:lang w:val="vi-VN" w:eastAsia="vi-VN" w:bidi="vi-VN"/>
        </w:rPr>
        <w:t>ÔN TẬP CÁC PHÉP TÍNH VỚI SỐ T</w:t>
      </w:r>
      <w:r w:rsidRPr="00C53911">
        <w:rPr>
          <w:rFonts w:ascii="Times New Roman" w:hAnsi="Times New Roman"/>
          <w:b/>
          <w:bCs/>
          <w:color w:val="000000"/>
          <w:sz w:val="26"/>
          <w:szCs w:val="26"/>
          <w:lang w:val="en-GB" w:eastAsia="vi-VN" w:bidi="vi-VN"/>
        </w:rPr>
        <w:t>Ự</w:t>
      </w:r>
      <w:r w:rsidRPr="00C53911">
        <w:rPr>
          <w:rFonts w:ascii="Times New Roman" w:hAnsi="Times New Roman"/>
          <w:b/>
          <w:bCs/>
          <w:color w:val="000000"/>
          <w:sz w:val="26"/>
          <w:szCs w:val="26"/>
          <w:lang w:val="vi-VN" w:eastAsia="vi-VN" w:bidi="vi-VN"/>
        </w:rPr>
        <w:t xml:space="preserve"> NHIÊN</w:t>
      </w:r>
      <w:r w:rsidRPr="00C53911">
        <w:rPr>
          <w:rFonts w:ascii="Times New Roman" w:hAnsi="Times New Roman"/>
          <w:b/>
          <w:bCs/>
          <w:color w:val="000000"/>
          <w:sz w:val="26"/>
          <w:szCs w:val="26"/>
          <w:lang w:val="en-GB" w:eastAsia="vi-VN" w:bidi="vi-VN"/>
        </w:rPr>
        <w:t xml:space="preserve"> (TIẾT 2) – TIẾT 4</w:t>
      </w:r>
    </w:p>
    <w:bookmarkEnd w:id="0"/>
    <w:p w:rsidR="00D602F9" w:rsidRPr="00C53911" w:rsidRDefault="00D602F9" w:rsidP="00D602F9">
      <w:pPr>
        <w:widowControl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GB" w:eastAsia="vi-VN" w:bidi="vi-VN"/>
        </w:rPr>
      </w:pPr>
      <w:proofErr w:type="spellStart"/>
      <w:r w:rsidRPr="00C53911">
        <w:rPr>
          <w:rFonts w:ascii="Times New Roman" w:hAnsi="Times New Roman"/>
          <w:b/>
          <w:bCs/>
          <w:color w:val="000000"/>
          <w:sz w:val="26"/>
          <w:szCs w:val="26"/>
          <w:lang w:val="en-GB" w:eastAsia="vi-VN" w:bidi="vi-VN"/>
        </w:rPr>
        <w:t>Thời</w:t>
      </w:r>
      <w:proofErr w:type="spellEnd"/>
      <w:r w:rsidRPr="00C53911">
        <w:rPr>
          <w:rFonts w:ascii="Times New Roman" w:hAnsi="Times New Roman"/>
          <w:b/>
          <w:bCs/>
          <w:color w:val="000000"/>
          <w:sz w:val="26"/>
          <w:szCs w:val="26"/>
          <w:lang w:val="en-GB" w:eastAsia="vi-VN" w:bidi="vi-VN"/>
        </w:rPr>
        <w:t xml:space="preserve"> </w:t>
      </w:r>
      <w:proofErr w:type="spellStart"/>
      <w:r w:rsidRPr="00C53911">
        <w:rPr>
          <w:rFonts w:ascii="Times New Roman" w:hAnsi="Times New Roman"/>
          <w:b/>
          <w:bCs/>
          <w:color w:val="000000"/>
          <w:sz w:val="26"/>
          <w:szCs w:val="26"/>
          <w:lang w:val="en-GB" w:eastAsia="vi-VN" w:bidi="vi-VN"/>
        </w:rPr>
        <w:t>gian</w:t>
      </w:r>
      <w:proofErr w:type="spellEnd"/>
      <w:r w:rsidRPr="00C53911">
        <w:rPr>
          <w:rFonts w:ascii="Times New Roman" w:hAnsi="Times New Roman"/>
          <w:b/>
          <w:bCs/>
          <w:color w:val="000000"/>
          <w:sz w:val="26"/>
          <w:szCs w:val="26"/>
          <w:lang w:val="en-GB" w:eastAsia="vi-VN" w:bidi="vi-VN"/>
        </w:rPr>
        <w:t xml:space="preserve"> </w:t>
      </w:r>
      <w:proofErr w:type="spellStart"/>
      <w:r w:rsidRPr="00C53911">
        <w:rPr>
          <w:rFonts w:ascii="Times New Roman" w:hAnsi="Times New Roman"/>
          <w:b/>
          <w:bCs/>
          <w:color w:val="000000"/>
          <w:sz w:val="26"/>
          <w:szCs w:val="26"/>
          <w:lang w:val="en-GB" w:eastAsia="vi-VN" w:bidi="vi-VN"/>
        </w:rPr>
        <w:t>thực</w:t>
      </w:r>
      <w:proofErr w:type="spellEnd"/>
      <w:r w:rsidRPr="00C53911">
        <w:rPr>
          <w:rFonts w:ascii="Times New Roman" w:hAnsi="Times New Roman"/>
          <w:b/>
          <w:bCs/>
          <w:color w:val="000000"/>
          <w:sz w:val="26"/>
          <w:szCs w:val="26"/>
          <w:lang w:val="en-GB" w:eastAsia="vi-VN" w:bidi="vi-VN"/>
        </w:rPr>
        <w:t xml:space="preserve"> </w:t>
      </w:r>
      <w:proofErr w:type="spellStart"/>
      <w:r w:rsidRPr="00C53911">
        <w:rPr>
          <w:rFonts w:ascii="Times New Roman" w:hAnsi="Times New Roman"/>
          <w:b/>
          <w:bCs/>
          <w:color w:val="000000"/>
          <w:sz w:val="26"/>
          <w:szCs w:val="26"/>
          <w:lang w:val="en-GB" w:eastAsia="vi-VN" w:bidi="vi-VN"/>
        </w:rPr>
        <w:t>hiện</w:t>
      </w:r>
      <w:proofErr w:type="spellEnd"/>
      <w:r w:rsidRPr="00C53911">
        <w:rPr>
          <w:rFonts w:ascii="Times New Roman" w:hAnsi="Times New Roman"/>
          <w:b/>
          <w:bCs/>
          <w:color w:val="000000"/>
          <w:sz w:val="26"/>
          <w:szCs w:val="26"/>
          <w:lang w:val="en-GB" w:eastAsia="vi-VN" w:bidi="vi-VN"/>
        </w:rPr>
        <w:t xml:space="preserve">: </w:t>
      </w:r>
      <w:proofErr w:type="spellStart"/>
      <w:r w:rsidRPr="00C53911">
        <w:rPr>
          <w:rFonts w:ascii="Times New Roman" w:hAnsi="Times New Roman"/>
          <w:b/>
          <w:bCs/>
          <w:color w:val="000000"/>
          <w:sz w:val="26"/>
          <w:szCs w:val="26"/>
          <w:lang w:val="en-GB" w:eastAsia="vi-VN" w:bidi="vi-VN"/>
        </w:rPr>
        <w:t>ngày</w:t>
      </w:r>
      <w:proofErr w:type="spellEnd"/>
      <w:r w:rsidRPr="00C53911">
        <w:rPr>
          <w:rFonts w:ascii="Times New Roman" w:hAnsi="Times New Roman"/>
          <w:b/>
          <w:bCs/>
          <w:color w:val="000000"/>
          <w:sz w:val="26"/>
          <w:szCs w:val="26"/>
          <w:lang w:val="en-GB" w:eastAsia="vi-VN" w:bidi="vi-VN"/>
        </w:rPr>
        <w:t xml:space="preserve"> 12 </w:t>
      </w:r>
      <w:proofErr w:type="spellStart"/>
      <w:r w:rsidRPr="00C53911">
        <w:rPr>
          <w:rFonts w:ascii="Times New Roman" w:hAnsi="Times New Roman"/>
          <w:b/>
          <w:bCs/>
          <w:color w:val="000000"/>
          <w:sz w:val="26"/>
          <w:szCs w:val="26"/>
          <w:lang w:val="en-GB" w:eastAsia="vi-VN" w:bidi="vi-VN"/>
        </w:rPr>
        <w:t>tháng</w:t>
      </w:r>
      <w:proofErr w:type="spellEnd"/>
      <w:r w:rsidRPr="00C53911">
        <w:rPr>
          <w:rFonts w:ascii="Times New Roman" w:hAnsi="Times New Roman"/>
          <w:b/>
          <w:bCs/>
          <w:color w:val="000000"/>
          <w:sz w:val="26"/>
          <w:szCs w:val="26"/>
          <w:lang w:val="en-GB" w:eastAsia="vi-VN" w:bidi="vi-VN"/>
        </w:rPr>
        <w:t xml:space="preserve"> 9 </w:t>
      </w:r>
      <w:proofErr w:type="spellStart"/>
      <w:r w:rsidRPr="00C53911">
        <w:rPr>
          <w:rFonts w:ascii="Times New Roman" w:hAnsi="Times New Roman"/>
          <w:b/>
          <w:bCs/>
          <w:color w:val="000000"/>
          <w:sz w:val="26"/>
          <w:szCs w:val="26"/>
          <w:lang w:val="en-GB" w:eastAsia="vi-VN" w:bidi="vi-VN"/>
        </w:rPr>
        <w:t>năm</w:t>
      </w:r>
      <w:proofErr w:type="spellEnd"/>
      <w:r w:rsidRPr="00C53911">
        <w:rPr>
          <w:rFonts w:ascii="Times New Roman" w:hAnsi="Times New Roman"/>
          <w:b/>
          <w:bCs/>
          <w:color w:val="000000"/>
          <w:sz w:val="26"/>
          <w:szCs w:val="26"/>
          <w:lang w:val="en-GB" w:eastAsia="vi-VN" w:bidi="vi-VN"/>
        </w:rPr>
        <w:t xml:space="preserve"> 2024</w:t>
      </w:r>
    </w:p>
    <w:p w:rsidR="00D602F9" w:rsidRPr="00C53911" w:rsidRDefault="00D602F9" w:rsidP="00D602F9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C53911">
        <w:rPr>
          <w:rFonts w:ascii="Times New Roman" w:hAnsi="Times New Roman"/>
          <w:b/>
          <w:bCs/>
          <w:sz w:val="26"/>
          <w:szCs w:val="26"/>
        </w:rPr>
        <w:t>I.  YÊU CẦU CẢN ĐẠT</w:t>
      </w:r>
    </w:p>
    <w:p w:rsidR="00D602F9" w:rsidRPr="00C53911" w:rsidRDefault="00D602F9" w:rsidP="00D602F9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53911"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lực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đặc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thù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>:</w:t>
      </w:r>
    </w:p>
    <w:p w:rsidR="00D602F9" w:rsidRPr="00C53911" w:rsidRDefault="00D602F9" w:rsidP="00D602F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Pr="00C53911">
        <w:rPr>
          <w:rFonts w:ascii="Times New Roman" w:hAnsi="Times New Roman"/>
          <w:sz w:val="26"/>
          <w:szCs w:val="26"/>
        </w:rPr>
        <w:t>Củng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cố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và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hoàn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thiện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các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kỹ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năng</w:t>
      </w:r>
      <w:proofErr w:type="spellEnd"/>
      <w:r w:rsidRPr="00C53911">
        <w:rPr>
          <w:rFonts w:ascii="Times New Roman" w:hAnsi="Times New Roman"/>
          <w:sz w:val="26"/>
          <w:szCs w:val="26"/>
        </w:rPr>
        <w:t>:</w:t>
      </w:r>
    </w:p>
    <w:p w:rsidR="00D602F9" w:rsidRPr="00C53911" w:rsidRDefault="00D602F9" w:rsidP="00D602F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C53911">
        <w:rPr>
          <w:rFonts w:ascii="Times New Roman" w:hAnsi="Times New Roman"/>
          <w:sz w:val="26"/>
          <w:szCs w:val="26"/>
          <w:lang w:val="en-GB"/>
        </w:rPr>
        <w:t>Hệ</w:t>
      </w:r>
      <w:proofErr w:type="spellEnd"/>
      <w:r w:rsidRPr="00C53911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en-GB"/>
        </w:rPr>
        <w:t>thống</w:t>
      </w:r>
      <w:proofErr w:type="spellEnd"/>
      <w:r w:rsidRPr="00C53911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en-GB"/>
        </w:rPr>
        <w:t>lại</w:t>
      </w:r>
      <w:proofErr w:type="spellEnd"/>
      <w:r w:rsidRPr="00C53911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en-GB"/>
        </w:rPr>
        <w:t>quy</w:t>
      </w:r>
      <w:proofErr w:type="spellEnd"/>
      <w:r w:rsidRPr="00C53911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en-GB"/>
        </w:rPr>
        <w:t>tắc</w:t>
      </w:r>
      <w:proofErr w:type="spellEnd"/>
      <w:r w:rsidRPr="00C53911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en-GB"/>
        </w:rPr>
        <w:t>tính</w:t>
      </w:r>
      <w:proofErr w:type="spellEnd"/>
      <w:r w:rsidRPr="00C53911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en-GB"/>
        </w:rPr>
        <w:t>giá</w:t>
      </w:r>
      <w:proofErr w:type="spellEnd"/>
      <w:r w:rsidRPr="00C53911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en-GB"/>
        </w:rPr>
        <w:t>trị</w:t>
      </w:r>
      <w:proofErr w:type="spellEnd"/>
      <w:r w:rsidRPr="00C53911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en-GB"/>
        </w:rPr>
        <w:t>biểu</w:t>
      </w:r>
      <w:proofErr w:type="spellEnd"/>
      <w:r w:rsidRPr="00C53911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en-GB"/>
        </w:rPr>
        <w:t>thức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. </w:t>
      </w:r>
    </w:p>
    <w:p w:rsidR="00D602F9" w:rsidRPr="00C53911" w:rsidRDefault="00D602F9" w:rsidP="00D602F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C53911">
        <w:rPr>
          <w:rFonts w:ascii="Times New Roman" w:hAnsi="Times New Roman"/>
          <w:sz w:val="26"/>
          <w:szCs w:val="26"/>
        </w:rPr>
        <w:t>Giải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quyết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được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vấn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đề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gắn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với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việc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giải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các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bài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toán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có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đến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bốn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bước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tính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liên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quan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đến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các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phép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tính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v</w:t>
      </w:r>
      <w:r w:rsidRPr="00C53911">
        <w:rPr>
          <w:rFonts w:ascii="Times New Roman" w:hAnsi="Times New Roman"/>
          <w:sz w:val="26"/>
          <w:szCs w:val="26"/>
          <w:lang w:val="en-GB"/>
        </w:rPr>
        <w:t>ề</w:t>
      </w:r>
      <w:r w:rsidRPr="00C53911">
        <w:rPr>
          <w:rFonts w:ascii="Times New Roman" w:hAnsi="Times New Roman"/>
          <w:sz w:val="26"/>
          <w:szCs w:val="26"/>
        </w:rPr>
        <w:t xml:space="preserve"> s</w:t>
      </w:r>
      <w:r w:rsidRPr="00C53911">
        <w:rPr>
          <w:rFonts w:ascii="Times New Roman" w:hAnsi="Times New Roman"/>
          <w:sz w:val="26"/>
          <w:szCs w:val="26"/>
          <w:lang w:val="en-GB"/>
        </w:rPr>
        <w:t>ố</w:t>
      </w:r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tự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nhiên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. </w:t>
      </w:r>
    </w:p>
    <w:p w:rsidR="00D602F9" w:rsidRPr="00C53911" w:rsidRDefault="00D602F9" w:rsidP="00D602F9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53911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lực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C53911">
        <w:rPr>
          <w:rFonts w:ascii="Times New Roman" w:hAnsi="Times New Roman"/>
          <w:b/>
          <w:sz w:val="26"/>
          <w:szCs w:val="26"/>
        </w:rPr>
        <w:t>chung</w:t>
      </w:r>
      <w:proofErr w:type="spellEnd"/>
      <w:proofErr w:type="gramEnd"/>
      <w:r w:rsidRPr="00C53911">
        <w:rPr>
          <w:rFonts w:ascii="Times New Roman" w:hAnsi="Times New Roman"/>
          <w:b/>
          <w:sz w:val="26"/>
          <w:szCs w:val="26"/>
        </w:rPr>
        <w:t>:</w:t>
      </w:r>
    </w:p>
    <w:p w:rsidR="00D602F9" w:rsidRPr="00C53911" w:rsidRDefault="00D602F9" w:rsidP="00D602F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  <w:lang w:val="en-GB"/>
        </w:rPr>
        <w:t xml:space="preserve">- </w:t>
      </w:r>
      <w:proofErr w:type="spellStart"/>
      <w:r w:rsidRPr="00C53911">
        <w:rPr>
          <w:rFonts w:ascii="Times New Roman" w:hAnsi="Times New Roman"/>
          <w:sz w:val="26"/>
          <w:szCs w:val="26"/>
        </w:rPr>
        <w:t>Học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sinh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phát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triển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năng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lực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tự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chủ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và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tự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học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giao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tiếp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và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hợp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tác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giải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quyết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vấn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đề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và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sáng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tạo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thông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C53911">
        <w:rPr>
          <w:rFonts w:ascii="Times New Roman" w:hAnsi="Times New Roman"/>
          <w:sz w:val="26"/>
          <w:szCs w:val="26"/>
        </w:rPr>
        <w:t>việc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tự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đánh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giá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và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điều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chỉnh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cách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học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sử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dụng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ngôn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ngữ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toán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học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để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trao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đổi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làm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việc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nhóm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vận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dụng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phép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tính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vào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thực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tế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và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tìm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ra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nhiều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cách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giải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quyết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bài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toán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khác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nhau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. </w:t>
      </w:r>
    </w:p>
    <w:p w:rsidR="00D602F9" w:rsidRPr="00C53911" w:rsidRDefault="00D602F9" w:rsidP="00D602F9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53911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Phẩm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chất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>:</w:t>
      </w:r>
    </w:p>
    <w:p w:rsidR="00D602F9" w:rsidRPr="00C53911" w:rsidRDefault="00D602F9" w:rsidP="00D602F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  <w:lang w:val="en-GB"/>
        </w:rPr>
        <w:t xml:space="preserve">- </w:t>
      </w:r>
      <w:proofErr w:type="spellStart"/>
      <w:r w:rsidRPr="00C53911">
        <w:rPr>
          <w:rFonts w:ascii="Times New Roman" w:hAnsi="Times New Roman"/>
          <w:sz w:val="26"/>
          <w:szCs w:val="26"/>
        </w:rPr>
        <w:t>Học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sinh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phát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triển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phẩm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chất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nhân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ái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chăm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chỉ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trung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thực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và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trách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nhiệm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thông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C53911">
        <w:rPr>
          <w:rFonts w:ascii="Times New Roman" w:hAnsi="Times New Roman"/>
          <w:sz w:val="26"/>
          <w:szCs w:val="26"/>
        </w:rPr>
        <w:t>việc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hỗ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trợ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bạn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C53911">
        <w:rPr>
          <w:rFonts w:ascii="Times New Roman" w:hAnsi="Times New Roman"/>
          <w:sz w:val="26"/>
          <w:szCs w:val="26"/>
        </w:rPr>
        <w:t>bè</w:t>
      </w:r>
      <w:proofErr w:type="spellEnd"/>
      <w:r w:rsidRPr="00C53911">
        <w:rPr>
          <w:rFonts w:ascii="Times New Roman" w:hAnsi="Times New Roman"/>
          <w:sz w:val="26"/>
          <w:szCs w:val="26"/>
        </w:rPr>
        <w:t>,</w:t>
      </w:r>
      <w:proofErr w:type="gram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kiên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trì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ôn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luyện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trung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thực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trong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học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tập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và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en-GB"/>
        </w:rPr>
        <w:t>đánh</w:t>
      </w:r>
      <w:proofErr w:type="spellEnd"/>
      <w:r w:rsidRPr="00C53911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en-GB"/>
        </w:rPr>
        <w:t>giá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cũng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như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hoàn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thành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nhiệm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vụ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học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tập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một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cách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nghiêm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túc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và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đúng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en-GB"/>
        </w:rPr>
        <w:t>thời</w:t>
      </w:r>
      <w:proofErr w:type="spellEnd"/>
      <w:r w:rsidRPr="00C53911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  <w:lang w:val="en-GB"/>
        </w:rPr>
        <w:t>gian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. </w:t>
      </w:r>
    </w:p>
    <w:p w:rsidR="00D602F9" w:rsidRPr="00C53911" w:rsidRDefault="00D602F9" w:rsidP="00D602F9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53911">
        <w:rPr>
          <w:rFonts w:ascii="Times New Roman" w:hAnsi="Times New Roman"/>
          <w:b/>
          <w:sz w:val="26"/>
          <w:szCs w:val="26"/>
        </w:rPr>
        <w:t xml:space="preserve">* HSKT: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được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một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phép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tính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cơ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bản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với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nhiên</w:t>
      </w:r>
      <w:proofErr w:type="spellEnd"/>
    </w:p>
    <w:p w:rsidR="00D602F9" w:rsidRPr="00C53911" w:rsidRDefault="00D602F9" w:rsidP="00D602F9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53911">
        <w:rPr>
          <w:rFonts w:ascii="Times New Roman" w:hAnsi="Times New Roman"/>
          <w:b/>
          <w:sz w:val="26"/>
          <w:szCs w:val="26"/>
        </w:rPr>
        <w:t xml:space="preserve">II. ĐỒ DÙNG DẠY HỌC. </w:t>
      </w:r>
    </w:p>
    <w:p w:rsidR="00D602F9" w:rsidRPr="00C53911" w:rsidRDefault="00D602F9" w:rsidP="00D602F9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53911"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Giáo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viên</w:t>
      </w:r>
      <w:proofErr w:type="spellEnd"/>
    </w:p>
    <w:p w:rsidR="00D602F9" w:rsidRPr="00C53911" w:rsidRDefault="00D602F9" w:rsidP="00D602F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- Ti </w:t>
      </w:r>
      <w:proofErr w:type="gramStart"/>
      <w:r w:rsidRPr="00C53911">
        <w:rPr>
          <w:rFonts w:ascii="Times New Roman" w:hAnsi="Times New Roman"/>
          <w:sz w:val="26"/>
          <w:szCs w:val="26"/>
        </w:rPr>
        <w:t>vi</w:t>
      </w:r>
      <w:proofErr w:type="gram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máy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tính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bài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trình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chiếu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PPT. </w:t>
      </w:r>
    </w:p>
    <w:p w:rsidR="00D602F9" w:rsidRPr="00C53911" w:rsidRDefault="00D602F9" w:rsidP="00D602F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- SGK, SGV </w:t>
      </w:r>
      <w:proofErr w:type="spellStart"/>
      <w:r w:rsidRPr="00C53911">
        <w:rPr>
          <w:rFonts w:ascii="Times New Roman" w:hAnsi="Times New Roman"/>
          <w:sz w:val="26"/>
          <w:szCs w:val="26"/>
        </w:rPr>
        <w:t>Toán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C53911">
        <w:rPr>
          <w:rFonts w:ascii="Times New Roman" w:hAnsi="Times New Roman"/>
          <w:sz w:val="26"/>
          <w:szCs w:val="26"/>
        </w:rPr>
        <w:t>tập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C53911">
        <w:rPr>
          <w:rFonts w:ascii="Times New Roman" w:hAnsi="Times New Roman"/>
          <w:sz w:val="26"/>
          <w:szCs w:val="26"/>
        </w:rPr>
        <w:t>bộ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sách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Cánh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Diều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. </w:t>
      </w:r>
    </w:p>
    <w:p w:rsidR="00D602F9" w:rsidRPr="00C53911" w:rsidRDefault="00D602F9" w:rsidP="00D602F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sinh</w:t>
      </w:r>
      <w:proofErr w:type="spellEnd"/>
    </w:p>
    <w:p w:rsidR="00D602F9" w:rsidRPr="00C53911" w:rsidRDefault="00D602F9" w:rsidP="00D602F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53911">
        <w:rPr>
          <w:rFonts w:ascii="Times New Roman" w:hAnsi="Times New Roman"/>
          <w:sz w:val="26"/>
          <w:szCs w:val="26"/>
        </w:rPr>
        <w:t>Bảng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con. </w:t>
      </w:r>
    </w:p>
    <w:p w:rsidR="00D602F9" w:rsidRPr="00C53911" w:rsidRDefault="00D602F9" w:rsidP="00D602F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- SGK, </w:t>
      </w:r>
      <w:proofErr w:type="spellStart"/>
      <w:r w:rsidRPr="00C53911">
        <w:rPr>
          <w:rFonts w:ascii="Times New Roman" w:hAnsi="Times New Roman"/>
          <w:sz w:val="26"/>
          <w:szCs w:val="26"/>
        </w:rPr>
        <w:t>Vở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Bài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tập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Toán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C53911">
        <w:rPr>
          <w:rFonts w:ascii="Times New Roman" w:hAnsi="Times New Roman"/>
          <w:sz w:val="26"/>
          <w:szCs w:val="26"/>
        </w:rPr>
        <w:t>tập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C53911">
        <w:rPr>
          <w:rFonts w:ascii="Times New Roman" w:hAnsi="Times New Roman"/>
          <w:sz w:val="26"/>
          <w:szCs w:val="26"/>
        </w:rPr>
        <w:t>bộ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sách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Cánh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Diều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. </w:t>
      </w:r>
    </w:p>
    <w:p w:rsidR="00D602F9" w:rsidRPr="00C53911" w:rsidRDefault="00D602F9" w:rsidP="00D602F9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C53911">
        <w:rPr>
          <w:rFonts w:ascii="Times New Roman" w:hAnsi="Times New Roman"/>
          <w:b/>
          <w:bCs/>
          <w:sz w:val="26"/>
          <w:szCs w:val="26"/>
          <w:lang w:val="en-GB"/>
        </w:rPr>
        <w:t xml:space="preserve">III. </w:t>
      </w:r>
      <w:r w:rsidRPr="00C53911">
        <w:rPr>
          <w:rFonts w:ascii="Times New Roman" w:hAnsi="Times New Roman"/>
          <w:b/>
          <w:bCs/>
          <w:sz w:val="26"/>
          <w:szCs w:val="26"/>
        </w:rPr>
        <w:t>CÁC HOẠT ĐỘNG DẠY HỌC CHỦ YẾU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4500"/>
        <w:gridCol w:w="3510"/>
      </w:tblGrid>
      <w:tr w:rsidR="00D602F9" w:rsidRPr="00C53911" w:rsidTr="00EF6441">
        <w:tc>
          <w:tcPr>
            <w:tcW w:w="1188" w:type="dxa"/>
            <w:tcBorders>
              <w:bottom w:val="single" w:sz="4" w:space="0" w:color="auto"/>
            </w:tcBorders>
          </w:tcPr>
          <w:p w:rsidR="00D602F9" w:rsidRPr="00C53911" w:rsidRDefault="00D602F9" w:rsidP="00EF644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Thời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D602F9" w:rsidRPr="00C53911" w:rsidRDefault="00D602F9" w:rsidP="00EF644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602F9" w:rsidRPr="00C53911" w:rsidRDefault="00D602F9" w:rsidP="00EF644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D602F9" w:rsidRPr="00C53911" w:rsidTr="00EF64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5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1. 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khởi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</w:p>
        </w:tc>
      </w:tr>
      <w:tr w:rsidR="00D602F9" w:rsidRPr="00C53911" w:rsidTr="00EF6441"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3911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Ai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nhanh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– Ai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đúng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để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khởi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động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tiết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học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. </w:t>
            </w:r>
          </w:p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i/>
                <w:iCs/>
                <w:sz w:val="26"/>
                <w:szCs w:val="26"/>
                <w:lang w:val="en-GB"/>
              </w:rPr>
              <w:t>*</w:t>
            </w:r>
            <w:proofErr w:type="spellStart"/>
            <w:r w:rsidRPr="00C53911">
              <w:rPr>
                <w:rFonts w:ascii="Times New Roman" w:hAnsi="Times New Roman"/>
                <w:i/>
                <w:iCs/>
                <w:sz w:val="26"/>
                <w:szCs w:val="26"/>
                <w:lang w:val="en-GB"/>
              </w:rPr>
              <w:t>Bộ</w:t>
            </w:r>
            <w:proofErr w:type="spellEnd"/>
            <w:r w:rsidRPr="00C53911">
              <w:rPr>
                <w:rFonts w:ascii="Times New Roman" w:hAnsi="Times New Roman"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i/>
                <w:iCs/>
                <w:sz w:val="26"/>
                <w:szCs w:val="26"/>
                <w:lang w:val="en-GB"/>
              </w:rPr>
              <w:t>câu</w:t>
            </w:r>
            <w:proofErr w:type="spellEnd"/>
            <w:r w:rsidRPr="00C53911">
              <w:rPr>
                <w:rFonts w:ascii="Times New Roman" w:hAnsi="Times New Roman"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i/>
                <w:iCs/>
                <w:sz w:val="26"/>
                <w:szCs w:val="26"/>
                <w:lang w:val="en-GB"/>
              </w:rPr>
              <w:t>hỏi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bằng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cách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ghi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kết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quả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lựa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chọn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vào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bảng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con. </w:t>
            </w:r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C53911">
              <w:rPr>
                <w:b/>
                <w:bCs/>
                <w:sz w:val="26"/>
                <w:szCs w:val="26"/>
              </w:rPr>
              <w:t xml:space="preserve">1. </w:t>
            </w:r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rFonts w:eastAsia="Arial"/>
                <w:sz w:val="26"/>
                <w:szCs w:val="26"/>
              </w:rPr>
              <w:t>Tính</w:t>
            </w:r>
            <w:proofErr w:type="spellEnd"/>
            <w:r w:rsidRPr="00C53911">
              <w:rPr>
                <w:rStyle w:val="Strong"/>
                <w:rFonts w:eastAsia="Arial"/>
                <w:sz w:val="26"/>
                <w:szCs w:val="26"/>
              </w:rPr>
              <w:t xml:space="preserve">: 574 + 398 </w:t>
            </w:r>
            <w:proofErr w:type="gramStart"/>
            <w:r w:rsidRPr="00C53911">
              <w:rPr>
                <w:rStyle w:val="Strong"/>
                <w:rFonts w:eastAsia="Arial"/>
                <w:sz w:val="26"/>
                <w:szCs w:val="26"/>
              </w:rPr>
              <w:t>= ?</w:t>
            </w:r>
            <w:proofErr w:type="gramEnd"/>
            <w:r w:rsidRPr="00C53911">
              <w:rPr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5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3"/>
              <w:gridCol w:w="1253"/>
              <w:gridCol w:w="1256"/>
              <w:gridCol w:w="1252"/>
            </w:tblGrid>
            <w:tr w:rsidR="00D602F9" w:rsidRPr="00C53911" w:rsidTr="00EF6441">
              <w:tc>
                <w:tcPr>
                  <w:tcW w:w="1253" w:type="dxa"/>
                </w:tcPr>
                <w:p w:rsidR="00D602F9" w:rsidRPr="00C53911" w:rsidRDefault="00D602F9" w:rsidP="00EF6441">
                  <w:pPr>
                    <w:pStyle w:val="NormalWeb"/>
                    <w:spacing w:before="0" w:beforeAutospacing="0" w:after="0" w:afterAutospacing="0" w:line="360" w:lineRule="auto"/>
                    <w:rPr>
                      <w:sz w:val="26"/>
                      <w:szCs w:val="26"/>
                    </w:rPr>
                  </w:pPr>
                  <w:r w:rsidRPr="00C53911">
                    <w:rPr>
                      <w:sz w:val="26"/>
                      <w:szCs w:val="26"/>
                    </w:rPr>
                    <w:t xml:space="preserve">a.  872      </w:t>
                  </w:r>
                </w:p>
              </w:tc>
              <w:tc>
                <w:tcPr>
                  <w:tcW w:w="1253" w:type="dxa"/>
                </w:tcPr>
                <w:p w:rsidR="00D602F9" w:rsidRPr="00C53911" w:rsidRDefault="00D602F9" w:rsidP="00EF6441">
                  <w:pPr>
                    <w:pStyle w:val="NormalWeb"/>
                    <w:spacing w:before="0" w:beforeAutospacing="0" w:after="0" w:afterAutospacing="0" w:line="360" w:lineRule="auto"/>
                    <w:rPr>
                      <w:sz w:val="26"/>
                      <w:szCs w:val="26"/>
                    </w:rPr>
                  </w:pPr>
                  <w:r w:rsidRPr="00C53911">
                    <w:rPr>
                      <w:sz w:val="26"/>
                      <w:szCs w:val="26"/>
                    </w:rPr>
                    <w:t xml:space="preserve">b.  972      </w:t>
                  </w:r>
                </w:p>
              </w:tc>
              <w:tc>
                <w:tcPr>
                  <w:tcW w:w="1256" w:type="dxa"/>
                </w:tcPr>
                <w:p w:rsidR="00D602F9" w:rsidRPr="00C53911" w:rsidRDefault="00D602F9" w:rsidP="00EF6441">
                  <w:pPr>
                    <w:pStyle w:val="NormalWeb"/>
                    <w:spacing w:before="0" w:beforeAutospacing="0" w:after="0" w:afterAutospacing="0" w:line="360" w:lineRule="auto"/>
                    <w:rPr>
                      <w:sz w:val="26"/>
                      <w:szCs w:val="26"/>
                    </w:rPr>
                  </w:pPr>
                  <w:r w:rsidRPr="00C53911">
                    <w:rPr>
                      <w:sz w:val="26"/>
                      <w:szCs w:val="26"/>
                    </w:rPr>
                    <w:t xml:space="preserve">c.  862      </w:t>
                  </w:r>
                </w:p>
              </w:tc>
              <w:tc>
                <w:tcPr>
                  <w:tcW w:w="1252" w:type="dxa"/>
                </w:tcPr>
                <w:p w:rsidR="00D602F9" w:rsidRPr="00C53911" w:rsidRDefault="00D602F9" w:rsidP="00EF6441">
                  <w:pPr>
                    <w:pStyle w:val="NormalWeb"/>
                    <w:spacing w:before="0" w:beforeAutospacing="0" w:after="0" w:afterAutospacing="0" w:line="360" w:lineRule="auto"/>
                    <w:rPr>
                      <w:sz w:val="26"/>
                      <w:szCs w:val="26"/>
                    </w:rPr>
                  </w:pPr>
                  <w:r w:rsidRPr="00C53911">
                    <w:rPr>
                      <w:sz w:val="26"/>
                      <w:szCs w:val="26"/>
                    </w:rPr>
                    <w:t>d.  772</w:t>
                  </w:r>
                </w:p>
              </w:tc>
            </w:tr>
          </w:tbl>
          <w:p w:rsidR="00D602F9" w:rsidRPr="00C53911" w:rsidRDefault="00D602F9" w:rsidP="00EF6441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C53911">
              <w:rPr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C53911">
              <w:rPr>
                <w:rStyle w:val="Strong"/>
                <w:rFonts w:eastAsia="Arial"/>
                <w:sz w:val="26"/>
                <w:szCs w:val="26"/>
              </w:rPr>
              <w:t>Tính</w:t>
            </w:r>
            <w:proofErr w:type="spellEnd"/>
            <w:r w:rsidRPr="00C53911">
              <w:rPr>
                <w:rStyle w:val="Strong"/>
                <w:rFonts w:eastAsia="Arial"/>
                <w:sz w:val="26"/>
                <w:szCs w:val="26"/>
              </w:rPr>
              <w:t xml:space="preserve">: 925 </w:t>
            </w:r>
            <w:proofErr w:type="gramStart"/>
            <w:r w:rsidRPr="00C53911">
              <w:rPr>
                <w:rStyle w:val="Strong"/>
                <w:rFonts w:eastAsia="Arial"/>
                <w:sz w:val="26"/>
                <w:szCs w:val="26"/>
              </w:rPr>
              <w:t>-  487</w:t>
            </w:r>
            <w:proofErr w:type="gramEnd"/>
            <w:r w:rsidRPr="00C53911">
              <w:rPr>
                <w:rStyle w:val="Strong"/>
                <w:rFonts w:eastAsia="Arial"/>
                <w:sz w:val="26"/>
                <w:szCs w:val="26"/>
              </w:rPr>
              <w:t xml:space="preserve"> = ?</w:t>
            </w:r>
            <w:r w:rsidRPr="00C53911">
              <w:rPr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3"/>
              <w:gridCol w:w="1253"/>
              <w:gridCol w:w="1254"/>
              <w:gridCol w:w="1254"/>
            </w:tblGrid>
            <w:tr w:rsidR="00D602F9" w:rsidRPr="00C53911" w:rsidTr="00EF6441">
              <w:tc>
                <w:tcPr>
                  <w:tcW w:w="1253" w:type="dxa"/>
                </w:tcPr>
                <w:p w:rsidR="00D602F9" w:rsidRPr="00C53911" w:rsidRDefault="00D602F9" w:rsidP="00EF6441">
                  <w:pPr>
                    <w:pStyle w:val="NormalWeb"/>
                    <w:spacing w:before="0" w:beforeAutospacing="0" w:after="0" w:afterAutospacing="0" w:line="360" w:lineRule="auto"/>
                    <w:rPr>
                      <w:sz w:val="26"/>
                      <w:szCs w:val="26"/>
                    </w:rPr>
                  </w:pPr>
                  <w:r w:rsidRPr="00C53911">
                    <w:rPr>
                      <w:sz w:val="26"/>
                      <w:szCs w:val="26"/>
                    </w:rPr>
                    <w:t>a.  448</w:t>
                  </w:r>
                </w:p>
              </w:tc>
              <w:tc>
                <w:tcPr>
                  <w:tcW w:w="1253" w:type="dxa"/>
                </w:tcPr>
                <w:p w:rsidR="00D602F9" w:rsidRPr="00C53911" w:rsidRDefault="00D602F9" w:rsidP="00EF6441">
                  <w:pPr>
                    <w:pStyle w:val="NormalWeb"/>
                    <w:spacing w:before="0" w:beforeAutospacing="0" w:after="0" w:afterAutospacing="0" w:line="360" w:lineRule="auto"/>
                    <w:rPr>
                      <w:sz w:val="26"/>
                      <w:szCs w:val="26"/>
                    </w:rPr>
                  </w:pPr>
                  <w:r w:rsidRPr="00C53911">
                    <w:rPr>
                      <w:sz w:val="26"/>
                      <w:szCs w:val="26"/>
                    </w:rPr>
                    <w:t>b.  438</w:t>
                  </w:r>
                </w:p>
              </w:tc>
              <w:tc>
                <w:tcPr>
                  <w:tcW w:w="1254" w:type="dxa"/>
                </w:tcPr>
                <w:p w:rsidR="00D602F9" w:rsidRPr="00C53911" w:rsidRDefault="00D602F9" w:rsidP="00EF6441">
                  <w:pPr>
                    <w:pStyle w:val="NormalWeb"/>
                    <w:spacing w:before="0" w:beforeAutospacing="0" w:after="0" w:afterAutospacing="0" w:line="360" w:lineRule="auto"/>
                    <w:rPr>
                      <w:sz w:val="26"/>
                      <w:szCs w:val="26"/>
                    </w:rPr>
                  </w:pPr>
                  <w:r w:rsidRPr="00C53911">
                    <w:rPr>
                      <w:sz w:val="26"/>
                      <w:szCs w:val="26"/>
                    </w:rPr>
                    <w:t>c.  458</w:t>
                  </w:r>
                </w:p>
              </w:tc>
              <w:tc>
                <w:tcPr>
                  <w:tcW w:w="1254" w:type="dxa"/>
                </w:tcPr>
                <w:p w:rsidR="00D602F9" w:rsidRPr="00C53911" w:rsidRDefault="00D602F9" w:rsidP="00EF6441">
                  <w:pPr>
                    <w:pStyle w:val="NormalWeb"/>
                    <w:spacing w:before="0" w:beforeAutospacing="0" w:after="0" w:afterAutospacing="0" w:line="360" w:lineRule="auto"/>
                    <w:rPr>
                      <w:sz w:val="26"/>
                      <w:szCs w:val="26"/>
                    </w:rPr>
                  </w:pPr>
                  <w:r w:rsidRPr="00C53911">
                    <w:rPr>
                      <w:sz w:val="26"/>
                      <w:szCs w:val="26"/>
                    </w:rPr>
                    <w:t>d.  468</w:t>
                  </w:r>
                </w:p>
              </w:tc>
            </w:tr>
          </w:tbl>
          <w:p w:rsidR="00D602F9" w:rsidRPr="00C53911" w:rsidRDefault="00D602F9" w:rsidP="00EF6441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C53911">
              <w:rPr>
                <w:b/>
                <w:bCs/>
                <w:sz w:val="26"/>
                <w:szCs w:val="26"/>
              </w:rPr>
              <w:t xml:space="preserve">3. </w:t>
            </w:r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rFonts w:eastAsia="Courier New"/>
                <w:sz w:val="26"/>
                <w:szCs w:val="26"/>
              </w:rPr>
              <w:t>Tính</w:t>
            </w:r>
            <w:proofErr w:type="spellEnd"/>
            <w:r w:rsidRPr="00C53911">
              <w:rPr>
                <w:rStyle w:val="Strong"/>
                <w:rFonts w:eastAsia="Courier New"/>
                <w:sz w:val="26"/>
                <w:szCs w:val="26"/>
              </w:rPr>
              <w:t xml:space="preserve">: 67 x 45 </w:t>
            </w:r>
            <w:proofErr w:type="gramStart"/>
            <w:r w:rsidRPr="00C53911">
              <w:rPr>
                <w:rStyle w:val="Strong"/>
                <w:rFonts w:eastAsia="Courier New"/>
                <w:sz w:val="26"/>
                <w:szCs w:val="26"/>
              </w:rPr>
              <w:t>= ?</w:t>
            </w:r>
            <w:proofErr w:type="gramEnd"/>
            <w:r w:rsidRPr="00C53911">
              <w:rPr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3"/>
              <w:gridCol w:w="1253"/>
              <w:gridCol w:w="1254"/>
              <w:gridCol w:w="1254"/>
            </w:tblGrid>
            <w:tr w:rsidR="00D602F9" w:rsidRPr="00C53911" w:rsidTr="00EF6441">
              <w:tc>
                <w:tcPr>
                  <w:tcW w:w="1253" w:type="dxa"/>
                </w:tcPr>
                <w:p w:rsidR="00D602F9" w:rsidRPr="00C53911" w:rsidRDefault="00D602F9" w:rsidP="00EF6441">
                  <w:pPr>
                    <w:pStyle w:val="NormalWeb"/>
                    <w:spacing w:before="0" w:beforeAutospacing="0" w:after="0" w:afterAutospacing="0" w:line="360" w:lineRule="auto"/>
                    <w:rPr>
                      <w:sz w:val="26"/>
                      <w:szCs w:val="26"/>
                    </w:rPr>
                  </w:pPr>
                  <w:r w:rsidRPr="00C53911">
                    <w:rPr>
                      <w:sz w:val="26"/>
                      <w:szCs w:val="26"/>
                    </w:rPr>
                    <w:t>a.  3015</w:t>
                  </w:r>
                </w:p>
              </w:tc>
              <w:tc>
                <w:tcPr>
                  <w:tcW w:w="1253" w:type="dxa"/>
                </w:tcPr>
                <w:p w:rsidR="00D602F9" w:rsidRPr="00C53911" w:rsidRDefault="00D602F9" w:rsidP="00EF6441">
                  <w:pPr>
                    <w:pStyle w:val="NormalWeb"/>
                    <w:spacing w:before="0" w:beforeAutospacing="0" w:after="0" w:afterAutospacing="0" w:line="360" w:lineRule="auto"/>
                    <w:rPr>
                      <w:sz w:val="26"/>
                      <w:szCs w:val="26"/>
                    </w:rPr>
                  </w:pPr>
                  <w:r w:rsidRPr="00C53911">
                    <w:rPr>
                      <w:sz w:val="26"/>
                      <w:szCs w:val="26"/>
                    </w:rPr>
                    <w:t>b.  3035</w:t>
                  </w:r>
                </w:p>
              </w:tc>
              <w:tc>
                <w:tcPr>
                  <w:tcW w:w="1254" w:type="dxa"/>
                </w:tcPr>
                <w:p w:rsidR="00D602F9" w:rsidRPr="00C53911" w:rsidRDefault="00D602F9" w:rsidP="00EF6441">
                  <w:pPr>
                    <w:pStyle w:val="NormalWeb"/>
                    <w:spacing w:before="0" w:beforeAutospacing="0" w:after="0" w:afterAutospacing="0" w:line="360" w:lineRule="auto"/>
                    <w:rPr>
                      <w:sz w:val="26"/>
                      <w:szCs w:val="26"/>
                    </w:rPr>
                  </w:pPr>
                  <w:r w:rsidRPr="00C53911">
                    <w:rPr>
                      <w:sz w:val="26"/>
                      <w:szCs w:val="26"/>
                    </w:rPr>
                    <w:t>c.  3025</w:t>
                  </w:r>
                </w:p>
              </w:tc>
              <w:tc>
                <w:tcPr>
                  <w:tcW w:w="1254" w:type="dxa"/>
                </w:tcPr>
                <w:p w:rsidR="00D602F9" w:rsidRPr="00C53911" w:rsidRDefault="00D602F9" w:rsidP="00EF6441">
                  <w:pPr>
                    <w:pStyle w:val="NormalWeb"/>
                    <w:spacing w:before="0" w:beforeAutospacing="0" w:after="0" w:afterAutospacing="0" w:line="360" w:lineRule="auto"/>
                    <w:rPr>
                      <w:sz w:val="26"/>
                      <w:szCs w:val="26"/>
                    </w:rPr>
                  </w:pPr>
                  <w:r w:rsidRPr="00C53911">
                    <w:rPr>
                      <w:sz w:val="26"/>
                      <w:szCs w:val="26"/>
                    </w:rPr>
                    <w:t>d.  3045</w:t>
                  </w:r>
                </w:p>
              </w:tc>
            </w:tr>
          </w:tbl>
          <w:p w:rsidR="00D602F9" w:rsidRPr="00C53911" w:rsidRDefault="00D602F9" w:rsidP="00EF6441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C53911">
              <w:rPr>
                <w:b/>
                <w:bCs/>
                <w:sz w:val="26"/>
                <w:szCs w:val="26"/>
              </w:rPr>
              <w:t xml:space="preserve">4. </w:t>
            </w:r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rFonts w:eastAsia="Courier New"/>
                <w:sz w:val="26"/>
                <w:szCs w:val="26"/>
              </w:rPr>
              <w:t>Tính</w:t>
            </w:r>
            <w:proofErr w:type="spellEnd"/>
            <w:r w:rsidRPr="00C53911">
              <w:rPr>
                <w:rStyle w:val="Strong"/>
                <w:rFonts w:eastAsia="Courier New"/>
                <w:sz w:val="26"/>
                <w:szCs w:val="26"/>
              </w:rPr>
              <w:t xml:space="preserve">: 864 ÷ 24 </w:t>
            </w:r>
            <w:proofErr w:type="gramStart"/>
            <w:r w:rsidRPr="00C53911">
              <w:rPr>
                <w:rStyle w:val="Strong"/>
                <w:rFonts w:eastAsia="Courier New"/>
                <w:sz w:val="26"/>
                <w:szCs w:val="26"/>
              </w:rPr>
              <w:t>= ?</w:t>
            </w:r>
            <w:proofErr w:type="gramEnd"/>
            <w:r w:rsidRPr="00C53911">
              <w:rPr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3"/>
              <w:gridCol w:w="1253"/>
              <w:gridCol w:w="1254"/>
              <w:gridCol w:w="1254"/>
            </w:tblGrid>
            <w:tr w:rsidR="00D602F9" w:rsidRPr="00C53911" w:rsidTr="00EF6441">
              <w:tc>
                <w:tcPr>
                  <w:tcW w:w="1253" w:type="dxa"/>
                </w:tcPr>
                <w:p w:rsidR="00D602F9" w:rsidRPr="00C53911" w:rsidRDefault="00D602F9" w:rsidP="00EF6441">
                  <w:pPr>
                    <w:pStyle w:val="NormalWeb"/>
                    <w:spacing w:before="0" w:beforeAutospacing="0" w:after="0" w:afterAutospacing="0" w:line="360" w:lineRule="auto"/>
                    <w:rPr>
                      <w:sz w:val="26"/>
                      <w:szCs w:val="26"/>
                    </w:rPr>
                  </w:pPr>
                  <w:r w:rsidRPr="00C53911">
                    <w:rPr>
                      <w:sz w:val="26"/>
                      <w:szCs w:val="26"/>
                    </w:rPr>
                    <w:t>a.  36</w:t>
                  </w:r>
                </w:p>
              </w:tc>
              <w:tc>
                <w:tcPr>
                  <w:tcW w:w="1253" w:type="dxa"/>
                </w:tcPr>
                <w:p w:rsidR="00D602F9" w:rsidRPr="00C53911" w:rsidRDefault="00D602F9" w:rsidP="00EF6441">
                  <w:pPr>
                    <w:pStyle w:val="NormalWeb"/>
                    <w:spacing w:before="0" w:beforeAutospacing="0" w:after="0" w:afterAutospacing="0" w:line="360" w:lineRule="auto"/>
                    <w:rPr>
                      <w:sz w:val="26"/>
                      <w:szCs w:val="26"/>
                    </w:rPr>
                  </w:pPr>
                  <w:r w:rsidRPr="00C53911">
                    <w:rPr>
                      <w:sz w:val="26"/>
                      <w:szCs w:val="26"/>
                    </w:rPr>
                    <w:t>b.  35</w:t>
                  </w:r>
                </w:p>
              </w:tc>
              <w:tc>
                <w:tcPr>
                  <w:tcW w:w="1254" w:type="dxa"/>
                </w:tcPr>
                <w:p w:rsidR="00D602F9" w:rsidRPr="00C53911" w:rsidRDefault="00D602F9" w:rsidP="00EF6441">
                  <w:pPr>
                    <w:pStyle w:val="NormalWeb"/>
                    <w:spacing w:before="0" w:beforeAutospacing="0" w:after="0" w:afterAutospacing="0" w:line="360" w:lineRule="auto"/>
                    <w:rPr>
                      <w:sz w:val="26"/>
                      <w:szCs w:val="26"/>
                    </w:rPr>
                  </w:pPr>
                  <w:r w:rsidRPr="00C53911">
                    <w:rPr>
                      <w:sz w:val="26"/>
                      <w:szCs w:val="26"/>
                    </w:rPr>
                    <w:t>c.  34</w:t>
                  </w:r>
                </w:p>
              </w:tc>
              <w:tc>
                <w:tcPr>
                  <w:tcW w:w="1254" w:type="dxa"/>
                </w:tcPr>
                <w:p w:rsidR="00D602F9" w:rsidRPr="00C53911" w:rsidRDefault="00D602F9" w:rsidP="00EF6441">
                  <w:pPr>
                    <w:pStyle w:val="NormalWeb"/>
                    <w:spacing w:before="0" w:beforeAutospacing="0" w:after="0" w:afterAutospacing="0" w:line="360" w:lineRule="auto"/>
                    <w:rPr>
                      <w:sz w:val="26"/>
                      <w:szCs w:val="26"/>
                    </w:rPr>
                  </w:pPr>
                  <w:r w:rsidRPr="00C53911">
                    <w:rPr>
                      <w:sz w:val="26"/>
                      <w:szCs w:val="26"/>
                    </w:rPr>
                    <w:t>d.  33</w:t>
                  </w:r>
                </w:p>
              </w:tc>
            </w:tr>
          </w:tbl>
          <w:p w:rsidR="00D602F9" w:rsidRPr="00C53911" w:rsidRDefault="00D602F9" w:rsidP="00EF6441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C53911">
              <w:rPr>
                <w:b/>
                <w:bCs/>
                <w:sz w:val="26"/>
                <w:szCs w:val="26"/>
              </w:rPr>
              <w:t xml:space="preserve">5. </w:t>
            </w:r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rFonts w:eastAsia="Courier New"/>
                <w:sz w:val="26"/>
                <w:szCs w:val="26"/>
              </w:rPr>
              <w:t>Số</w:t>
            </w:r>
            <w:proofErr w:type="spellEnd"/>
            <w:r w:rsidRPr="00C53911">
              <w:rPr>
                <w:rStyle w:val="Strong"/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rFonts w:eastAsia="Courier New"/>
                <w:sz w:val="26"/>
                <w:szCs w:val="26"/>
              </w:rPr>
              <w:t>nào</w:t>
            </w:r>
            <w:proofErr w:type="spellEnd"/>
            <w:r w:rsidRPr="00C53911">
              <w:rPr>
                <w:rStyle w:val="Strong"/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rFonts w:eastAsia="Courier New"/>
                <w:sz w:val="26"/>
                <w:szCs w:val="26"/>
              </w:rPr>
              <w:t>cần</w:t>
            </w:r>
            <w:proofErr w:type="spellEnd"/>
            <w:r w:rsidRPr="00C53911">
              <w:rPr>
                <w:rStyle w:val="Strong"/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rFonts w:eastAsia="Courier New"/>
                <w:sz w:val="26"/>
                <w:szCs w:val="26"/>
              </w:rPr>
              <w:t>điền</w:t>
            </w:r>
            <w:proofErr w:type="spellEnd"/>
            <w:r w:rsidRPr="00C53911">
              <w:rPr>
                <w:rStyle w:val="Strong"/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rFonts w:eastAsia="Courier New"/>
                <w:sz w:val="26"/>
                <w:szCs w:val="26"/>
              </w:rPr>
              <w:t>vào</w:t>
            </w:r>
            <w:proofErr w:type="spellEnd"/>
            <w:r w:rsidRPr="00C53911">
              <w:rPr>
                <w:rStyle w:val="Strong"/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rFonts w:eastAsia="Courier New"/>
                <w:sz w:val="26"/>
                <w:szCs w:val="26"/>
              </w:rPr>
              <w:t>chỗ</w:t>
            </w:r>
            <w:proofErr w:type="spellEnd"/>
            <w:r w:rsidRPr="00C53911">
              <w:rPr>
                <w:rStyle w:val="Strong"/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Style w:val="Strong"/>
                <w:rFonts w:eastAsia="Courier New"/>
                <w:sz w:val="26"/>
                <w:szCs w:val="26"/>
              </w:rPr>
              <w:t>trống</w:t>
            </w:r>
            <w:proofErr w:type="spellEnd"/>
            <w:r w:rsidRPr="00C53911">
              <w:rPr>
                <w:rStyle w:val="Strong"/>
                <w:rFonts w:eastAsia="Courier New"/>
                <w:sz w:val="26"/>
                <w:szCs w:val="26"/>
              </w:rPr>
              <w:t>: 760 : ___ = 20</w:t>
            </w:r>
            <w:r w:rsidRPr="00C53911">
              <w:rPr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3"/>
              <w:gridCol w:w="1253"/>
              <w:gridCol w:w="1254"/>
              <w:gridCol w:w="1254"/>
            </w:tblGrid>
            <w:tr w:rsidR="00D602F9" w:rsidRPr="00C53911" w:rsidTr="00EF6441">
              <w:tc>
                <w:tcPr>
                  <w:tcW w:w="1253" w:type="dxa"/>
                </w:tcPr>
                <w:p w:rsidR="00D602F9" w:rsidRPr="00C53911" w:rsidRDefault="00D602F9" w:rsidP="00EF6441">
                  <w:pPr>
                    <w:pStyle w:val="NormalWeb"/>
                    <w:spacing w:before="0" w:beforeAutospacing="0" w:after="0" w:afterAutospacing="0" w:line="360" w:lineRule="auto"/>
                    <w:rPr>
                      <w:sz w:val="26"/>
                      <w:szCs w:val="26"/>
                    </w:rPr>
                  </w:pPr>
                  <w:r w:rsidRPr="00C53911">
                    <w:rPr>
                      <w:sz w:val="26"/>
                      <w:szCs w:val="26"/>
                    </w:rPr>
                    <w:t>a.  38</w:t>
                  </w:r>
                </w:p>
              </w:tc>
              <w:tc>
                <w:tcPr>
                  <w:tcW w:w="1253" w:type="dxa"/>
                </w:tcPr>
                <w:p w:rsidR="00D602F9" w:rsidRPr="00C53911" w:rsidRDefault="00D602F9" w:rsidP="00EF6441">
                  <w:pPr>
                    <w:pStyle w:val="NormalWeb"/>
                    <w:spacing w:before="0" w:beforeAutospacing="0" w:after="0" w:afterAutospacing="0" w:line="360" w:lineRule="auto"/>
                    <w:rPr>
                      <w:sz w:val="26"/>
                      <w:szCs w:val="26"/>
                    </w:rPr>
                  </w:pPr>
                  <w:r w:rsidRPr="00C53911">
                    <w:rPr>
                      <w:sz w:val="26"/>
                      <w:szCs w:val="26"/>
                    </w:rPr>
                    <w:t>b.  37</w:t>
                  </w:r>
                </w:p>
              </w:tc>
              <w:tc>
                <w:tcPr>
                  <w:tcW w:w="1254" w:type="dxa"/>
                </w:tcPr>
                <w:p w:rsidR="00D602F9" w:rsidRPr="00C53911" w:rsidRDefault="00D602F9" w:rsidP="00EF6441">
                  <w:pPr>
                    <w:pStyle w:val="NormalWeb"/>
                    <w:spacing w:before="0" w:beforeAutospacing="0" w:after="0" w:afterAutospacing="0" w:line="360" w:lineRule="auto"/>
                    <w:rPr>
                      <w:sz w:val="26"/>
                      <w:szCs w:val="26"/>
                    </w:rPr>
                  </w:pPr>
                  <w:r w:rsidRPr="00C53911">
                    <w:rPr>
                      <w:sz w:val="26"/>
                      <w:szCs w:val="26"/>
                    </w:rPr>
                    <w:t>c.  36</w:t>
                  </w:r>
                </w:p>
              </w:tc>
              <w:tc>
                <w:tcPr>
                  <w:tcW w:w="1254" w:type="dxa"/>
                </w:tcPr>
                <w:p w:rsidR="00D602F9" w:rsidRPr="00C53911" w:rsidRDefault="00D602F9" w:rsidP="00EF6441">
                  <w:pPr>
                    <w:pStyle w:val="NormalWeb"/>
                    <w:spacing w:before="0" w:beforeAutospacing="0" w:after="0" w:afterAutospacing="0" w:line="360" w:lineRule="auto"/>
                    <w:rPr>
                      <w:sz w:val="26"/>
                      <w:szCs w:val="26"/>
                    </w:rPr>
                  </w:pPr>
                  <w:r w:rsidRPr="00C53911">
                    <w:rPr>
                      <w:sz w:val="26"/>
                      <w:szCs w:val="26"/>
                    </w:rPr>
                    <w:t>d.  40</w:t>
                  </w:r>
                </w:p>
              </w:tc>
            </w:tr>
          </w:tbl>
          <w:p w:rsidR="00D602F9" w:rsidRPr="00C53911" w:rsidRDefault="00D602F9" w:rsidP="00EF6441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HSKT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tham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gia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chơi</w:t>
            </w:r>
            <w:proofErr w:type="spellEnd"/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D602F9" w:rsidRPr="00C53911" w:rsidRDefault="00D602F9" w:rsidP="00EF6441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D602F9" w:rsidRPr="00C53911" w:rsidRDefault="00D602F9" w:rsidP="00EF6441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C53911">
              <w:rPr>
                <w:b/>
                <w:bCs/>
                <w:sz w:val="26"/>
                <w:szCs w:val="26"/>
              </w:rPr>
              <w:t xml:space="preserve">- </w:t>
            </w:r>
            <w:r w:rsidRPr="00C53911">
              <w:rPr>
                <w:sz w:val="26"/>
                <w:szCs w:val="26"/>
              </w:rPr>
              <w:t xml:space="preserve">GV </w:t>
            </w:r>
            <w:proofErr w:type="spellStart"/>
            <w:r w:rsidRPr="00C53911">
              <w:rPr>
                <w:sz w:val="26"/>
                <w:szCs w:val="26"/>
              </w:rPr>
              <w:t>đánh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giá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hoạt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động</w:t>
            </w:r>
            <w:proofErr w:type="spellEnd"/>
            <w:r w:rsidRPr="00C53911">
              <w:rPr>
                <w:sz w:val="26"/>
                <w:szCs w:val="26"/>
              </w:rPr>
              <w:t xml:space="preserve">.  </w:t>
            </w:r>
          </w:p>
          <w:p w:rsidR="00D602F9" w:rsidRPr="00C53911" w:rsidRDefault="00D602F9" w:rsidP="00EF6441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sym w:font="Wingdings" w:char="F0E0"/>
            </w:r>
            <w:proofErr w:type="spellStart"/>
            <w:r w:rsidRPr="00C53911">
              <w:rPr>
                <w:sz w:val="26"/>
                <w:szCs w:val="26"/>
              </w:rPr>
              <w:t>Dẫn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dắt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vào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tiết</w:t>
            </w:r>
            <w:proofErr w:type="spellEnd"/>
            <w:r w:rsidRPr="00C53911">
              <w:rPr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nghe</w:t>
            </w:r>
            <w:proofErr w:type="spellEnd"/>
          </w:p>
        </w:tc>
      </w:tr>
      <w:tr w:rsidR="00D602F9" w:rsidRPr="00C53911" w:rsidTr="00EF64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20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phút</w:t>
            </w:r>
            <w:proofErr w:type="spellEnd"/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2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</w:p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*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Mục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tiêu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:</w:t>
            </w:r>
          </w:p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Hệ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thống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lại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quy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tắc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tính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giá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trị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biểu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thức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vấn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gắn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bốn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ề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ố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nhiên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D602F9" w:rsidRPr="00C53911" w:rsidTr="00EF6441"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C5391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4</w:t>
            </w:r>
          </w:p>
        </w:tc>
        <w:tc>
          <w:tcPr>
            <w:tcW w:w="3510" w:type="dxa"/>
            <w:tcBorders>
              <w:top w:val="single" w:sz="4" w:space="0" w:color="auto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GB"/>
              </w:rPr>
              <w:t>hỗ</w:t>
            </w:r>
            <w:proofErr w:type="spellEnd"/>
            <w:r w:rsidRPr="00C5391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GB"/>
              </w:rPr>
              <w:t>trợ</w:t>
            </w:r>
            <w:proofErr w:type="spellEnd"/>
            <w:r w:rsidRPr="00C5391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GB"/>
              </w:rPr>
              <w:t>khuyết</w:t>
            </w:r>
            <w:proofErr w:type="spellEnd"/>
            <w:r w:rsidRPr="00C5391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GB"/>
              </w:rPr>
              <w:t>tật</w:t>
            </w:r>
            <w:proofErr w:type="spellEnd"/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4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 HS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4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xác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định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Tính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giá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trị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mỗi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biểu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thức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. </w:t>
            </w:r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vở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8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yêu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cầu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kết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quả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cách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thực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hiện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tính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giá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trị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biểu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thức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. 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kết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quả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cách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thực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hiện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tính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giá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trị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biểu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thức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trong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nhóm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4. </w:t>
            </w:r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ghi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6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biểu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thức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lên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bảng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yêu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cầu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thực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hiện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cách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trước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lớp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. 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- 6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thực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hiện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cách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trước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lớp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. </w:t>
            </w:r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lớp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theo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dõi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đánh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giá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nhận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xét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. </w:t>
            </w:r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34 × 3 + 28 =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>102 + 28 = 130</w:t>
            </w:r>
          </w:p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223 -  23 × 5 =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>223 -  115 = 108</w:t>
            </w:r>
          </w:p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354 : 6 -  264 : 12 =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>59 -  22 = 37</w:t>
            </w:r>
          </w:p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(18 + 37) × 24 =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>55 × 24 = 1320</w:t>
            </w:r>
          </w:p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(256 + 64) : 16 =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>320 : 16 = 20</w:t>
            </w:r>
          </w:p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(121 -  88) : 11 =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>33 : 11 = 3</w:t>
            </w:r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tự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đánh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giá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chữa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. </w:t>
            </w:r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nhận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xét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đánh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giá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chung</w:t>
            </w:r>
            <w:proofErr w:type="spellEnd"/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GB"/>
              </w:rPr>
            </w:pPr>
            <w:proofErr w:type="spellStart"/>
            <w:r w:rsidRPr="00C5391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5. 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GB"/>
              </w:rPr>
            </w:pPr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yêu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cầu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HS 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đ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ọc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pStyle w:val="Heading4"/>
              <w:spacing w:before="0" w:after="0"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GB" w:bidi="ar-SA"/>
              </w:rPr>
            </w:pPr>
            <w:r w:rsidRPr="00C53911">
              <w:rPr>
                <w:rFonts w:ascii="Times New Roman" w:hAnsi="Times New Roman" w:cs="Times New Roman"/>
                <w:sz w:val="26"/>
                <w:szCs w:val="26"/>
              </w:rPr>
              <w:t>Bài toán cho biết:</w:t>
            </w:r>
          </w:p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Mẹ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Oanh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mua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3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áo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Mẹ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Oanh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mua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áo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mẹ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Oanh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lastRenderedPageBreak/>
              <w:t>trả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370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 xml:space="preserve">000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áo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115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 xml:space="preserve">000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áo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D602F9" w:rsidRPr="00C53911" w:rsidRDefault="00D602F9" w:rsidP="00EF6441">
            <w:pPr>
              <w:pStyle w:val="Heading4"/>
              <w:spacing w:before="0"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3911">
              <w:rPr>
                <w:rFonts w:ascii="Times New Roman" w:hAnsi="Times New Roman" w:cs="Times New Roman"/>
                <w:sz w:val="26"/>
                <w:szCs w:val="26"/>
              </w:rPr>
              <w:t>Bài toán hỏi:</w:t>
            </w:r>
          </w:p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mua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áo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yêu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cầu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HS 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hảo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tóm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tắt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toán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lựa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ra.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proofErr w:type="gramStart"/>
            <w:r w:rsidRPr="00C53911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proofErr w:type="gram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). 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GB"/>
              </w:rPr>
            </w:pP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Tóm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tắt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áo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+ 1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áo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= 370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 xml:space="preserve">000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áo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= 115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 xml:space="preserve">000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áo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Trả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lời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câu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hỏi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toán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đặt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ra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:</w:t>
            </w:r>
          </w:p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+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Tính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số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tiền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mua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3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bộ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quần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áo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trẻ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em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. </w:t>
            </w:r>
          </w:p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+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Tính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giá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tiền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mỗi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bộ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quần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áo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trẻ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em</w:t>
            </w:r>
            <w:proofErr w:type="spellEnd"/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yêu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cầu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vào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VBT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Toán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trang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8; 1 HS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trên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phiếu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lớn</w:t>
            </w:r>
            <w:proofErr w:type="spellEnd"/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- </w:t>
            </w:r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vào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VBT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Toán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trang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8; 1 HS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trên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phiếu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lớn</w:t>
            </w:r>
            <w:proofErr w:type="spellEnd"/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hướng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dẫn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HS chia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theo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đôi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bạn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. 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- </w:t>
            </w:r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HS chia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theo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đôi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bạn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. </w:t>
            </w:r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Sửa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trước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lớp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. 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- </w:t>
            </w:r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trên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phiếu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lớn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đính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lastRenderedPageBreak/>
              <w:t>bài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lên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bảng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và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trình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bày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. 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Cả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lớp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theo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dõi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nhận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xét</w:t>
            </w:r>
            <w:proofErr w:type="spellEnd"/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en-GB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b/>
                <w:sz w:val="26"/>
                <w:szCs w:val="26"/>
                <w:u w:val="single"/>
                <w:lang w:val="en-GB"/>
              </w:rPr>
              <w:t>*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  <w:u w:val="single"/>
                <w:lang w:val="en-GB"/>
              </w:rPr>
              <w:t>Lưu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  <w:u w:val="single"/>
                <w:lang w:val="en-GB"/>
              </w:rPr>
              <w:t xml:space="preserve"> ý:</w:t>
            </w:r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 xml:space="preserve">HS </w:t>
            </w:r>
            <w:proofErr w:type="spellStart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>có</w:t>
            </w:r>
            <w:proofErr w:type="spellEnd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>thể</w:t>
            </w:r>
            <w:proofErr w:type="spellEnd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>theo</w:t>
            </w:r>
            <w:proofErr w:type="spellEnd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>cách</w:t>
            </w:r>
            <w:proofErr w:type="spellEnd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>thực</w:t>
            </w:r>
            <w:proofErr w:type="spellEnd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>hiện</w:t>
            </w:r>
            <w:proofErr w:type="spellEnd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>phép</w:t>
            </w:r>
            <w:proofErr w:type="spellEnd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>tính</w:t>
            </w:r>
            <w:proofErr w:type="spellEnd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>trước</w:t>
            </w:r>
            <w:proofErr w:type="spellEnd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>rồi</w:t>
            </w:r>
            <w:proofErr w:type="spellEnd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>ghi</w:t>
            </w:r>
            <w:proofErr w:type="spellEnd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>câu</w:t>
            </w:r>
            <w:proofErr w:type="spellEnd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>trả</w:t>
            </w:r>
            <w:proofErr w:type="spellEnd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>lời</w:t>
            </w:r>
            <w:proofErr w:type="spellEnd"/>
            <w:r w:rsidRPr="00C53911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 xml:space="preserve">. 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u w:val="single"/>
                <w:lang w:val="en-GB"/>
              </w:rPr>
            </w:pPr>
            <w:proofErr w:type="spellStart"/>
            <w:r w:rsidRPr="00C53911">
              <w:rPr>
                <w:rFonts w:ascii="Times New Roman" w:hAnsi="Times New Roman"/>
                <w:i/>
                <w:iCs/>
                <w:sz w:val="26"/>
                <w:szCs w:val="26"/>
                <w:u w:val="single"/>
                <w:lang w:val="en-GB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i/>
                <w:iCs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i/>
                <w:iCs/>
                <w:sz w:val="26"/>
                <w:szCs w:val="26"/>
                <w:u w:val="single"/>
                <w:lang w:val="en-GB"/>
              </w:rPr>
              <w:t>giải</w:t>
            </w:r>
            <w:proofErr w:type="spellEnd"/>
            <w:r w:rsidRPr="00C53911">
              <w:rPr>
                <w:rFonts w:ascii="Times New Roman" w:hAnsi="Times New Roman"/>
                <w:i/>
                <w:iCs/>
                <w:sz w:val="26"/>
                <w:szCs w:val="26"/>
                <w:u w:val="single"/>
                <w:lang w:val="en-GB"/>
              </w:rPr>
              <w:t>:</w:t>
            </w:r>
          </w:p>
          <w:p w:rsidR="00D602F9" w:rsidRPr="00C53911" w:rsidRDefault="00D602F9" w:rsidP="00EF644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Số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tiền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mẹ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mua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3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bộ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quần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áo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trẻ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em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là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:</w:t>
            </w:r>
          </w:p>
          <w:p w:rsidR="00D602F9" w:rsidRPr="00C53911" w:rsidRDefault="00D602F9" w:rsidP="00EF644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370 000 -   115 000 = 255 000 (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đồng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)</w:t>
            </w:r>
          </w:p>
          <w:p w:rsidR="00D602F9" w:rsidRPr="00C53911" w:rsidRDefault="00D602F9" w:rsidP="00EF644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Giá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tiền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mỗi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bộ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quần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áo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trẻ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em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là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:</w:t>
            </w:r>
          </w:p>
          <w:p w:rsidR="00D602F9" w:rsidRPr="00C53911" w:rsidRDefault="00D602F9" w:rsidP="00EF644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255 000 : 3 = 85 000 (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đồng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)</w:t>
            </w:r>
          </w:p>
          <w:p w:rsidR="00D602F9" w:rsidRPr="00C53911" w:rsidRDefault="00D602F9" w:rsidP="00EF6441">
            <w:pPr>
              <w:spacing w:line="360" w:lineRule="auto"/>
              <w:jc w:val="right"/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u w:val="single"/>
                <w:lang w:val="en-GB"/>
              </w:rPr>
              <w:t>Đáp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u w:val="single"/>
                <w:lang w:val="en-GB"/>
              </w:rPr>
              <w:t>số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: 85 000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đồng</w:t>
            </w:r>
            <w:proofErr w:type="spellEnd"/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nhận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xét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và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tổng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kết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tập</w:t>
            </w:r>
            <w:proofErr w:type="spellEnd"/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:rsidR="00D602F9" w:rsidRPr="00C53911" w:rsidRDefault="00D602F9" w:rsidP="00EF644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u w:val="single"/>
                <w:lang w:val="en-GB"/>
              </w:rPr>
            </w:pPr>
          </w:p>
        </w:tc>
      </w:tr>
      <w:tr w:rsidR="00D602F9" w:rsidRPr="00C53911" w:rsidTr="00EF64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8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phút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 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F9" w:rsidRPr="00C53911" w:rsidRDefault="00D602F9" w:rsidP="00EF644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u w:val="single"/>
                <w:lang w:val="en-GB"/>
              </w:rPr>
            </w:pPr>
          </w:p>
        </w:tc>
      </w:tr>
      <w:tr w:rsidR="00D602F9" w:rsidRPr="00C53911" w:rsidTr="00EF6441"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8010" w:type="dxa"/>
            <w:gridSpan w:val="2"/>
            <w:tcBorders>
              <w:top w:val="single" w:sz="4" w:space="0" w:color="auto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u w:val="single"/>
                <w:lang w:val="en-GB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*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Mục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tiêu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- 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yêu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cầu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hình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9 ô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vuông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nghĩ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1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9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r w:rsidRPr="00C53911">
              <w:rPr>
                <w:rFonts w:ascii="Times New Roman" w:hAnsi="Times New Roman"/>
                <w:sz w:val="26"/>
                <w:szCs w:val="26"/>
              </w:rPr>
              <w:sym w:font="Wingdings" w:char="F0A8"/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dùng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tổng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ở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dọc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ngang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đều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D602F9" w:rsidRPr="00C53911" w:rsidRDefault="00D602F9" w:rsidP="00EF644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5D4B11B" wp14:editId="4B9B1ABF">
                  <wp:extent cx="2101850" cy="90079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995" cy="90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thảo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luận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trong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nhóm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4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để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tìm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cách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1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9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r w:rsidRPr="00C53911">
              <w:rPr>
                <w:rFonts w:ascii="Times New Roman" w:hAnsi="Times New Roman"/>
                <w:sz w:val="26"/>
                <w:szCs w:val="26"/>
              </w:rPr>
              <w:sym w:font="Wingdings" w:char="F0A8"/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dùng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tổng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ở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dọc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ngang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đều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tổ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chức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trước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lớp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. 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Đại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diện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nhóm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kết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quả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trước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lớp</w:t>
            </w:r>
            <w:proofErr w:type="spellEnd"/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khuyến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khích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H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 xml:space="preserve">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nghĩ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HS chia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sẻ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có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thể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nghĩ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gợi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thấy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vấn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mối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 </w:t>
            </w:r>
          </w:p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Chăng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: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ổng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chẵn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ố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lẻ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sẽ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lấy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chẵn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ta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luôn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dược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53911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proofErr w:type="gram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 xml:space="preserve">ó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53911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proofErr w:type="gram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Chẳng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:</w:t>
            </w:r>
          </w:p>
          <w:tbl>
            <w:tblPr>
              <w:tblW w:w="1376" w:type="dxa"/>
              <w:jc w:val="center"/>
              <w:tblLayout w:type="fixed"/>
              <w:tblLook w:val="0400" w:firstRow="0" w:lastRow="0" w:firstColumn="0" w:lastColumn="0" w:noHBand="0" w:noVBand="1"/>
            </w:tblPr>
            <w:tblGrid>
              <w:gridCol w:w="454"/>
              <w:gridCol w:w="461"/>
              <w:gridCol w:w="461"/>
            </w:tblGrid>
            <w:tr w:rsidR="00D602F9" w:rsidRPr="00C53911" w:rsidTr="00EF6441">
              <w:trPr>
                <w:trHeight w:val="468"/>
                <w:jc w:val="center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D602F9" w:rsidRPr="00C53911" w:rsidRDefault="00D602F9" w:rsidP="00EF644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53911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D602F9" w:rsidRPr="00C53911" w:rsidRDefault="00D602F9" w:rsidP="00EF644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53911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602F9" w:rsidRPr="00C53911" w:rsidRDefault="00D602F9" w:rsidP="00EF644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53911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</w:tr>
            <w:tr w:rsidR="00D602F9" w:rsidRPr="00C53911" w:rsidTr="00EF6441">
              <w:trPr>
                <w:trHeight w:val="446"/>
                <w:jc w:val="center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D602F9" w:rsidRPr="00C53911" w:rsidRDefault="00D602F9" w:rsidP="00EF644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53911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D602F9" w:rsidRPr="00C53911" w:rsidRDefault="00D602F9" w:rsidP="00EF644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53911">
                    <w:rPr>
                      <w:rFonts w:ascii="Times New Roman" w:hAnsi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602F9" w:rsidRPr="00C53911" w:rsidRDefault="00D602F9" w:rsidP="00EF644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53911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</w:tr>
            <w:tr w:rsidR="00D602F9" w:rsidRPr="00C53911" w:rsidTr="00EF6441">
              <w:trPr>
                <w:trHeight w:val="475"/>
                <w:jc w:val="center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D602F9" w:rsidRPr="00C53911" w:rsidRDefault="00D602F9" w:rsidP="00EF644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53911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D602F9" w:rsidRPr="00C53911" w:rsidRDefault="00D602F9" w:rsidP="00EF644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53911">
                    <w:rPr>
                      <w:rFonts w:ascii="Times New Roman" w:hAnsi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602F9" w:rsidRPr="00C53911" w:rsidRDefault="00D602F9" w:rsidP="00EF644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53911"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</w:p>
              </w:tc>
            </w:tr>
          </w:tbl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2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phút</w:t>
            </w:r>
            <w:proofErr w:type="spellEnd"/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4.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Hoạt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động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củng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cố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nối</w:t>
            </w:r>
            <w:proofErr w:type="spellEnd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tiếp</w:t>
            </w:r>
            <w:proofErr w:type="spellEnd"/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 xml:space="preserve">Qua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tiết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hôm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nay,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proofErr w:type="gram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tính</w:t>
            </w:r>
            <w:proofErr w:type="spellEnd"/>
            <w:proofErr w:type="gram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giá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trị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biểu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thức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giải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toán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có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2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bước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tính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. </w:t>
            </w:r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iều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g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ì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chia s</w:t>
            </w: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ẻ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ê</w:t>
            </w:r>
            <w:r w:rsidRPr="00C53911">
              <w:rPr>
                <w:rFonts w:ascii="Times New Roman" w:hAnsi="Times New Roman"/>
                <w:sz w:val="26"/>
                <w:szCs w:val="26"/>
              </w:rPr>
              <w:t xml:space="preserve">m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nêu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ý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kiến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theo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cá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nhân</w:t>
            </w:r>
            <w:proofErr w:type="spellEnd"/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Về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nhà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cá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em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có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thể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tìm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thêm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tập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để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củng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nâng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cao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kĩ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năng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tính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toán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. 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Chuẩn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bị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3: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Ôn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tập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về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giải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toán</w:t>
            </w:r>
            <w:proofErr w:type="spellEnd"/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D602F9" w:rsidRPr="00C53911" w:rsidTr="00EF6441"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+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Ôn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lại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cách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giải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dạng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toán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điển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hình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đã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được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học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ở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>lớp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4. 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:rsidR="00D602F9" w:rsidRPr="00C53911" w:rsidRDefault="00D602F9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</w:tbl>
    <w:p w:rsidR="00D602F9" w:rsidRPr="00C53911" w:rsidRDefault="00D602F9" w:rsidP="00D602F9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53911">
        <w:rPr>
          <w:rFonts w:ascii="Times New Roman" w:hAnsi="Times New Roman"/>
          <w:b/>
          <w:sz w:val="26"/>
          <w:szCs w:val="26"/>
        </w:rPr>
        <w:t>IV. ĐIỀU CHỈNH, BỔ SUNG SAU TIẾT DẠY</w:t>
      </w:r>
    </w:p>
    <w:p w:rsidR="00D602F9" w:rsidRPr="00C53911" w:rsidRDefault="00D602F9" w:rsidP="00D602F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</w:t>
      </w:r>
    </w:p>
    <w:p w:rsidR="00D602F9" w:rsidRPr="00C53911" w:rsidRDefault="00D602F9" w:rsidP="00D602F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</w:t>
      </w:r>
    </w:p>
    <w:p w:rsidR="00D602F9" w:rsidRPr="00C53911" w:rsidRDefault="00D602F9" w:rsidP="00D602F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</w:t>
      </w:r>
    </w:p>
    <w:p w:rsidR="00D602F9" w:rsidRPr="00C53911" w:rsidRDefault="00D602F9" w:rsidP="00D602F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</w:t>
      </w:r>
    </w:p>
    <w:p w:rsidR="00406BC4" w:rsidRDefault="00406BC4"/>
    <w:sectPr w:rsidR="00406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F9"/>
    <w:rsid w:val="00406BC4"/>
    <w:rsid w:val="00D6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2F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2F9"/>
    <w:pPr>
      <w:keepNext/>
      <w:keepLines/>
      <w:widowControl w:val="0"/>
      <w:spacing w:before="240" w:after="40"/>
      <w:outlineLvl w:val="3"/>
    </w:pPr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D602F9"/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styleId="NormalWeb">
    <w:name w:val="Normal (Web)"/>
    <w:qFormat/>
    <w:rsid w:val="00D602F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D602F9"/>
    <w:rPr>
      <w:b/>
      <w:bCs/>
    </w:rPr>
  </w:style>
  <w:style w:type="table" w:styleId="TableGrid">
    <w:name w:val="Table Grid"/>
    <w:basedOn w:val="TableNormal"/>
    <w:uiPriority w:val="39"/>
    <w:rsid w:val="00D602F9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2F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2F9"/>
    <w:pPr>
      <w:keepNext/>
      <w:keepLines/>
      <w:widowControl w:val="0"/>
      <w:spacing w:before="240" w:after="40"/>
      <w:outlineLvl w:val="3"/>
    </w:pPr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D602F9"/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styleId="NormalWeb">
    <w:name w:val="Normal (Web)"/>
    <w:qFormat/>
    <w:rsid w:val="00D602F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D602F9"/>
    <w:rPr>
      <w:b/>
      <w:bCs/>
    </w:rPr>
  </w:style>
  <w:style w:type="table" w:styleId="TableGrid">
    <w:name w:val="Table Grid"/>
    <w:basedOn w:val="TableNormal"/>
    <w:uiPriority w:val="39"/>
    <w:rsid w:val="00D602F9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2025-02-23T03:05:00Z</dcterms:created>
  <dcterms:modified xsi:type="dcterms:W3CDTF">2025-02-23T03:05:00Z</dcterms:modified>
</cp:coreProperties>
</file>