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5A" w:rsidRPr="00B1165A" w:rsidRDefault="00B1165A" w:rsidP="00B1165A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B1165A">
        <w:rPr>
          <w:b/>
          <w:bCs/>
          <w:iCs/>
          <w:color w:val="000000"/>
          <w:sz w:val="28"/>
          <w:szCs w:val="28"/>
          <w:lang w:val="nl-NL" w:eastAsia="vi-VN"/>
        </w:rPr>
        <w:t xml:space="preserve">KẾ HOẠCH BÀI DẠY </w:t>
      </w:r>
    </w:p>
    <w:p w:rsidR="00B1165A" w:rsidRPr="00B1165A" w:rsidRDefault="00B1165A" w:rsidP="00B1165A">
      <w:pPr>
        <w:spacing w:line="276" w:lineRule="auto"/>
        <w:ind w:firstLine="567"/>
        <w:jc w:val="center"/>
        <w:rPr>
          <w:sz w:val="28"/>
          <w:szCs w:val="28"/>
          <w:lang w:val="vi-VN" w:eastAsia="vi-VN"/>
        </w:rPr>
      </w:pPr>
      <w:r w:rsidRPr="00B1165A">
        <w:rPr>
          <w:b/>
          <w:sz w:val="28"/>
          <w:szCs w:val="28"/>
          <w:lang w:val="vi-VN" w:eastAsia="vi-VN"/>
        </w:rPr>
        <w:t xml:space="preserve">Môn học: </w:t>
      </w:r>
      <w:r w:rsidRPr="00B1165A">
        <w:rPr>
          <w:b/>
          <w:bCs/>
          <w:sz w:val="28"/>
          <w:szCs w:val="28"/>
          <w:lang w:val="vi-VN" w:eastAsia="vi-VN"/>
        </w:rPr>
        <w:t>HĐTN</w:t>
      </w:r>
    </w:p>
    <w:p w:rsidR="00B1165A" w:rsidRPr="00B1165A" w:rsidRDefault="00B1165A" w:rsidP="00B1165A">
      <w:pPr>
        <w:spacing w:line="276" w:lineRule="auto"/>
        <w:jc w:val="center"/>
        <w:rPr>
          <w:b/>
          <w:sz w:val="28"/>
          <w:szCs w:val="28"/>
          <w:lang w:val="vi-VN" w:eastAsia="vi-VN"/>
        </w:rPr>
      </w:pPr>
      <w:r w:rsidRPr="00B1165A">
        <w:rPr>
          <w:b/>
          <w:sz w:val="28"/>
          <w:szCs w:val="28"/>
          <w:lang w:val="vi-VN" w:eastAsia="vi-VN"/>
        </w:rPr>
        <w:t>Tên bài học: HOẠT ĐỘNG GIÁO DỤC THEO CHỦ ĐỀ:</w:t>
      </w:r>
    </w:p>
    <w:p w:rsidR="00B1165A" w:rsidRPr="00B1165A" w:rsidRDefault="00B1165A" w:rsidP="00B1165A">
      <w:pPr>
        <w:spacing w:line="276" w:lineRule="auto"/>
        <w:jc w:val="center"/>
        <w:rPr>
          <w:b/>
          <w:sz w:val="28"/>
          <w:szCs w:val="28"/>
          <w:lang w:val="vi-VN" w:eastAsia="vi-VN"/>
        </w:rPr>
      </w:pPr>
      <w:r w:rsidRPr="00B1165A">
        <w:rPr>
          <w:b/>
          <w:sz w:val="28"/>
          <w:szCs w:val="28"/>
          <w:lang w:val="vi-VN" w:eastAsia="vi-VN"/>
        </w:rPr>
        <w:t>BÁC HỒ KÍNH YÊU           SỐ TIẾT: 98</w:t>
      </w:r>
    </w:p>
    <w:p w:rsidR="00B1165A" w:rsidRPr="00B1165A" w:rsidRDefault="00B1165A" w:rsidP="00B1165A">
      <w:pPr>
        <w:tabs>
          <w:tab w:val="left" w:pos="6240"/>
        </w:tabs>
        <w:spacing w:line="276" w:lineRule="auto"/>
        <w:jc w:val="center"/>
        <w:rPr>
          <w:rFonts w:eastAsia="Calibri"/>
          <w:b/>
          <w:sz w:val="28"/>
          <w:szCs w:val="28"/>
          <w:lang w:val="nl-NL" w:eastAsia="vi-VN"/>
        </w:rPr>
      </w:pPr>
      <w:r w:rsidRPr="00B1165A">
        <w:rPr>
          <w:rFonts w:eastAsia="Calibri"/>
          <w:b/>
          <w:sz w:val="28"/>
          <w:szCs w:val="28"/>
          <w:lang w:val="nl-NL" w:eastAsia="vi-VN"/>
        </w:rPr>
        <w:t>Giáo dục địa phương: Chủ đề 4: Danh nhân Phú Yên</w:t>
      </w:r>
    </w:p>
    <w:p w:rsidR="00B1165A" w:rsidRPr="00B1165A" w:rsidRDefault="00B1165A" w:rsidP="00B1165A">
      <w:pPr>
        <w:spacing w:line="276" w:lineRule="auto"/>
        <w:ind w:firstLine="720"/>
        <w:jc w:val="center"/>
        <w:rPr>
          <w:b/>
          <w:bCs/>
          <w:color w:val="000000"/>
          <w:sz w:val="28"/>
          <w:szCs w:val="28"/>
          <w:lang w:eastAsia="vi-VN"/>
        </w:rPr>
      </w:pPr>
      <w:r w:rsidRPr="00B1165A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 w:rsidRPr="00B1165A">
        <w:rPr>
          <w:b/>
          <w:bCs/>
          <w:color w:val="000000"/>
          <w:sz w:val="28"/>
          <w:szCs w:val="28"/>
          <w:lang w:eastAsia="vi-VN"/>
        </w:rPr>
        <w:t>29</w:t>
      </w:r>
      <w:r w:rsidRPr="00B1165A">
        <w:rPr>
          <w:b/>
          <w:bCs/>
          <w:color w:val="000000"/>
          <w:sz w:val="28"/>
          <w:szCs w:val="28"/>
          <w:lang w:val="vi-VN" w:eastAsia="vi-VN"/>
        </w:rPr>
        <w:t xml:space="preserve"> tháng </w:t>
      </w:r>
      <w:r w:rsidRPr="00B1165A">
        <w:rPr>
          <w:b/>
          <w:bCs/>
          <w:color w:val="000000"/>
          <w:sz w:val="28"/>
          <w:szCs w:val="28"/>
          <w:lang w:eastAsia="vi-VN"/>
        </w:rPr>
        <w:t>4</w:t>
      </w:r>
      <w:r w:rsidRPr="00B1165A"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 w:rsidRPr="00B1165A">
        <w:rPr>
          <w:b/>
          <w:bCs/>
          <w:color w:val="000000"/>
          <w:sz w:val="28"/>
          <w:szCs w:val="28"/>
          <w:lang w:eastAsia="vi-VN"/>
        </w:rPr>
        <w:t>5</w:t>
      </w:r>
    </w:p>
    <w:p w:rsidR="00B1165A" w:rsidRPr="00B1165A" w:rsidRDefault="00B1165A" w:rsidP="00B1165A">
      <w:pPr>
        <w:spacing w:line="276" w:lineRule="auto"/>
        <w:ind w:firstLine="720"/>
        <w:rPr>
          <w:b/>
          <w:sz w:val="28"/>
          <w:szCs w:val="28"/>
          <w:lang w:val="vi-VN" w:eastAsia="vi-VN"/>
        </w:rPr>
      </w:pPr>
      <w:r w:rsidRPr="00B1165A">
        <w:rPr>
          <w:b/>
          <w:sz w:val="28"/>
          <w:szCs w:val="28"/>
          <w:lang w:val="vi-VN" w:eastAsia="vi-VN"/>
        </w:rPr>
        <w:t>1.Yêu cầu cần đạt</w:t>
      </w:r>
    </w:p>
    <w:p w:rsidR="00B1165A" w:rsidRPr="00B1165A" w:rsidRDefault="00B1165A" w:rsidP="00B1165A">
      <w:pPr>
        <w:spacing w:line="276" w:lineRule="auto"/>
        <w:ind w:firstLine="720"/>
        <w:jc w:val="both"/>
        <w:rPr>
          <w:sz w:val="28"/>
          <w:szCs w:val="28"/>
          <w:lang w:val="vi-VN" w:eastAsia="vi-VN"/>
        </w:rPr>
      </w:pPr>
      <w:r w:rsidRPr="00B1165A">
        <w:rPr>
          <w:sz w:val="28"/>
          <w:szCs w:val="28"/>
          <w:lang w:val="vi-VN" w:eastAsia="vi-VN"/>
        </w:rPr>
        <w:t xml:space="preserve">Sau hoạt động: </w:t>
      </w:r>
    </w:p>
    <w:p w:rsidR="00B1165A" w:rsidRPr="00B1165A" w:rsidRDefault="00B1165A" w:rsidP="00B1165A">
      <w:pPr>
        <w:widowControl w:val="0"/>
        <w:suppressAutoHyphens/>
        <w:spacing w:line="276" w:lineRule="auto"/>
        <w:ind w:firstLine="720"/>
        <w:rPr>
          <w:rFonts w:eastAsia="Arial"/>
          <w:sz w:val="28"/>
          <w:szCs w:val="28"/>
          <w:lang w:val="vi-VN" w:eastAsia="zh-CN" w:bidi="hi-IN"/>
        </w:rPr>
      </w:pPr>
      <w:r w:rsidRPr="00B1165A">
        <w:rPr>
          <w:rFonts w:eastAsia="Arial"/>
          <w:sz w:val="28"/>
          <w:szCs w:val="28"/>
          <w:lang w:val="vi-VN" w:eastAsia="zh-CN" w:bidi="hi-IN"/>
        </w:rPr>
        <w:t>- Hiểu được tình cảm của Bác Hồ với các cháu thiếu nhi.</w:t>
      </w:r>
    </w:p>
    <w:p w:rsidR="00B1165A" w:rsidRPr="00B1165A" w:rsidRDefault="00B1165A" w:rsidP="00B1165A">
      <w:pPr>
        <w:widowControl w:val="0"/>
        <w:suppressAutoHyphens/>
        <w:spacing w:line="276" w:lineRule="auto"/>
        <w:ind w:firstLine="720"/>
        <w:rPr>
          <w:rFonts w:eastAsia="Arial"/>
          <w:sz w:val="28"/>
          <w:szCs w:val="28"/>
          <w:lang w:val="vi-VN" w:eastAsia="zh-CN" w:bidi="hi-IN"/>
        </w:rPr>
      </w:pPr>
      <w:r w:rsidRPr="00B1165A">
        <w:rPr>
          <w:rFonts w:eastAsia="Arial"/>
          <w:sz w:val="28"/>
          <w:szCs w:val="28"/>
          <w:lang w:val="vi-VN" w:eastAsia="zh-CN" w:bidi="hi-IN"/>
        </w:rPr>
        <w:t>- Thể hiện được thái độ yêu quý Bác Hồ.</w:t>
      </w:r>
    </w:p>
    <w:p w:rsidR="00B1165A" w:rsidRPr="00B1165A" w:rsidRDefault="00B1165A" w:rsidP="00B1165A">
      <w:pPr>
        <w:rPr>
          <w:rFonts w:eastAsia="Calibri"/>
          <w:b/>
          <w:sz w:val="28"/>
          <w:szCs w:val="28"/>
          <w:lang w:val="nl-NL" w:eastAsia="vi-VN"/>
        </w:rPr>
      </w:pPr>
      <w:r w:rsidRPr="00B1165A">
        <w:rPr>
          <w:rFonts w:eastAsia="Calibri"/>
          <w:b/>
          <w:sz w:val="28"/>
          <w:szCs w:val="28"/>
          <w:lang w:val="nl-NL" w:eastAsia="vi-VN"/>
        </w:rPr>
        <w:t xml:space="preserve">        * Lồng ghép giáo dục địa phương: </w:t>
      </w:r>
    </w:p>
    <w:p w:rsidR="00B1165A" w:rsidRPr="00B1165A" w:rsidRDefault="00B1165A" w:rsidP="00B1165A">
      <w:pPr>
        <w:rPr>
          <w:rFonts w:eastAsia="Calibri"/>
          <w:b/>
          <w:sz w:val="28"/>
          <w:szCs w:val="28"/>
          <w:lang w:val="nl-NL" w:eastAsia="vi-VN"/>
        </w:rPr>
      </w:pPr>
      <w:r w:rsidRPr="00B1165A">
        <w:rPr>
          <w:rFonts w:eastAsia="Calibri"/>
          <w:b/>
          <w:sz w:val="28"/>
          <w:szCs w:val="28"/>
          <w:lang w:val="nl-NL" w:eastAsia="vi-VN"/>
        </w:rPr>
        <w:t xml:space="preserve">           - Nhận  biết được một số danh nhân nổi tiếng của địa phương.</w:t>
      </w:r>
    </w:p>
    <w:p w:rsidR="00B1165A" w:rsidRPr="00B1165A" w:rsidRDefault="00B1165A" w:rsidP="00B1165A">
      <w:pPr>
        <w:rPr>
          <w:rFonts w:eastAsia="Calibri"/>
          <w:b/>
          <w:sz w:val="28"/>
          <w:szCs w:val="28"/>
          <w:lang w:val="nl-NL" w:eastAsia="vi-VN"/>
        </w:rPr>
      </w:pPr>
      <w:r w:rsidRPr="00B1165A">
        <w:rPr>
          <w:rFonts w:eastAsia="Calibri"/>
          <w:b/>
          <w:sz w:val="28"/>
          <w:szCs w:val="28"/>
          <w:lang w:val="nl-NL" w:eastAsia="vi-VN"/>
        </w:rPr>
        <w:t xml:space="preserve">          - Thể hiện được thái độ tôn trọng, biết ơn các danh nhân, các bậc cha ông.</w:t>
      </w:r>
    </w:p>
    <w:p w:rsidR="00B1165A" w:rsidRPr="00B1165A" w:rsidRDefault="00B1165A" w:rsidP="00B1165A">
      <w:pPr>
        <w:shd w:val="clear" w:color="auto" w:fill="FFFFFF"/>
        <w:spacing w:line="276" w:lineRule="auto"/>
        <w:ind w:firstLine="720"/>
        <w:rPr>
          <w:b/>
          <w:bCs/>
          <w:sz w:val="28"/>
          <w:szCs w:val="28"/>
          <w:bdr w:val="none" w:sz="0" w:space="0" w:color="auto" w:frame="1"/>
          <w:lang w:val="vi-VN" w:eastAsia="vi-VN"/>
        </w:rPr>
      </w:pPr>
      <w:r w:rsidRPr="00B1165A">
        <w:rPr>
          <w:b/>
          <w:bCs/>
          <w:sz w:val="28"/>
          <w:szCs w:val="28"/>
          <w:bdr w:val="none" w:sz="0" w:space="0" w:color="auto" w:frame="1"/>
          <w:lang w:val="vi-VN" w:eastAsia="vi-VN"/>
        </w:rPr>
        <w:t>2.Đồ dùng dạy học</w:t>
      </w:r>
      <w:r w:rsidRPr="00B1165A">
        <w:rPr>
          <w:rFonts w:eastAsia="Calibri"/>
          <w:b/>
          <w:sz w:val="28"/>
          <w:szCs w:val="28"/>
          <w:lang w:val="vi-VN" w:eastAsia="vi-VN"/>
        </w:rPr>
        <w:tab/>
      </w:r>
    </w:p>
    <w:p w:rsidR="00B1165A" w:rsidRPr="00B1165A" w:rsidRDefault="00B1165A" w:rsidP="00B1165A">
      <w:pPr>
        <w:widowControl w:val="0"/>
        <w:suppressAutoHyphens/>
        <w:spacing w:line="276" w:lineRule="auto"/>
        <w:ind w:firstLine="720"/>
        <w:rPr>
          <w:rFonts w:eastAsia="Arial"/>
          <w:sz w:val="28"/>
          <w:szCs w:val="28"/>
          <w:lang w:val="vi-VN" w:eastAsia="zh-CN" w:bidi="hi-IN"/>
        </w:rPr>
      </w:pPr>
      <w:r w:rsidRPr="00B1165A">
        <w:rPr>
          <w:rFonts w:eastAsia="Calibri"/>
          <w:sz w:val="28"/>
          <w:szCs w:val="28"/>
          <w:lang w:val="vi-VN" w:eastAsia="vi-VN"/>
        </w:rPr>
        <w:t>- GV:</w:t>
      </w:r>
      <w:r w:rsidRPr="00B1165A">
        <w:rPr>
          <w:rFonts w:eastAsia="Arial"/>
          <w:sz w:val="28"/>
          <w:szCs w:val="28"/>
          <w:lang w:val="vi-VN" w:eastAsia="zh-CN" w:bidi="hi-IN"/>
        </w:rPr>
        <w:t>Chương trình hát về Bác Hồ kính yêu. Câu chuyện Quả táo Bác Hồ.Một vài phần thưởng nhỏ như: quyển vở, hộp bút, tranh ảnh về Bác Hồ.</w:t>
      </w:r>
    </w:p>
    <w:p w:rsidR="00B1165A" w:rsidRPr="00B1165A" w:rsidRDefault="00B1165A" w:rsidP="00B1165A">
      <w:pPr>
        <w:widowControl w:val="0"/>
        <w:suppressAutoHyphens/>
        <w:spacing w:line="276" w:lineRule="auto"/>
        <w:ind w:firstLine="720"/>
        <w:rPr>
          <w:rFonts w:eastAsia="Arial"/>
          <w:sz w:val="28"/>
          <w:szCs w:val="28"/>
          <w:lang w:val="vi-VN" w:eastAsia="zh-CN" w:bidi="hi-IN"/>
        </w:rPr>
      </w:pPr>
      <w:r w:rsidRPr="00B1165A">
        <w:rPr>
          <w:sz w:val="28"/>
          <w:szCs w:val="28"/>
          <w:lang w:val="vi-VN" w:eastAsia="vi-VN"/>
        </w:rPr>
        <w:t>- HS:</w:t>
      </w:r>
      <w:r w:rsidRPr="00B1165A">
        <w:rPr>
          <w:rFonts w:eastAsia="Arial"/>
          <w:sz w:val="28"/>
          <w:szCs w:val="28"/>
          <w:lang w:val="vi-VN" w:eastAsia="zh-CN" w:bidi="hi-IN"/>
        </w:rPr>
        <w:t xml:space="preserve">Trang phục gọn gàng khi tham gia trò chơi. </w:t>
      </w:r>
    </w:p>
    <w:p w:rsidR="00B1165A" w:rsidRPr="00B1165A" w:rsidRDefault="00B1165A" w:rsidP="00B1165A">
      <w:pPr>
        <w:shd w:val="clear" w:color="auto" w:fill="FFFFFF"/>
        <w:spacing w:line="276" w:lineRule="auto"/>
        <w:ind w:firstLine="720"/>
        <w:rPr>
          <w:b/>
          <w:sz w:val="28"/>
          <w:szCs w:val="28"/>
          <w:lang w:val="vi-VN" w:eastAsia="vi-VN"/>
        </w:rPr>
      </w:pPr>
      <w:r w:rsidRPr="00B1165A">
        <w:rPr>
          <w:b/>
          <w:sz w:val="28"/>
          <w:szCs w:val="28"/>
          <w:lang w:val="vi-VN" w:eastAsia="vi-VN"/>
        </w:rPr>
        <w:t>3.Các hoạt động dạy học chủ yếu</w:t>
      </w:r>
    </w:p>
    <w:tbl>
      <w:tblPr>
        <w:tblStyle w:val="TableGrid61"/>
        <w:tblW w:w="0" w:type="auto"/>
        <w:tblInd w:w="-34" w:type="dxa"/>
        <w:tblLook w:val="04A0" w:firstRow="1" w:lastRow="0" w:firstColumn="1" w:lastColumn="0" w:noHBand="0" w:noVBand="1"/>
      </w:tblPr>
      <w:tblGrid>
        <w:gridCol w:w="6017"/>
        <w:gridCol w:w="3636"/>
      </w:tblGrid>
      <w:tr w:rsidR="00B1165A" w:rsidRPr="00B1165A" w:rsidTr="00E07564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5A" w:rsidRPr="00B1165A" w:rsidRDefault="00B1165A" w:rsidP="00B1165A">
            <w:pPr>
              <w:jc w:val="center"/>
              <w:rPr>
                <w:b/>
                <w:sz w:val="28"/>
                <w:szCs w:val="28"/>
              </w:rPr>
            </w:pPr>
            <w:r w:rsidRPr="00B1165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5A" w:rsidRPr="00B1165A" w:rsidRDefault="00B1165A" w:rsidP="00B1165A">
            <w:pPr>
              <w:jc w:val="center"/>
              <w:rPr>
                <w:b/>
                <w:sz w:val="28"/>
                <w:szCs w:val="28"/>
              </w:rPr>
            </w:pPr>
            <w:r w:rsidRPr="00B1165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1165A" w:rsidRPr="00B1165A" w:rsidTr="00E07564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A" w:rsidRPr="00B1165A" w:rsidRDefault="00B1165A" w:rsidP="00B116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165A">
              <w:rPr>
                <w:b/>
                <w:bCs/>
                <w:sz w:val="28"/>
                <w:szCs w:val="28"/>
              </w:rPr>
              <w:t>1. Hoạt động mở đầu (5ph)</w:t>
            </w:r>
          </w:p>
          <w:p w:rsidR="00B1165A" w:rsidRPr="00B1165A" w:rsidRDefault="00B1165A" w:rsidP="00B1165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t xml:space="preserve">- Ổn định 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t>-  Giới thiệu bài</w:t>
            </w:r>
          </w:p>
          <w:p w:rsidR="00B1165A" w:rsidRPr="00B1165A" w:rsidRDefault="00B1165A" w:rsidP="00B1165A">
            <w:pPr>
              <w:contextualSpacing/>
              <w:rPr>
                <w:b/>
                <w:sz w:val="28"/>
                <w:szCs w:val="28"/>
                <w:lang w:val="nl-NL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>2.Hoạt động hình thành kiến thức mới (10ph)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 w:rsidRPr="00B1165A">
              <w:rPr>
                <w:rFonts w:eastAsia="Arial"/>
                <w:b/>
                <w:sz w:val="28"/>
                <w:szCs w:val="28"/>
                <w:lang w:val="nl-NL"/>
              </w:rPr>
              <w:t>Hát về Bác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GV bắt nhịp cho toàn lớp hát bài Em mơ gặp Bác Hồ (Sáng tác: Xuân Giao). </w:t>
            </w:r>
          </w:p>
          <w:p w:rsidR="00B1165A" w:rsidRPr="00B1165A" w:rsidRDefault="00B1165A" w:rsidP="00B1165A">
            <w:pPr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Cho HS lần lượt hát các bài hát về Bác Hồ được HS trình bày theo một chương trình đã chuẩn bị. 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</w:rPr>
              <w:t>*GV kết luận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t>G/LAO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b/>
                <w:sz w:val="28"/>
                <w:szCs w:val="28"/>
                <w:lang w:val="nl-NL"/>
              </w:rPr>
              <w:t>3. Hoạt động luyện tập – vận dụng (15ph)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Pr="00B1165A">
              <w:rPr>
                <w:b/>
                <w:i/>
                <w:sz w:val="28"/>
                <w:szCs w:val="28"/>
                <w:lang w:val="nl-NL"/>
              </w:rPr>
              <w:t>Kể chuyện về Bác Hồ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GV kể câu chuyện </w:t>
            </w:r>
            <w:r w:rsidRPr="00B1165A">
              <w:rPr>
                <w:rFonts w:eastAsia="Arial"/>
                <w:i/>
                <w:sz w:val="28"/>
                <w:szCs w:val="28"/>
                <w:lang w:val="nl-NL" w:eastAsia="zh-CN" w:bidi="hi-IN"/>
              </w:rPr>
              <w:t>Quả táo Bác Hồ</w:t>
            </w: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 một vài lần.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GV yêu cầu mỗi tổ chuẩn bị rồi cử đại diện lên kể chuyện theo câu chuyện </w:t>
            </w:r>
            <w:r w:rsidRPr="00B1165A">
              <w:rPr>
                <w:rFonts w:eastAsia="Arial"/>
                <w:i/>
                <w:sz w:val="28"/>
                <w:szCs w:val="28"/>
                <w:lang w:val="nl-NL" w:eastAsia="zh-CN" w:bidi="hi-IN"/>
              </w:rPr>
              <w:t>Quả táo Bác Hồ</w:t>
            </w: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theo thời gian quy định. Kể chuyện phải kết hợp động tác, cử chỉ, lời kể hấp dẫn, rõ ràng để lôi cuốn các bạn </w:t>
            </w: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lastRenderedPageBreak/>
              <w:t xml:space="preserve">trong lớp cùng lắng nghe. 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GV mời đại diện từng tổ lên kể chuyện. 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>- GV yêu cầu toàn lớp nhận xét, lựa chọn tổ kể chuyện hay và hấp dẫn nhất và phát thưởng cho tổ đó.</w:t>
            </w:r>
          </w:p>
          <w:p w:rsidR="00B1165A" w:rsidRPr="00B1165A" w:rsidRDefault="00B1165A" w:rsidP="00B1165A">
            <w:pPr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 - GV mời một vài HS phát biểu cảm tưởng sau khi nghe các câu chuyện về Bác Hồ.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t>- GV kết luận</w:t>
            </w:r>
          </w:p>
          <w:p w:rsidR="00B1165A" w:rsidRPr="00B1165A" w:rsidRDefault="00B1165A" w:rsidP="00B1165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>*GDĐP:</w:t>
            </w:r>
            <w:r w:rsidRPr="00B1165A">
              <w:rPr>
                <w:rFonts w:eastAsia="Calibri"/>
                <w:b/>
                <w:sz w:val="28"/>
                <w:szCs w:val="28"/>
                <w:lang w:val="nl-NL"/>
              </w:rPr>
              <w:t xml:space="preserve"> Nhận  biết được một số danh nhân nổi tiếng của địa phương.</w:t>
            </w:r>
          </w:p>
          <w:p w:rsidR="00B1165A" w:rsidRPr="00B1165A" w:rsidRDefault="00B1165A" w:rsidP="00B1165A">
            <w:pPr>
              <w:rPr>
                <w:b/>
                <w:sz w:val="28"/>
                <w:szCs w:val="28"/>
                <w:lang w:val="nl-NL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 xml:space="preserve">-Yêu cầu HS giới thiệu nơi mình đang sống </w:t>
            </w:r>
            <w:r w:rsidRPr="00B1165A">
              <w:rPr>
                <w:rFonts w:eastAsia="Calibri"/>
                <w:b/>
                <w:sz w:val="28"/>
                <w:szCs w:val="28"/>
                <w:lang w:val="nl-NL"/>
              </w:rPr>
              <w:t>có danh nhân nổi tiếng nào</w:t>
            </w:r>
            <w:r w:rsidRPr="00B1165A">
              <w:rPr>
                <w:b/>
                <w:sz w:val="28"/>
                <w:szCs w:val="28"/>
                <w:lang w:val="nl-NL"/>
              </w:rPr>
              <w:t>?</w:t>
            </w:r>
          </w:p>
          <w:p w:rsidR="00B1165A" w:rsidRPr="00B1165A" w:rsidRDefault="00B1165A" w:rsidP="00B1165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1165A">
              <w:rPr>
                <w:rFonts w:eastAsia="Calibri"/>
                <w:b/>
                <w:sz w:val="28"/>
                <w:szCs w:val="28"/>
                <w:lang w:val="nl-NL"/>
              </w:rPr>
              <w:t>- Để thể hiện được thái độ tôn trọng, biết ơn các danh nhân, các bậc cha ông các em phải làm gì?</w:t>
            </w:r>
          </w:p>
          <w:p w:rsidR="00B1165A" w:rsidRPr="00B1165A" w:rsidRDefault="00B1165A" w:rsidP="00B1165A">
            <w:pPr>
              <w:rPr>
                <w:b/>
                <w:sz w:val="28"/>
                <w:szCs w:val="28"/>
                <w:lang w:val="nl-NL"/>
              </w:rPr>
            </w:pPr>
            <w:r w:rsidRPr="00B1165A">
              <w:rPr>
                <w:b/>
                <w:sz w:val="28"/>
                <w:szCs w:val="28"/>
                <w:lang w:val="nl-NL"/>
              </w:rPr>
              <w:t>- GV kết hợp với HS nhận xét</w:t>
            </w:r>
          </w:p>
          <w:p w:rsidR="00B1165A" w:rsidRPr="00B1165A" w:rsidRDefault="00B1165A" w:rsidP="00B1165A">
            <w:pPr>
              <w:keepNext/>
              <w:keepLines/>
              <w:widowControl w:val="0"/>
              <w:tabs>
                <w:tab w:val="left" w:pos="67"/>
              </w:tabs>
              <w:outlineLvl w:val="5"/>
              <w:rPr>
                <w:b/>
                <w:bCs/>
                <w:sz w:val="28"/>
                <w:szCs w:val="28"/>
                <w:lang w:val="nl-NL"/>
              </w:rPr>
            </w:pPr>
            <w:r w:rsidRPr="00B1165A">
              <w:rPr>
                <w:b/>
                <w:bCs/>
                <w:sz w:val="28"/>
                <w:szCs w:val="28"/>
                <w:lang w:val="nl-NL"/>
              </w:rPr>
              <w:t>4.Hoạt động củng cố và nối tiếp( 5ph)</w:t>
            </w:r>
          </w:p>
          <w:p w:rsidR="00B1165A" w:rsidRPr="00B1165A" w:rsidRDefault="00B1165A" w:rsidP="00B1165A">
            <w:pPr>
              <w:jc w:val="both"/>
              <w:rPr>
                <w:sz w:val="28"/>
                <w:szCs w:val="28"/>
                <w:lang w:val="nl-NL"/>
              </w:rPr>
            </w:pPr>
            <w:r w:rsidRPr="00B1165A">
              <w:rPr>
                <w:sz w:val="28"/>
                <w:szCs w:val="28"/>
                <w:lang w:val="nl-NL"/>
              </w:rPr>
              <w:t>- GV nhận xét, đánh giá tiết học, khen ngợi, biểu dương HS.</w:t>
            </w:r>
          </w:p>
          <w:p w:rsidR="00B1165A" w:rsidRPr="00B1165A" w:rsidRDefault="00B1165A" w:rsidP="00B1165A">
            <w:pPr>
              <w:jc w:val="both"/>
              <w:rPr>
                <w:sz w:val="28"/>
                <w:szCs w:val="28"/>
                <w:lang w:val="nl-NL"/>
              </w:rPr>
            </w:pPr>
            <w:r w:rsidRPr="00B1165A">
              <w:rPr>
                <w:sz w:val="28"/>
                <w:szCs w:val="28"/>
                <w:lang w:val="nl-NL"/>
              </w:rPr>
              <w:t>- Về nhà chia sẻ với người thân về những câu chuyện kể về Bác Hồ kính yêu.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A" w:rsidRPr="00B1165A" w:rsidRDefault="00B1165A" w:rsidP="00B1165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lastRenderedPageBreak/>
              <w:t>- Hát</w:t>
            </w:r>
          </w:p>
          <w:p w:rsidR="00B1165A" w:rsidRPr="00B1165A" w:rsidRDefault="00B1165A" w:rsidP="00B1165A">
            <w:pPr>
              <w:jc w:val="both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1165A">
              <w:rPr>
                <w:rFonts w:eastAsia="Calibri"/>
                <w:sz w:val="28"/>
                <w:szCs w:val="28"/>
                <w:lang w:val="nl-NL"/>
              </w:rPr>
              <w:t>- Lắng nghe</w:t>
            </w:r>
          </w:p>
          <w:p w:rsidR="00B1165A" w:rsidRPr="00B1165A" w:rsidRDefault="00B1165A" w:rsidP="00B1165A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B1165A" w:rsidRPr="00B1165A" w:rsidRDefault="00B1165A" w:rsidP="00B1165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1165A" w:rsidRPr="00B1165A" w:rsidRDefault="00B1165A" w:rsidP="00B1165A">
            <w:pPr>
              <w:jc w:val="both"/>
              <w:rPr>
                <w:sz w:val="28"/>
                <w:szCs w:val="28"/>
                <w:lang w:val="nl-NL"/>
              </w:rPr>
            </w:pPr>
            <w:r w:rsidRPr="00B1165A">
              <w:rPr>
                <w:sz w:val="28"/>
                <w:szCs w:val="28"/>
                <w:lang w:val="nl-NL"/>
              </w:rPr>
              <w:t>- Cả lớp hát theo nhạc</w:t>
            </w:r>
          </w:p>
          <w:p w:rsidR="00B1165A" w:rsidRPr="00B1165A" w:rsidRDefault="00B1165A" w:rsidP="00B1165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sz w:val="28"/>
                <w:szCs w:val="28"/>
                <w:lang w:val="nl-NL"/>
              </w:rPr>
              <w:t>- HS lần lượt lên trình bày các tiết mục văn nghệ.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>- HS lắng nghe.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>- HS nghe yêu cầu của GV và chuẩn bị tiết mục kể chuyện kết hợp vớicác động tác, cử chỉ biểu cảm hỗ trợ.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 xml:space="preserve">- Đại diện từng tổ lên kể </w:t>
            </w: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lastRenderedPageBreak/>
              <w:t>chuyện.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>- Cả lớp bình chọn người kể chuyện hay nhất.</w:t>
            </w: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</w:p>
          <w:p w:rsidR="00B1165A" w:rsidRPr="00B1165A" w:rsidRDefault="00B1165A" w:rsidP="00B1165A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nl-NL" w:eastAsia="zh-CN" w:bidi="hi-IN"/>
              </w:rPr>
            </w:pPr>
            <w:r w:rsidRPr="00B1165A">
              <w:rPr>
                <w:rFonts w:eastAsia="Arial"/>
                <w:sz w:val="28"/>
                <w:szCs w:val="28"/>
                <w:lang w:val="nl-NL" w:eastAsia="zh-CN" w:bidi="hi-IN"/>
              </w:rPr>
              <w:t>- 2-3 HS phát biểu cảm tưởng</w:t>
            </w:r>
          </w:p>
          <w:p w:rsidR="00B1165A" w:rsidRPr="00B1165A" w:rsidRDefault="00B1165A" w:rsidP="00B1165A">
            <w:pPr>
              <w:rPr>
                <w:sz w:val="28"/>
                <w:szCs w:val="28"/>
                <w:lang w:val="nl-NL"/>
              </w:rPr>
            </w:pPr>
            <w:r w:rsidRPr="00B1165A">
              <w:rPr>
                <w:sz w:val="28"/>
                <w:szCs w:val="28"/>
                <w:lang w:val="nl-NL"/>
              </w:rPr>
              <w:t>- Theo dõi, lắng nghe</w:t>
            </w:r>
          </w:p>
          <w:p w:rsidR="00B1165A" w:rsidRPr="00B1165A" w:rsidRDefault="00B1165A" w:rsidP="00B1165A">
            <w:pPr>
              <w:rPr>
                <w:rFonts w:eastAsia="Arial"/>
                <w:sz w:val="28"/>
                <w:szCs w:val="28"/>
                <w:lang w:val="nl-NL"/>
              </w:rPr>
            </w:pPr>
          </w:p>
          <w:p w:rsidR="00B1165A" w:rsidRPr="00B1165A" w:rsidRDefault="00B1165A" w:rsidP="00B1165A">
            <w:pPr>
              <w:jc w:val="both"/>
              <w:rPr>
                <w:rFonts w:eastAsia="Arial"/>
                <w:sz w:val="28"/>
                <w:szCs w:val="28"/>
              </w:rPr>
            </w:pPr>
            <w:r w:rsidRPr="00B1165A">
              <w:rPr>
                <w:rFonts w:eastAsia="Arial"/>
                <w:sz w:val="28"/>
                <w:szCs w:val="28"/>
              </w:rPr>
              <w:t>- Lắng nghe</w:t>
            </w:r>
          </w:p>
          <w:p w:rsidR="00B1165A" w:rsidRPr="00B1165A" w:rsidRDefault="00B1165A" w:rsidP="00B1165A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B1165A" w:rsidRPr="00B1165A" w:rsidRDefault="00B1165A" w:rsidP="00B1165A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B1165A" w:rsidRPr="00B1165A" w:rsidRDefault="00B1165A" w:rsidP="00B1165A">
            <w:pPr>
              <w:jc w:val="both"/>
              <w:rPr>
                <w:rFonts w:eastAsia="Calibri"/>
                <w:sz w:val="28"/>
                <w:szCs w:val="28"/>
              </w:rPr>
            </w:pPr>
            <w:r w:rsidRPr="00B1165A">
              <w:rPr>
                <w:rFonts w:eastAsia="Calibri"/>
                <w:sz w:val="28"/>
                <w:szCs w:val="28"/>
              </w:rPr>
              <w:t>-HS nêu</w:t>
            </w:r>
          </w:p>
          <w:p w:rsidR="00B1165A" w:rsidRPr="00B1165A" w:rsidRDefault="00B1165A" w:rsidP="00B1165A">
            <w:pPr>
              <w:rPr>
                <w:rFonts w:eastAsia="Calibri"/>
                <w:sz w:val="28"/>
                <w:szCs w:val="28"/>
              </w:rPr>
            </w:pPr>
          </w:p>
          <w:p w:rsidR="00B1165A" w:rsidRPr="00B1165A" w:rsidRDefault="00B1165A" w:rsidP="00B1165A">
            <w:pPr>
              <w:rPr>
                <w:rFonts w:eastAsia="Calibri"/>
                <w:sz w:val="28"/>
                <w:szCs w:val="28"/>
              </w:rPr>
            </w:pPr>
            <w:r w:rsidRPr="00B1165A">
              <w:rPr>
                <w:rFonts w:eastAsia="Calibri"/>
                <w:sz w:val="28"/>
                <w:szCs w:val="28"/>
              </w:rPr>
              <w:t>-HS nêu</w:t>
            </w:r>
          </w:p>
        </w:tc>
      </w:tr>
    </w:tbl>
    <w:p w:rsidR="00B1165A" w:rsidRPr="00B1165A" w:rsidRDefault="00B1165A" w:rsidP="00B1165A">
      <w:pPr>
        <w:spacing w:after="160" w:line="259" w:lineRule="auto"/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</w:pPr>
      <w:r w:rsidRPr="00B1165A"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B1165A" w:rsidRPr="00B1165A" w:rsidRDefault="00B1165A" w:rsidP="00B1165A">
      <w:pPr>
        <w:spacing w:after="120" w:line="259" w:lineRule="auto"/>
        <w:rPr>
          <w:rFonts w:eastAsia="Calibri"/>
          <w:kern w:val="2"/>
          <w:sz w:val="28"/>
          <w:szCs w:val="28"/>
          <w:lang w:val="en-SG"/>
          <w14:ligatures w14:val="standardContextual"/>
        </w:rPr>
      </w:pPr>
      <w:r w:rsidRPr="00B1165A">
        <w:rPr>
          <w:rFonts w:eastAsia="Calibri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65A" w:rsidRPr="00B1165A" w:rsidRDefault="00B1165A" w:rsidP="00B1165A">
      <w:pPr>
        <w:spacing w:line="276" w:lineRule="auto"/>
        <w:jc w:val="center"/>
        <w:rPr>
          <w:rFonts w:eastAsia="Calibri"/>
          <w:b/>
          <w:sz w:val="28"/>
          <w:szCs w:val="28"/>
          <w:lang w:val="vi-VN" w:eastAsia="vi-VN"/>
        </w:rPr>
      </w:pPr>
      <w:r w:rsidRPr="00B1165A">
        <w:rPr>
          <w:rFonts w:eastAsia="Calibri"/>
          <w:kern w:val="2"/>
          <w:sz w:val="28"/>
          <w:szCs w:val="28"/>
          <w:lang w:val="vi-VN"/>
          <w14:ligatures w14:val="standardContextual"/>
        </w:rPr>
        <w:t>**************************************</w:t>
      </w:r>
    </w:p>
    <w:p w:rsidR="00A969CD" w:rsidRPr="00B1165A" w:rsidRDefault="00A969CD" w:rsidP="00B1165A">
      <w:bookmarkStart w:id="0" w:name="_GoBack"/>
      <w:bookmarkEnd w:id="0"/>
    </w:p>
    <w:sectPr w:rsidR="00A969CD" w:rsidRPr="00B1165A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84" w:rsidRDefault="00A43784">
      <w:r>
        <w:separator/>
      </w:r>
    </w:p>
  </w:endnote>
  <w:endnote w:type="continuationSeparator" w:id="0">
    <w:p w:rsidR="00A43784" w:rsidRDefault="00A4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A43784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84" w:rsidRDefault="00A43784">
      <w:r>
        <w:separator/>
      </w:r>
    </w:p>
  </w:footnote>
  <w:footnote w:type="continuationSeparator" w:id="0">
    <w:p w:rsidR="00A43784" w:rsidRDefault="00A4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2"/>
  </w:num>
  <w:num w:numId="17">
    <w:abstractNumId w:val="20"/>
  </w:num>
  <w:num w:numId="18">
    <w:abstractNumId w:val="19"/>
  </w:num>
  <w:num w:numId="19">
    <w:abstractNumId w:val="18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C28D9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3784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433</cp:revision>
  <cp:lastPrinted>2025-05-08T09:04:00Z</cp:lastPrinted>
  <dcterms:created xsi:type="dcterms:W3CDTF">2025-04-14T07:03:00Z</dcterms:created>
  <dcterms:modified xsi:type="dcterms:W3CDTF">2025-05-14T09:04:00Z</dcterms:modified>
</cp:coreProperties>
</file>