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80" w:rsidRPr="005D7E80" w:rsidRDefault="005D7E80" w:rsidP="005D7E80">
      <w:pPr>
        <w:widowControl w:val="0"/>
        <w:adjustRightInd w:val="0"/>
        <w:snapToGrid w:val="0"/>
        <w:spacing w:after="200" w:line="276" w:lineRule="auto"/>
        <w:ind w:firstLine="567"/>
        <w:jc w:val="center"/>
        <w:rPr>
          <w:rFonts w:eastAsia="Calibri"/>
          <w:b/>
          <w:color w:val="000000"/>
          <w:sz w:val="28"/>
          <w:szCs w:val="28"/>
        </w:rPr>
      </w:pPr>
      <w:r w:rsidRPr="005D7E80">
        <w:rPr>
          <w:rFonts w:eastAsia="Calibri"/>
          <w:b/>
          <w:color w:val="000000"/>
          <w:sz w:val="28"/>
          <w:szCs w:val="28"/>
          <w:highlight w:val="white"/>
          <w:lang w:val="pt-BR"/>
        </w:rPr>
        <w:t>KẾ HOẠCH BÀI DẠY</w:t>
      </w:r>
      <w:r w:rsidRPr="005D7E80">
        <w:rPr>
          <w:rFonts w:eastAsia="Calibri"/>
          <w:b/>
          <w:color w:val="000000"/>
          <w:sz w:val="28"/>
          <w:szCs w:val="28"/>
          <w:lang w:val="pt-BR"/>
        </w:rPr>
        <w:t xml:space="preserve"> </w:t>
      </w:r>
    </w:p>
    <w:p w:rsidR="005D7E80" w:rsidRPr="005D7E80" w:rsidRDefault="005D7E80" w:rsidP="005D7E80">
      <w:pPr>
        <w:tabs>
          <w:tab w:val="left" w:pos="6525"/>
          <w:tab w:val="right" w:pos="9360"/>
        </w:tabs>
        <w:jc w:val="center"/>
        <w:rPr>
          <w:rFonts w:eastAsia="Calibri"/>
          <w:b/>
          <w:bCs/>
          <w:sz w:val="28"/>
          <w:szCs w:val="28"/>
        </w:rPr>
      </w:pPr>
      <w:r w:rsidRPr="005D7E80">
        <w:rPr>
          <w:rFonts w:eastAsia="Calibri"/>
          <w:b/>
          <w:bCs/>
          <w:sz w:val="28"/>
          <w:szCs w:val="28"/>
        </w:rPr>
        <w:t>Môn: Toán lớp 1</w:t>
      </w:r>
    </w:p>
    <w:p w:rsidR="005D7E80" w:rsidRPr="005D7E80" w:rsidRDefault="005D7E80" w:rsidP="005D7E80">
      <w:pPr>
        <w:tabs>
          <w:tab w:val="left" w:pos="6525"/>
          <w:tab w:val="right" w:pos="9360"/>
        </w:tabs>
        <w:jc w:val="center"/>
        <w:rPr>
          <w:rFonts w:eastAsia="Calibri"/>
          <w:b/>
          <w:bCs/>
          <w:sz w:val="28"/>
          <w:szCs w:val="28"/>
        </w:rPr>
      </w:pPr>
      <w:r w:rsidRPr="005D7E80">
        <w:rPr>
          <w:rFonts w:eastAsia="Calibri"/>
          <w:b/>
          <w:bCs/>
          <w:sz w:val="28"/>
          <w:szCs w:val="28"/>
        </w:rPr>
        <w:t>Tên bài:</w:t>
      </w:r>
      <w:r w:rsidRPr="005D7E80">
        <w:rPr>
          <w:rFonts w:eastAsia="Calibri"/>
          <w:b/>
          <w:sz w:val="28"/>
          <w:szCs w:val="28"/>
          <w:lang w:val="pt-BR"/>
        </w:rPr>
        <w:t>Bài 65: LUYỆN TẬP</w:t>
      </w:r>
      <w:r w:rsidRPr="005D7E80">
        <w:rPr>
          <w:rFonts w:eastAsia="Calibri"/>
          <w:b/>
          <w:bCs/>
          <w:sz w:val="28"/>
          <w:szCs w:val="28"/>
        </w:rPr>
        <w:t xml:space="preserve">        Số tiết : 91</w:t>
      </w:r>
    </w:p>
    <w:p w:rsidR="005D7E80" w:rsidRPr="005D7E80" w:rsidRDefault="005D7E80" w:rsidP="005D7E80">
      <w:pPr>
        <w:tabs>
          <w:tab w:val="left" w:pos="6525"/>
          <w:tab w:val="right" w:pos="9360"/>
        </w:tabs>
        <w:jc w:val="center"/>
        <w:rPr>
          <w:rFonts w:eastAsia="Calibri"/>
          <w:b/>
          <w:bCs/>
          <w:sz w:val="28"/>
          <w:szCs w:val="28"/>
        </w:rPr>
      </w:pPr>
      <w:r w:rsidRPr="005D7E80">
        <w:rPr>
          <w:rFonts w:eastAsia="Calibri"/>
          <w:b/>
          <w:bCs/>
          <w:sz w:val="28"/>
          <w:szCs w:val="28"/>
        </w:rPr>
        <w:t>Thời gian thực hiện: ngày 15 tháng 4 năm 2025</w:t>
      </w:r>
    </w:p>
    <w:p w:rsidR="005D7E80" w:rsidRPr="005D7E80" w:rsidRDefault="005D7E80" w:rsidP="005D7E80">
      <w:pPr>
        <w:tabs>
          <w:tab w:val="left" w:pos="6525"/>
          <w:tab w:val="right" w:pos="9360"/>
        </w:tabs>
        <w:jc w:val="center"/>
        <w:rPr>
          <w:rFonts w:eastAsia="Calibri"/>
          <w:b/>
          <w:sz w:val="28"/>
          <w:szCs w:val="28"/>
        </w:rPr>
      </w:pPr>
    </w:p>
    <w:p w:rsidR="005D7E80" w:rsidRPr="005D7E80" w:rsidRDefault="005D7E80" w:rsidP="005D7E80">
      <w:pPr>
        <w:tabs>
          <w:tab w:val="left" w:pos="6525"/>
          <w:tab w:val="right" w:pos="9360"/>
        </w:tabs>
        <w:rPr>
          <w:rFonts w:eastAsia="Calibri"/>
          <w:b/>
          <w:sz w:val="28"/>
          <w:szCs w:val="28"/>
          <w:lang w:val="pt-BR"/>
        </w:rPr>
      </w:pPr>
      <w:r w:rsidRPr="005D7E80">
        <w:rPr>
          <w:rFonts w:eastAsia="Calibri"/>
          <w:b/>
          <w:sz w:val="28"/>
          <w:szCs w:val="28"/>
          <w:lang w:val="pt-BR"/>
        </w:rPr>
        <w:t xml:space="preserve">I. </w:t>
      </w:r>
      <w:r w:rsidRPr="005D7E80">
        <w:rPr>
          <w:rFonts w:eastAsia="Calibri"/>
          <w:b/>
          <w:sz w:val="28"/>
          <w:szCs w:val="28"/>
        </w:rPr>
        <w:t xml:space="preserve">YÊU CẦU CẦN ĐẠT </w:t>
      </w: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Học xong bài này, HS đạt các yêu cầu sau:</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lang w:val="pt-BR"/>
        </w:rPr>
      </w:pPr>
      <w:r w:rsidRPr="005D7E80">
        <w:rPr>
          <w:rFonts w:eastAsia="Calibri"/>
          <w:sz w:val="28"/>
          <w:szCs w:val="28"/>
          <w:lang w:val="pt-BR"/>
        </w:rPr>
        <w:t>Biết tính nhẩm phép trừ (không nhớ) các số trong phạm vi 100 trong một số trường hợp đơn giản.</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lang w:val="pt-BR"/>
        </w:rPr>
      </w:pPr>
      <w:r w:rsidRPr="005D7E80">
        <w:rPr>
          <w:rFonts w:eastAsia="Calibri"/>
          <w:sz w:val="28"/>
          <w:szCs w:val="28"/>
          <w:lang w:val="pt-BR"/>
        </w:rPr>
        <w:t>Thực hành viết phép tính trừ phù họp với câu trả lời của bài toán có lời văn và tính đúng kết quả.</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lang w:val="pt-BR"/>
        </w:rPr>
      </w:pPr>
      <w:r w:rsidRPr="005D7E80">
        <w:rPr>
          <w:rFonts w:eastAsia="Calibri"/>
          <w:sz w:val="28"/>
          <w:szCs w:val="28"/>
          <w:lang w:val="pt-BR"/>
        </w:rPr>
        <w:t>Thực hành vận dụng tính nhẩm trong tình huống thực tế.</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lang w:val="pt-BR"/>
        </w:rPr>
      </w:pPr>
      <w:r w:rsidRPr="005D7E80">
        <w:rPr>
          <w:rFonts w:eastAsia="Calibri"/>
          <w:sz w:val="28"/>
          <w:szCs w:val="28"/>
          <w:lang w:val="pt-BR"/>
        </w:rPr>
        <w:t>Phát triển các NL toán học.</w:t>
      </w:r>
    </w:p>
    <w:p w:rsidR="005D7E80" w:rsidRPr="005D7E80" w:rsidRDefault="005D7E80" w:rsidP="005D7E80">
      <w:pPr>
        <w:tabs>
          <w:tab w:val="left" w:pos="6525"/>
          <w:tab w:val="right" w:pos="9360"/>
        </w:tabs>
        <w:rPr>
          <w:rFonts w:eastAsia="Calibri"/>
          <w:b/>
          <w:sz w:val="28"/>
          <w:szCs w:val="28"/>
          <w:lang w:val="pt-BR"/>
        </w:rPr>
      </w:pPr>
      <w:r w:rsidRPr="005D7E80">
        <w:rPr>
          <w:rFonts w:eastAsia="Calibri"/>
          <w:b/>
          <w:sz w:val="28"/>
          <w:szCs w:val="28"/>
          <w:lang w:val="pt-BR"/>
        </w:rPr>
        <w:t>II. ĐỒ DÙNG DẠY HỌC</w:t>
      </w: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 Một số tinh huống thực tế đơn giản có liên quan đến trừ nhẩm (không nhớ) các số trong phạm vi 100.</w:t>
      </w:r>
    </w:p>
    <w:p w:rsidR="005D7E80" w:rsidRPr="005D7E80" w:rsidRDefault="005D7E80" w:rsidP="005D7E80">
      <w:pPr>
        <w:tabs>
          <w:tab w:val="left" w:pos="6525"/>
          <w:tab w:val="right" w:pos="9360"/>
        </w:tabs>
        <w:rPr>
          <w:rFonts w:eastAsia="Calibri"/>
          <w:b/>
          <w:iCs/>
          <w:sz w:val="28"/>
          <w:szCs w:val="28"/>
          <w:lang w:val="pt-BR"/>
        </w:rPr>
      </w:pPr>
      <w:r w:rsidRPr="005D7E80">
        <w:rPr>
          <w:rFonts w:eastAsia="Calibri"/>
          <w:b/>
          <w:iCs/>
          <w:sz w:val="28"/>
          <w:szCs w:val="28"/>
          <w:lang w:val="pt-BR"/>
        </w:rPr>
        <w:t xml:space="preserve">III. CÁC HOẠT ĐỘNG DẠY HỌC </w:t>
      </w:r>
      <w:r w:rsidRPr="005D7E80">
        <w:rPr>
          <w:rFonts w:eastAsia="Calibri"/>
          <w:b/>
          <w:sz w:val="28"/>
          <w:szCs w:val="28"/>
          <w:lang w:val="pt-BR"/>
        </w:rPr>
        <w:t>CHỦ YẾU</w:t>
      </w:r>
    </w:p>
    <w:p w:rsidR="005D7E80" w:rsidRPr="005D7E80" w:rsidRDefault="005D7E80" w:rsidP="005D7E80">
      <w:pPr>
        <w:tabs>
          <w:tab w:val="left" w:pos="6525"/>
          <w:tab w:val="right" w:pos="9360"/>
        </w:tabs>
        <w:rPr>
          <w:rFonts w:eastAsia="Calibri"/>
          <w:sz w:val="28"/>
          <w:szCs w:val="28"/>
          <w:lang w:val="pt-BR"/>
        </w:rPr>
      </w:pPr>
    </w:p>
    <w:tbl>
      <w:tblPr>
        <w:tblW w:w="975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4031"/>
      </w:tblGrid>
      <w:tr w:rsidR="005D7E80" w:rsidRPr="005D7E80" w:rsidTr="00B46CE3">
        <w:trPr>
          <w:jc w:val="center"/>
        </w:trPr>
        <w:tc>
          <w:tcPr>
            <w:tcW w:w="5722" w:type="dxa"/>
            <w:tcBorders>
              <w:top w:val="single" w:sz="4" w:space="0" w:color="auto"/>
              <w:left w:val="single" w:sz="4" w:space="0" w:color="auto"/>
              <w:bottom w:val="single" w:sz="4" w:space="0" w:color="auto"/>
              <w:right w:val="single" w:sz="4" w:space="0" w:color="auto"/>
            </w:tcBorders>
          </w:tcPr>
          <w:p w:rsidR="005D7E80" w:rsidRPr="005D7E80" w:rsidRDefault="005D7E80" w:rsidP="005D7E80">
            <w:pPr>
              <w:tabs>
                <w:tab w:val="left" w:pos="6525"/>
                <w:tab w:val="right" w:pos="9360"/>
              </w:tabs>
              <w:jc w:val="center"/>
              <w:rPr>
                <w:rFonts w:eastAsia="Calibri"/>
                <w:b/>
                <w:sz w:val="28"/>
                <w:szCs w:val="28"/>
              </w:rPr>
            </w:pPr>
            <w:r w:rsidRPr="005D7E80">
              <w:rPr>
                <w:rFonts w:eastAsia="Calibri"/>
                <w:b/>
                <w:sz w:val="28"/>
                <w:szCs w:val="28"/>
              </w:rPr>
              <w:t>Hoạt đông của Giáo viên</w:t>
            </w:r>
          </w:p>
        </w:tc>
        <w:tc>
          <w:tcPr>
            <w:tcW w:w="4031" w:type="dxa"/>
            <w:tcBorders>
              <w:top w:val="single" w:sz="4" w:space="0" w:color="auto"/>
              <w:left w:val="single" w:sz="4" w:space="0" w:color="auto"/>
              <w:bottom w:val="single" w:sz="4" w:space="0" w:color="auto"/>
              <w:right w:val="single" w:sz="4" w:space="0" w:color="auto"/>
            </w:tcBorders>
          </w:tcPr>
          <w:p w:rsidR="005D7E80" w:rsidRPr="005D7E80" w:rsidRDefault="005D7E80" w:rsidP="005D7E80">
            <w:pPr>
              <w:tabs>
                <w:tab w:val="left" w:pos="6525"/>
                <w:tab w:val="right" w:pos="9360"/>
              </w:tabs>
              <w:jc w:val="center"/>
              <w:rPr>
                <w:rFonts w:eastAsia="Calibri"/>
                <w:b/>
                <w:sz w:val="28"/>
                <w:szCs w:val="28"/>
              </w:rPr>
            </w:pPr>
            <w:r w:rsidRPr="005D7E80">
              <w:rPr>
                <w:rFonts w:eastAsia="Calibri"/>
                <w:b/>
                <w:sz w:val="28"/>
                <w:szCs w:val="28"/>
              </w:rPr>
              <w:t>Hoạt động của Học sinh</w:t>
            </w:r>
          </w:p>
        </w:tc>
      </w:tr>
      <w:tr w:rsidR="005D7E80" w:rsidRPr="005D7E80" w:rsidTr="00B46CE3">
        <w:trPr>
          <w:jc w:val="center"/>
        </w:trPr>
        <w:tc>
          <w:tcPr>
            <w:tcW w:w="5722" w:type="dxa"/>
            <w:tcBorders>
              <w:top w:val="single" w:sz="4" w:space="0" w:color="auto"/>
              <w:left w:val="single" w:sz="4" w:space="0" w:color="auto"/>
              <w:bottom w:val="single" w:sz="4" w:space="0" w:color="auto"/>
              <w:right w:val="single" w:sz="4" w:space="0" w:color="auto"/>
            </w:tcBorders>
          </w:tcPr>
          <w:p w:rsidR="005D7E80" w:rsidRPr="005D7E80" w:rsidRDefault="005D7E80" w:rsidP="005D7E80">
            <w:pPr>
              <w:tabs>
                <w:tab w:val="left" w:pos="6525"/>
                <w:tab w:val="right" w:pos="9360"/>
              </w:tabs>
              <w:rPr>
                <w:rFonts w:eastAsia="Calibri"/>
                <w:sz w:val="28"/>
                <w:szCs w:val="28"/>
              </w:rPr>
            </w:pPr>
            <w:r w:rsidRPr="005D7E80">
              <w:rPr>
                <w:rFonts w:eastAsia="Calibri"/>
                <w:b/>
                <w:sz w:val="28"/>
                <w:szCs w:val="28"/>
              </w:rPr>
              <w:t>1. Hoạt động mở đầu(3’)</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HS thực hiện các hoạt động sau:</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Chơi trò chơi “Truyền điện” ôn tập trừ nhẩm trong phạm vi 10, phép trừ dạng 27-4, 63-40.</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HS chia sẻ về cách trừ nhấm của mình và trả lời câu hỏi: Để có thể nhẩm nhanh, chính xác cần lưu ý điều gì?</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Giới thiệu bài</w:t>
            </w:r>
          </w:p>
          <w:p w:rsidR="005D7E80" w:rsidRPr="005D7E80" w:rsidRDefault="005D7E80" w:rsidP="005D7E80">
            <w:pPr>
              <w:tabs>
                <w:tab w:val="left" w:pos="6525"/>
                <w:tab w:val="right" w:pos="9360"/>
              </w:tabs>
              <w:rPr>
                <w:rFonts w:eastAsia="Calibri"/>
                <w:b/>
                <w:bCs/>
                <w:sz w:val="28"/>
                <w:szCs w:val="28"/>
              </w:rPr>
            </w:pPr>
            <w:r w:rsidRPr="005D7E80">
              <w:rPr>
                <w:rFonts w:eastAsia="Calibri"/>
                <w:b/>
                <w:bCs/>
                <w:sz w:val="28"/>
                <w:szCs w:val="28"/>
              </w:rPr>
              <w:t>2. Hoạt động luyện tập, thực hành(22’)</w:t>
            </w: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Bài 1</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Cá nhân HS thực hiện các phép tính 6-4 = ?; 76-4 = ?</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bookmarkStart w:id="0" w:name="bookmark=id.pntd0z"/>
            <w:bookmarkEnd w:id="0"/>
            <w:r w:rsidRPr="005D7E80">
              <w:rPr>
                <w:rFonts w:eastAsia="Calibri"/>
                <w:sz w:val="28"/>
                <w:szCs w:val="28"/>
              </w:rPr>
              <w:t xml:space="preserve">Yêu cầu HS thảo luận nhóm tìm cách thực hiện phép tính 76 - 4 = ? mà không cần </w:t>
            </w:r>
            <w:r w:rsidRPr="005D7E80">
              <w:rPr>
                <w:rFonts w:eastAsia="Calibri"/>
                <w:sz w:val="28"/>
                <w:szCs w:val="28"/>
              </w:rPr>
              <w:lastRenderedPageBreak/>
              <w:t xml:space="preserve">đặt tính </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GV chốt các cách nhẩm, lấy thêm các ví dụ khác để HS tính nhẩm và trả lời kết quả phép tính.</w:t>
            </w:r>
          </w:p>
          <w:p w:rsidR="005D7E80" w:rsidRPr="005D7E80" w:rsidRDefault="005D7E80" w:rsidP="005D7E80">
            <w:pPr>
              <w:tabs>
                <w:tab w:val="left" w:pos="6525"/>
                <w:tab w:val="right" w:pos="9360"/>
              </w:tabs>
              <w:rPr>
                <w:rFonts w:eastAsia="Calibri"/>
                <w:b/>
                <w:sz w:val="28"/>
                <w:szCs w:val="28"/>
              </w:rPr>
            </w:pPr>
          </w:p>
          <w:p w:rsidR="005D7E80" w:rsidRPr="005D7E80" w:rsidRDefault="005D7E80" w:rsidP="005D7E80">
            <w:pPr>
              <w:tabs>
                <w:tab w:val="left" w:pos="6525"/>
                <w:tab w:val="right" w:pos="9360"/>
              </w:tabs>
              <w:rPr>
                <w:rFonts w:eastAsia="Calibri"/>
                <w:b/>
                <w:sz w:val="28"/>
                <w:szCs w:val="28"/>
              </w:rPr>
            </w:pP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 xml:space="preserve">Bài 2. </w:t>
            </w:r>
          </w:p>
          <w:p w:rsidR="005D7E80" w:rsidRPr="005D7E80" w:rsidRDefault="005D7E80" w:rsidP="005D7E80">
            <w:pPr>
              <w:tabs>
                <w:tab w:val="left" w:pos="6525"/>
                <w:tab w:val="right" w:pos="9360"/>
              </w:tabs>
              <w:rPr>
                <w:rFonts w:eastAsia="Calibri"/>
                <w:sz w:val="28"/>
                <w:szCs w:val="28"/>
              </w:rPr>
            </w:pPr>
            <w:r w:rsidRPr="005D7E80">
              <w:rPr>
                <w:rFonts w:eastAsia="Calibri"/>
                <w:b/>
                <w:sz w:val="28"/>
                <w:szCs w:val="28"/>
              </w:rPr>
              <w:t xml:space="preserve">- </w:t>
            </w:r>
            <w:r w:rsidRPr="005D7E80">
              <w:rPr>
                <w:rFonts w:eastAsia="Calibri"/>
                <w:sz w:val="28"/>
                <w:szCs w:val="28"/>
              </w:rPr>
              <w:t>Yêu cầu hs đọc đề.</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Nhận xét.</w:t>
            </w: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Bài 3</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Gọi hs đọc đề.</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Yêu cầu hs tự làm bài.</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GV nhấn mạnh thứ tự thực hiện phép tính cho HS.</w:t>
            </w: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 xml:space="preserve">Bài 4. </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xml:space="preserve"> - Gọi hs đọc đề.</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 xml:space="preserve"> Quan sát mầu để biết cách thực hiện phép tính có số đo độ dài là xăng-ti-mét.</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GV khuyến khích HS tính nhẩm tìm kết quả phép tính, nếu HS gặp khó khăn có thể cho phép HS viết kết quả trung gian.</w:t>
            </w:r>
          </w:p>
          <w:p w:rsidR="005D7E80" w:rsidRPr="005D7E80" w:rsidRDefault="005D7E80" w:rsidP="005D7E80">
            <w:pPr>
              <w:tabs>
                <w:tab w:val="left" w:pos="6525"/>
                <w:tab w:val="right" w:pos="9360"/>
              </w:tabs>
              <w:rPr>
                <w:rFonts w:eastAsia="Calibri"/>
                <w:b/>
                <w:bCs/>
                <w:sz w:val="28"/>
                <w:szCs w:val="28"/>
              </w:rPr>
            </w:pPr>
            <w:r w:rsidRPr="005D7E80">
              <w:rPr>
                <w:rFonts w:eastAsia="Calibri"/>
                <w:b/>
                <w:bCs/>
                <w:sz w:val="28"/>
                <w:szCs w:val="28"/>
              </w:rPr>
              <w:t>3. Hoạt động vận dụng trải nghiệm(7’)</w:t>
            </w: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Bài 5</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Yêu cầu HS đọc bài toán, nói cho bạn nghe bài toán cho biết gì, bài toán hỏi gì.</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Yêu cầu HS thảo luận</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xml:space="preserve"> - GV khuyến khích HS suy nghĩ và nói theo cách của các em.</w:t>
            </w:r>
          </w:p>
          <w:p w:rsidR="005D7E80" w:rsidRPr="005D7E80" w:rsidRDefault="005D7E80" w:rsidP="005D7E80">
            <w:pPr>
              <w:tabs>
                <w:tab w:val="left" w:pos="6525"/>
                <w:tab w:val="right" w:pos="9360"/>
              </w:tabs>
              <w:rPr>
                <w:rFonts w:eastAsia="Calibri"/>
                <w:b/>
                <w:sz w:val="28"/>
                <w:szCs w:val="28"/>
              </w:rPr>
            </w:pPr>
            <w:r w:rsidRPr="005D7E80">
              <w:rPr>
                <w:rFonts w:eastAsia="Calibri"/>
                <w:b/>
                <w:sz w:val="28"/>
                <w:szCs w:val="28"/>
              </w:rPr>
              <w:t>4. Hoạt động củng cố và nối tiếp(3’)</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Bài học hôm nay, em biết thêm được điều gì? Những điều đó giúp ích gì cho em trong cuộc sống hằng ngày?</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Em thích nhất bài nào? Vì sao?</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Nhận xét dặn dò.</w:t>
            </w:r>
          </w:p>
        </w:tc>
        <w:tc>
          <w:tcPr>
            <w:tcW w:w="4031" w:type="dxa"/>
            <w:tcBorders>
              <w:top w:val="single" w:sz="4" w:space="0" w:color="auto"/>
              <w:left w:val="single" w:sz="4" w:space="0" w:color="auto"/>
              <w:bottom w:val="single" w:sz="4" w:space="0" w:color="auto"/>
              <w:right w:val="single" w:sz="4" w:space="0" w:color="auto"/>
            </w:tcBorders>
          </w:tcPr>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rPr>
              <w:t>- HS chơi trò chơi</w:t>
            </w: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 Quan sát</w:t>
            </w: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 HS thực hiện</w:t>
            </w: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 HS thảo luận nhóm</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lang w:val="pt-BR"/>
              </w:rPr>
              <w:t xml:space="preserve">(chắng hạn: 6-4 = 2 nên 76 - 4 = 72), rồi nêu kết quả. </w:t>
            </w:r>
            <w:r w:rsidRPr="005D7E80">
              <w:rPr>
                <w:rFonts w:eastAsia="Calibri"/>
                <w:sz w:val="28"/>
                <w:szCs w:val="28"/>
              </w:rPr>
              <w:t>Chia sẻ trước lớp.</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bookmarkStart w:id="1" w:name="bookmark=id.39ngvos"/>
            <w:bookmarkEnd w:id="1"/>
            <w:r w:rsidRPr="005D7E80">
              <w:rPr>
                <w:rFonts w:eastAsia="Calibri"/>
                <w:sz w:val="28"/>
                <w:szCs w:val="28"/>
              </w:rPr>
              <w:t xml:space="preserve">HS nhận xét, bình luận đặt </w:t>
            </w:r>
            <w:r w:rsidRPr="005D7E80">
              <w:rPr>
                <w:rFonts w:eastAsia="Calibri"/>
                <w:sz w:val="28"/>
                <w:szCs w:val="28"/>
              </w:rPr>
              <w:lastRenderedPageBreak/>
              <w:t>câu hỏi về cách tính của bạn.</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HS lấy ví dụ tương tự đố bạn tính nhẩm, trả lời miệng.</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HS hoàn thành bài 1. Kiếm tra lẫn nhau, nói cho bạn nghe cách làm</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(HS có thể đặt tính ra nháp hoặc tính nhẩm với những phép tính đơn giản)</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Đọc đề.</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HS thực hiện các phép tính nêu trong bài rồi chọn kết quả đúng, nói cho bạn nghe quả táo treo phép tính ứng với chậu nào.</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-HS thực hiện mỗi phép tính theo thứ tự từ trái sang phải:</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50- 10-30 = 40-30= 10</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67-7 - 20 = 60 - 20 = 40</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HS cùng nhau kiểm tra lại kết quả.</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HS thực hiện mỗi phép tính theo thứ tự lần lượt từ trái qua phải. Lưu ý kết quả của phép tính phía trên là gợi ý cho kết quả của phép tính phía dưới:</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2 + 4- 3 = 3</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20 + 40 - 30 = 30</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Đọc đề.</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Quan sát</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HS thực hiện các thao tác:</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Thực hiện phép tính có số đo độ dài xăng-ti-mét (theo mẫu).</w:t>
            </w:r>
          </w:p>
          <w:p w:rsidR="005D7E80" w:rsidRPr="005D7E80" w:rsidRDefault="005D7E80" w:rsidP="00C019BA">
            <w:pPr>
              <w:numPr>
                <w:ilvl w:val="0"/>
                <w:numId w:val="11"/>
              </w:numPr>
              <w:tabs>
                <w:tab w:val="left" w:pos="6525"/>
                <w:tab w:val="right" w:pos="9360"/>
              </w:tabs>
              <w:spacing w:after="160" w:line="259" w:lineRule="auto"/>
              <w:rPr>
                <w:rFonts w:eastAsia="Calibri"/>
                <w:sz w:val="28"/>
                <w:szCs w:val="28"/>
              </w:rPr>
            </w:pPr>
            <w:r w:rsidRPr="005D7E80">
              <w:rPr>
                <w:rFonts w:eastAsia="Calibri"/>
                <w:sz w:val="28"/>
                <w:szCs w:val="28"/>
              </w:rPr>
              <w:t xml:space="preserve"> Kiểm tra lẫn nhau, nói cho </w:t>
            </w:r>
            <w:r w:rsidRPr="005D7E80">
              <w:rPr>
                <w:rFonts w:eastAsia="Calibri"/>
                <w:sz w:val="28"/>
                <w:szCs w:val="28"/>
              </w:rPr>
              <w:lastRenderedPageBreak/>
              <w:t>bạn nghe cách làm.</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xml:space="preserve"> </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HS thực hiện</w:t>
            </w:r>
          </w:p>
          <w:p w:rsidR="005D7E80" w:rsidRPr="005D7E80" w:rsidRDefault="005D7E80" w:rsidP="005D7E80">
            <w:pPr>
              <w:tabs>
                <w:tab w:val="left" w:pos="6525"/>
                <w:tab w:val="right" w:pos="9360"/>
              </w:tabs>
              <w:rPr>
                <w:rFonts w:eastAsia="Calibri"/>
                <w:sz w:val="28"/>
                <w:szCs w:val="28"/>
              </w:rPr>
            </w:pP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xml:space="preserve">  - HS thảo luận với bạn cùng cặp hoặc cùng bàn về cách trả lời câu hỏi bài toán đặt ra (quyết định lựa chọn phép cộng hay phép trừ để tìm câu trả lời cho bài toán đặt ra, giải thích tại sao).</w:t>
            </w:r>
          </w:p>
          <w:p w:rsidR="005D7E80" w:rsidRPr="005D7E80" w:rsidRDefault="005D7E80" w:rsidP="005D7E80">
            <w:pPr>
              <w:tabs>
                <w:tab w:val="left" w:pos="6525"/>
                <w:tab w:val="right" w:pos="9360"/>
              </w:tabs>
              <w:rPr>
                <w:rFonts w:eastAsia="Calibri"/>
                <w:sz w:val="28"/>
                <w:szCs w:val="28"/>
              </w:rPr>
            </w:pPr>
            <w:r w:rsidRPr="005D7E80">
              <w:rPr>
                <w:rFonts w:eastAsia="Calibri"/>
                <w:sz w:val="28"/>
                <w:szCs w:val="28"/>
              </w:rPr>
              <w:t>- HS viết phép tính thích hợp và trả lời:</w:t>
            </w: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lang w:val="pt-BR"/>
              </w:rPr>
              <w:t>- HS kiểm tra lại phép tính và câu trả lời.</w:t>
            </w:r>
          </w:p>
          <w:p w:rsidR="005D7E80" w:rsidRPr="005D7E80" w:rsidRDefault="005D7E80" w:rsidP="005D7E80">
            <w:pPr>
              <w:tabs>
                <w:tab w:val="left" w:pos="6525"/>
                <w:tab w:val="right" w:pos="9360"/>
              </w:tabs>
              <w:rPr>
                <w:rFonts w:eastAsia="Calibri"/>
                <w:sz w:val="28"/>
                <w:szCs w:val="28"/>
                <w:lang w:val="pt-BR"/>
              </w:rPr>
            </w:pPr>
          </w:p>
          <w:p w:rsidR="005D7E80" w:rsidRPr="005D7E80" w:rsidRDefault="005D7E80" w:rsidP="005D7E80">
            <w:pPr>
              <w:tabs>
                <w:tab w:val="left" w:pos="6525"/>
                <w:tab w:val="right" w:pos="9360"/>
              </w:tabs>
              <w:rPr>
                <w:rFonts w:eastAsia="Calibri"/>
                <w:sz w:val="28"/>
                <w:szCs w:val="28"/>
                <w:lang w:val="pt-BR"/>
              </w:rPr>
            </w:pPr>
            <w:r w:rsidRPr="005D7E80">
              <w:rPr>
                <w:rFonts w:eastAsia="Calibri"/>
                <w:sz w:val="28"/>
                <w:szCs w:val="28"/>
              </w:rPr>
              <w:t>-</w:t>
            </w:r>
            <w:r w:rsidRPr="005D7E80">
              <w:rPr>
                <w:rFonts w:eastAsia="Calibri"/>
                <w:sz w:val="28"/>
                <w:szCs w:val="28"/>
                <w:lang w:val="pt-BR"/>
              </w:rPr>
              <w:t>HS trả lời</w:t>
            </w:r>
          </w:p>
        </w:tc>
      </w:tr>
    </w:tbl>
    <w:p w:rsidR="005D7E80" w:rsidRPr="005D7E80" w:rsidRDefault="005D7E80" w:rsidP="005D7E80">
      <w:pPr>
        <w:spacing w:after="160" w:line="259" w:lineRule="auto"/>
        <w:rPr>
          <w:rFonts w:eastAsia="Calibri"/>
          <w:b/>
          <w:kern w:val="2"/>
          <w:sz w:val="28"/>
          <w:szCs w:val="28"/>
          <w:lang w:val="en-SG"/>
          <w14:ligatures w14:val="standardContextual"/>
        </w:rPr>
      </w:pPr>
      <w:r w:rsidRPr="005D7E80">
        <w:rPr>
          <w:rFonts w:eastAsia="Calibri"/>
          <w:b/>
          <w:kern w:val="2"/>
          <w:sz w:val="28"/>
          <w:szCs w:val="28"/>
          <w:lang w:val="en-SG"/>
          <w14:ligatures w14:val="standardContextual"/>
        </w:rPr>
        <w:lastRenderedPageBreak/>
        <w:t>IV. ĐIỀU CHỈNH SAU BÀI DẠY:</w:t>
      </w:r>
    </w:p>
    <w:p w:rsidR="005D7E80" w:rsidRPr="005D7E80" w:rsidRDefault="005D7E80" w:rsidP="005D7E80">
      <w:pPr>
        <w:spacing w:after="160" w:line="259" w:lineRule="auto"/>
        <w:rPr>
          <w:rFonts w:eastAsia="Calibri"/>
          <w:kern w:val="2"/>
          <w:sz w:val="28"/>
          <w:szCs w:val="28"/>
          <w:lang w:val="en-SG"/>
          <w14:ligatures w14:val="standardContextual"/>
        </w:rPr>
      </w:pPr>
      <w:r w:rsidRPr="005D7E80">
        <w:rPr>
          <w:rFonts w:eastAsia="Calibri"/>
          <w:kern w:val="2"/>
          <w:sz w:val="28"/>
          <w:szCs w:val="28"/>
          <w:lang w:val="en-SG"/>
          <w14:ligatures w14:val="standardContextual"/>
        </w:rPr>
        <w:t>………………………………………………………………………………………………………………………………………………………………………………………………………………………………………………………………………………………………</w:t>
      </w:r>
    </w:p>
    <w:p w:rsidR="00A969CD" w:rsidRPr="005D7E80" w:rsidRDefault="00A969CD" w:rsidP="005D7E80">
      <w:bookmarkStart w:id="2" w:name="_GoBack"/>
      <w:bookmarkEnd w:id="2"/>
    </w:p>
    <w:sectPr w:rsidR="00A969CD" w:rsidRPr="005D7E80"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BA" w:rsidRDefault="00C019BA">
      <w:r>
        <w:separator/>
      </w:r>
    </w:p>
  </w:endnote>
  <w:endnote w:type="continuationSeparator" w:id="0">
    <w:p w:rsidR="00C019BA" w:rsidRDefault="00C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019B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BA" w:rsidRDefault="00C019BA">
      <w:r>
        <w:separator/>
      </w:r>
    </w:p>
  </w:footnote>
  <w:footnote w:type="continuationSeparator" w:id="0">
    <w:p w:rsidR="00C019BA" w:rsidRDefault="00C0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0000006"/>
    <w:multiLevelType w:val="multilevel"/>
    <w:tmpl w:val="00000006"/>
    <w:lvl w:ilvl="0">
      <w:start w:val="2"/>
      <w:numFmt w:val="bullet"/>
      <w:lvlText w:val=""/>
      <w:lvlJc w:val="left"/>
      <w:pPr>
        <w:ind w:left="720" w:hanging="360"/>
      </w:pPr>
      <w:rPr>
        <w:rFonts w:ascii="Symbol" w:eastAsia="Aria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19BA"/>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361</cp:revision>
  <cp:lastPrinted>2025-05-08T09:04:00Z</cp:lastPrinted>
  <dcterms:created xsi:type="dcterms:W3CDTF">2025-04-14T07:03:00Z</dcterms:created>
  <dcterms:modified xsi:type="dcterms:W3CDTF">2025-05-13T01:59:00Z</dcterms:modified>
</cp:coreProperties>
</file>