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6977"/>
      </w:tblGrid>
      <w:tr w:rsidR="00A47A7C" w:rsidRPr="00083812" w:rsidTr="00B46CE3">
        <w:tc>
          <w:tcPr>
            <w:tcW w:w="9771" w:type="dxa"/>
            <w:gridSpan w:val="2"/>
          </w:tcPr>
          <w:p w:rsidR="00A47A7C" w:rsidRPr="00083812" w:rsidRDefault="00A47A7C" w:rsidP="00B46CE3">
            <w:pPr>
              <w:jc w:val="center"/>
              <w:rPr>
                <w:b/>
              </w:rPr>
            </w:pPr>
            <w:r w:rsidRPr="00083812">
              <w:rPr>
                <w:b/>
              </w:rPr>
              <w:t>KẾ HOẠCH BÀI DẠY</w:t>
            </w:r>
          </w:p>
        </w:tc>
      </w:tr>
      <w:tr w:rsidR="00A47A7C" w:rsidRPr="00083812" w:rsidTr="00B46CE3">
        <w:tc>
          <w:tcPr>
            <w:tcW w:w="2794" w:type="dxa"/>
          </w:tcPr>
          <w:p w:rsidR="00A47A7C" w:rsidRPr="00083812" w:rsidRDefault="00A47A7C" w:rsidP="00B46CE3">
            <w:pPr>
              <w:rPr>
                <w:b/>
              </w:rPr>
            </w:pPr>
            <w:r w:rsidRPr="00083812">
              <w:rPr>
                <w:b/>
              </w:rPr>
              <w:t>Môn:</w:t>
            </w:r>
          </w:p>
        </w:tc>
        <w:tc>
          <w:tcPr>
            <w:tcW w:w="6977" w:type="dxa"/>
          </w:tcPr>
          <w:p w:rsidR="00A47A7C" w:rsidRPr="00083812" w:rsidRDefault="00A47A7C" w:rsidP="00B46CE3">
            <w:pPr>
              <w:rPr>
                <w:b/>
              </w:rPr>
            </w:pPr>
            <w:r w:rsidRPr="00083812">
              <w:rPr>
                <w:b/>
              </w:rPr>
              <w:t>Toán</w:t>
            </w:r>
          </w:p>
        </w:tc>
      </w:tr>
      <w:tr w:rsidR="00A47A7C" w:rsidRPr="00083812" w:rsidTr="00B46CE3">
        <w:tc>
          <w:tcPr>
            <w:tcW w:w="2794" w:type="dxa"/>
          </w:tcPr>
          <w:p w:rsidR="00A47A7C" w:rsidRPr="00083812" w:rsidRDefault="00A47A7C" w:rsidP="00B46CE3">
            <w:pPr>
              <w:rPr>
                <w:b/>
              </w:rPr>
            </w:pPr>
            <w:r w:rsidRPr="00083812">
              <w:rPr>
                <w:b/>
              </w:rPr>
              <w:t>Lớp:</w:t>
            </w:r>
          </w:p>
        </w:tc>
        <w:tc>
          <w:tcPr>
            <w:tcW w:w="6977" w:type="dxa"/>
          </w:tcPr>
          <w:p w:rsidR="00A47A7C" w:rsidRPr="00083812" w:rsidRDefault="00A47A7C" w:rsidP="00B46CE3">
            <w:pPr>
              <w:rPr>
                <w:b/>
              </w:rPr>
            </w:pPr>
            <w:r w:rsidRPr="00083812">
              <w:rPr>
                <w:b/>
              </w:rPr>
              <w:t>5A</w:t>
            </w:r>
          </w:p>
        </w:tc>
      </w:tr>
      <w:tr w:rsidR="00A47A7C" w:rsidRPr="00083812" w:rsidTr="00B46CE3">
        <w:tc>
          <w:tcPr>
            <w:tcW w:w="2794" w:type="dxa"/>
          </w:tcPr>
          <w:p w:rsidR="00A47A7C" w:rsidRPr="00083812" w:rsidRDefault="00A47A7C" w:rsidP="00B46CE3">
            <w:pPr>
              <w:rPr>
                <w:b/>
              </w:rPr>
            </w:pPr>
            <w:r w:rsidRPr="00083812">
              <w:rPr>
                <w:b/>
              </w:rPr>
              <w:t>Tên bài dạy:</w:t>
            </w:r>
          </w:p>
        </w:tc>
        <w:tc>
          <w:tcPr>
            <w:tcW w:w="6977" w:type="dxa"/>
          </w:tcPr>
          <w:p w:rsidR="00A47A7C" w:rsidRPr="00083812" w:rsidRDefault="00A47A7C" w:rsidP="00B46CE3">
            <w:pPr>
              <w:rPr>
                <w:b/>
              </w:rPr>
            </w:pPr>
            <w:r w:rsidRPr="00E605A3">
              <w:rPr>
                <w:spacing w:val="-2"/>
                <w:lang w:val="vi-VN"/>
              </w:rPr>
              <w:t xml:space="preserve">Ôn tập về </w:t>
            </w:r>
            <w:r w:rsidRPr="00E605A3">
              <w:rPr>
                <w:spacing w:val="-2"/>
              </w:rPr>
              <w:t>tỉ số, tỉ số phần trăm</w:t>
            </w:r>
            <w:r>
              <w:rPr>
                <w:spacing w:val="-2"/>
              </w:rPr>
              <w:t xml:space="preserve"> (T2)</w:t>
            </w:r>
          </w:p>
        </w:tc>
      </w:tr>
      <w:tr w:rsidR="00A47A7C" w:rsidRPr="00083812" w:rsidTr="00B46CE3">
        <w:tc>
          <w:tcPr>
            <w:tcW w:w="2794" w:type="dxa"/>
          </w:tcPr>
          <w:p w:rsidR="00A47A7C" w:rsidRPr="00083812" w:rsidRDefault="00A47A7C" w:rsidP="00B46CE3">
            <w:pPr>
              <w:rPr>
                <w:b/>
              </w:rPr>
            </w:pPr>
            <w:r w:rsidRPr="00083812">
              <w:rPr>
                <w:b/>
              </w:rPr>
              <w:t>Tiết CT:</w:t>
            </w:r>
          </w:p>
        </w:tc>
        <w:tc>
          <w:tcPr>
            <w:tcW w:w="6977" w:type="dxa"/>
          </w:tcPr>
          <w:p w:rsidR="00A47A7C" w:rsidRPr="00083812" w:rsidRDefault="00A47A7C" w:rsidP="00B46CE3">
            <w:pPr>
              <w:rPr>
                <w:b/>
              </w:rPr>
            </w:pPr>
            <w:r>
              <w:rPr>
                <w:b/>
              </w:rPr>
              <w:t>162</w:t>
            </w:r>
          </w:p>
        </w:tc>
      </w:tr>
      <w:tr w:rsidR="00A47A7C" w:rsidRPr="00083812" w:rsidTr="00B46CE3">
        <w:tc>
          <w:tcPr>
            <w:tcW w:w="2794" w:type="dxa"/>
          </w:tcPr>
          <w:p w:rsidR="00A47A7C" w:rsidRPr="00083812" w:rsidRDefault="00A47A7C" w:rsidP="00B46CE3">
            <w:pPr>
              <w:rPr>
                <w:b/>
              </w:rPr>
            </w:pPr>
            <w:r w:rsidRPr="00083812">
              <w:rPr>
                <w:b/>
              </w:rPr>
              <w:t>Thời gian dạy:</w:t>
            </w:r>
          </w:p>
        </w:tc>
        <w:tc>
          <w:tcPr>
            <w:tcW w:w="6977" w:type="dxa"/>
          </w:tcPr>
          <w:p w:rsidR="00A47A7C" w:rsidRPr="00083812" w:rsidRDefault="00A47A7C" w:rsidP="00B46CE3">
            <w:pPr>
              <w:rPr>
                <w:b/>
              </w:rPr>
            </w:pPr>
            <w:r>
              <w:rPr>
                <w:b/>
              </w:rPr>
              <w:t>Thứ Hai ngày 28/4/2025</w:t>
            </w:r>
          </w:p>
        </w:tc>
      </w:tr>
    </w:tbl>
    <w:p w:rsidR="00A47A7C" w:rsidRPr="006C02BD" w:rsidRDefault="00A47A7C" w:rsidP="00A47A7C">
      <w:pPr>
        <w:jc w:val="both"/>
        <w:rPr>
          <w:b/>
        </w:rPr>
      </w:pPr>
      <w:r w:rsidRPr="006C02BD">
        <w:rPr>
          <w:b/>
        </w:rPr>
        <w:t>I.YÊU CẦU CẦN ĐẠT</w:t>
      </w:r>
    </w:p>
    <w:p w:rsidR="00A47A7C" w:rsidRPr="006C02BD" w:rsidRDefault="00A47A7C" w:rsidP="00A47A7C">
      <w:pPr>
        <w:jc w:val="both"/>
      </w:pPr>
      <w:r>
        <w:t>-</w:t>
      </w:r>
      <w:r w:rsidRPr="006C02BD">
        <w:t xml:space="preserve"> Xác lập được tỉ số, tỉ số phần tr</w:t>
      </w:r>
      <w:r>
        <w:t xml:space="preserve">ăm của hai đại lượng cùng loại. </w:t>
      </w:r>
      <w:r w:rsidRPr="006C02BD">
        <w:t xml:space="preserve">Giải quyết được một số vấn đề gắn với việc giải các bài toán liên quan đến: tìm hai số khi biết tổng (hoặc hiệu) và tỉ số của hai số đó; tính tỉ số phần trăm của hai số; tìm giá trị phần trăm của một </w:t>
      </w:r>
      <w:r w:rsidRPr="006C02BD">
        <w:rPr>
          <w:lang w:bidi="en-US"/>
        </w:rPr>
        <w:t xml:space="preserve">số </w:t>
      </w:r>
      <w:r>
        <w:t xml:space="preserve">cho trước. </w:t>
      </w:r>
      <w:r w:rsidRPr="006C02BD">
        <w:t>Vận dụng kiến thức, kĩ năng về tỉ số, tỉ số phần trăm để giải quyết vấn đề gắn với cuộc sống.</w:t>
      </w:r>
    </w:p>
    <w:p w:rsidR="00A47A7C" w:rsidRPr="006C02BD" w:rsidRDefault="00A47A7C" w:rsidP="00A47A7C">
      <w:pPr>
        <w:jc w:val="both"/>
      </w:pPr>
      <w:r w:rsidRPr="006C02BD">
        <w:t>- Phát triển năng lực tự chủ và tự học, giao tiếp và hợp tác, giải quyết vấn đề và sáng tạo thông qua việc khuyến khích học sinh tự học tham gia các hoạt động nhóm và thảo luận, trình bày kết quả.</w:t>
      </w:r>
    </w:p>
    <w:p w:rsidR="00A47A7C" w:rsidRPr="006C02BD" w:rsidRDefault="00A47A7C" w:rsidP="00A47A7C">
      <w:pPr>
        <w:jc w:val="both"/>
      </w:pPr>
      <w:r w:rsidRPr="006C02BD">
        <w:t>- Chăm chỉ trong tính toán và làm bài; trung thực trong đánh giá kết quả học tập của bản thân, của bạn; có trách nhiệm trong hoạt động nhóm.</w:t>
      </w:r>
    </w:p>
    <w:p w:rsidR="00A47A7C" w:rsidRPr="006C02BD" w:rsidRDefault="00A47A7C" w:rsidP="00A47A7C">
      <w:pPr>
        <w:jc w:val="both"/>
        <w:rPr>
          <w:b/>
        </w:rPr>
      </w:pPr>
      <w:r w:rsidRPr="006C02BD">
        <w:rPr>
          <w:b/>
        </w:rPr>
        <w:t>II. ĐỒ DÙNG DẠY HỌC.</w:t>
      </w:r>
    </w:p>
    <w:p w:rsidR="00A47A7C" w:rsidRPr="006C02BD" w:rsidRDefault="00A47A7C" w:rsidP="00A47A7C">
      <w:pPr>
        <w:jc w:val="both"/>
        <w:rPr>
          <w:b/>
        </w:rPr>
      </w:pPr>
      <w:r w:rsidRPr="006C02BD">
        <w:rPr>
          <w:b/>
        </w:rPr>
        <w:t>1. Giáo viên :</w:t>
      </w:r>
    </w:p>
    <w:p w:rsidR="00A47A7C" w:rsidRPr="006C02BD" w:rsidRDefault="00A47A7C" w:rsidP="00A47A7C">
      <w:pPr>
        <w:jc w:val="both"/>
      </w:pPr>
      <w:r w:rsidRPr="006C02BD">
        <w:t>- Ti vi, máy tính, bài trình chiếu PPT.</w:t>
      </w:r>
    </w:p>
    <w:p w:rsidR="00A47A7C" w:rsidRPr="006C02BD" w:rsidRDefault="00A47A7C" w:rsidP="00A47A7C">
      <w:pPr>
        <w:jc w:val="both"/>
      </w:pPr>
      <w:r w:rsidRPr="006C02BD">
        <w:t>- SGK, SGV Toán 5 tập 2 bộ sách Cánh Diều, bảng nhóm.</w:t>
      </w:r>
    </w:p>
    <w:p w:rsidR="00A47A7C" w:rsidRPr="006C02BD" w:rsidRDefault="00A47A7C" w:rsidP="00A47A7C">
      <w:pPr>
        <w:jc w:val="both"/>
      </w:pPr>
      <w:r w:rsidRPr="006C02BD">
        <w:rPr>
          <w:b/>
        </w:rPr>
        <w:t xml:space="preserve">2. Học sinh : </w:t>
      </w:r>
    </w:p>
    <w:p w:rsidR="00A47A7C" w:rsidRPr="006C02BD" w:rsidRDefault="00A47A7C" w:rsidP="00A47A7C">
      <w:pPr>
        <w:jc w:val="both"/>
      </w:pPr>
      <w:r w:rsidRPr="006C02BD">
        <w:t>- SGK, Vở Bài tập Toán 5 tập 2 bộ sách Cánh Diều.</w:t>
      </w:r>
    </w:p>
    <w:p w:rsidR="00A47A7C" w:rsidRPr="006C02BD" w:rsidRDefault="00A47A7C" w:rsidP="00A47A7C">
      <w:pPr>
        <w:jc w:val="both"/>
        <w:rPr>
          <w:b/>
        </w:rPr>
      </w:pPr>
      <w:r w:rsidRPr="006C02BD">
        <w:rPr>
          <w:b/>
        </w:rPr>
        <w:t>III.CÁC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A47A7C" w:rsidRPr="006C02BD" w:rsidTr="00B46CE3">
        <w:tc>
          <w:tcPr>
            <w:tcW w:w="4814" w:type="dxa"/>
            <w:tcBorders>
              <w:bottom w:val="single" w:sz="4" w:space="0" w:color="000000"/>
            </w:tcBorders>
          </w:tcPr>
          <w:p w:rsidR="00A47A7C" w:rsidRPr="006C02BD" w:rsidRDefault="00A47A7C" w:rsidP="00B46CE3">
            <w:pPr>
              <w:jc w:val="both"/>
              <w:rPr>
                <w:b/>
              </w:rPr>
            </w:pPr>
            <w:r w:rsidRPr="006C02BD">
              <w:rPr>
                <w:b/>
              </w:rPr>
              <w:t>HOẠT ĐỘNG CỦA GV</w:t>
            </w:r>
          </w:p>
        </w:tc>
        <w:tc>
          <w:tcPr>
            <w:tcW w:w="4814" w:type="dxa"/>
            <w:tcBorders>
              <w:bottom w:val="single" w:sz="4" w:space="0" w:color="000000"/>
            </w:tcBorders>
          </w:tcPr>
          <w:p w:rsidR="00A47A7C" w:rsidRPr="006C02BD" w:rsidRDefault="00A47A7C" w:rsidP="00B46CE3">
            <w:pPr>
              <w:jc w:val="both"/>
              <w:rPr>
                <w:b/>
              </w:rPr>
            </w:pPr>
            <w:r w:rsidRPr="006C02BD">
              <w:rPr>
                <w:b/>
              </w:rPr>
              <w:t>HOẠT ĐỘNG CỦA HS</w:t>
            </w:r>
          </w:p>
        </w:tc>
      </w:tr>
      <w:tr w:rsidR="00A47A7C" w:rsidRPr="006C02BD" w:rsidTr="00B46CE3">
        <w:tc>
          <w:tcPr>
            <w:tcW w:w="9628" w:type="dxa"/>
            <w:gridSpan w:val="2"/>
            <w:tcBorders>
              <w:bottom w:val="nil"/>
            </w:tcBorders>
          </w:tcPr>
          <w:p w:rsidR="00A47A7C" w:rsidRPr="006C02BD" w:rsidRDefault="00A47A7C" w:rsidP="00B46CE3">
            <w:pPr>
              <w:jc w:val="both"/>
              <w:rPr>
                <w:b/>
              </w:rPr>
            </w:pPr>
            <w:r w:rsidRPr="006C02BD">
              <w:rPr>
                <w:b/>
              </w:rPr>
              <w:t>A. Hoạt động</w:t>
            </w:r>
            <w:r w:rsidRPr="006C02BD">
              <w:rPr>
                <w:b/>
                <w:lang w:val="vi-VN"/>
              </w:rPr>
              <w:t xml:space="preserve"> MỞ ĐẦU</w:t>
            </w:r>
            <w:r w:rsidRPr="006C02BD">
              <w:rPr>
                <w:b/>
              </w:rPr>
              <w:t>:</w:t>
            </w:r>
          </w:p>
        </w:tc>
      </w:tr>
      <w:tr w:rsidR="00A47A7C" w:rsidRPr="006C02BD" w:rsidTr="00B46CE3">
        <w:trPr>
          <w:trHeight w:val="715"/>
        </w:trPr>
        <w:tc>
          <w:tcPr>
            <w:tcW w:w="4814" w:type="dxa"/>
            <w:tcBorders>
              <w:top w:val="nil"/>
              <w:bottom w:val="nil"/>
            </w:tcBorders>
          </w:tcPr>
          <w:p w:rsidR="00A47A7C" w:rsidRPr="006C02BD" w:rsidRDefault="00A47A7C" w:rsidP="00B46CE3">
            <w:pPr>
              <w:jc w:val="both"/>
            </w:pPr>
            <w:r w:rsidRPr="006C02BD">
              <w:t>- GV tổ chức trò chơi tiếp sức.</w:t>
            </w:r>
          </w:p>
          <w:p w:rsidR="00A47A7C" w:rsidRPr="006C02BD" w:rsidRDefault="00A47A7C" w:rsidP="00B46CE3">
            <w:pPr>
              <w:jc w:val="both"/>
            </w:pPr>
            <w:r w:rsidRPr="006C02BD">
              <w:rPr>
                <w:b/>
                <w:i/>
              </w:rPr>
              <w:t>*Luật chơi:</w:t>
            </w:r>
            <w:r w:rsidRPr="006C02BD">
              <w:t xml:space="preserve"> </w:t>
            </w:r>
          </w:p>
          <w:p w:rsidR="00A47A7C" w:rsidRPr="006C02BD" w:rsidRDefault="00A47A7C" w:rsidP="00B46CE3">
            <w:pPr>
              <w:jc w:val="both"/>
            </w:pPr>
            <w:r w:rsidRPr="006C02BD">
              <w:t>Mỗi bạn trong nhóm viết ra một số thập phân hoặc một số tự nhiên, tỉ số phần trăm. HS tiếp theo chuyển sang dạng tỉ số phần trăm hoặc số thập phân. (Chia 3 đội, thời gian 2 phút, đội nào lấy được nhiều ví dụ đúng là thắng cuộc.)</w:t>
            </w:r>
          </w:p>
          <w:p w:rsidR="00A47A7C" w:rsidRPr="006C02BD" w:rsidRDefault="00A47A7C" w:rsidP="00B46CE3">
            <w:pPr>
              <w:jc w:val="both"/>
            </w:pPr>
            <w:r w:rsidRPr="006C02BD">
              <w:t>VD : 1,234 = 123,4%</w:t>
            </w:r>
          </w:p>
          <w:p w:rsidR="00A47A7C" w:rsidRPr="006C02BD" w:rsidRDefault="00A47A7C" w:rsidP="00B46CE3">
            <w:pPr>
              <w:jc w:val="both"/>
            </w:pPr>
            <w:r w:rsidRPr="006C02BD">
              <w:t xml:space="preserve">          456% = 4,56 </w:t>
            </w:r>
          </w:p>
        </w:tc>
        <w:tc>
          <w:tcPr>
            <w:tcW w:w="4814" w:type="dxa"/>
            <w:tcBorders>
              <w:top w:val="nil"/>
              <w:bottom w:val="nil"/>
            </w:tcBorders>
          </w:tcPr>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r w:rsidRPr="006C02BD">
              <w:t>- HS cả lớp lắng nghe luật chơi.</w:t>
            </w:r>
          </w:p>
        </w:tc>
      </w:tr>
      <w:tr w:rsidR="00A47A7C" w:rsidRPr="006C02BD" w:rsidTr="00B46CE3">
        <w:tc>
          <w:tcPr>
            <w:tcW w:w="4814" w:type="dxa"/>
            <w:tcBorders>
              <w:top w:val="nil"/>
              <w:bottom w:val="nil"/>
            </w:tcBorders>
          </w:tcPr>
          <w:p w:rsidR="00A47A7C" w:rsidRPr="006C02BD" w:rsidRDefault="00A47A7C" w:rsidP="00B46CE3">
            <w:pPr>
              <w:jc w:val="both"/>
            </w:pPr>
            <w:r w:rsidRPr="006C02BD">
              <w:t>- GV tổ chức cho HS chơi trước lớp. GV làm trọng tài.</w:t>
            </w:r>
          </w:p>
        </w:tc>
        <w:tc>
          <w:tcPr>
            <w:tcW w:w="4814" w:type="dxa"/>
            <w:tcBorders>
              <w:top w:val="nil"/>
              <w:bottom w:val="nil"/>
            </w:tcBorders>
          </w:tcPr>
          <w:p w:rsidR="00A47A7C" w:rsidRPr="006C02BD" w:rsidRDefault="00A47A7C" w:rsidP="00B46CE3">
            <w:pPr>
              <w:jc w:val="both"/>
            </w:pPr>
          </w:p>
        </w:tc>
      </w:tr>
      <w:tr w:rsidR="00A47A7C" w:rsidRPr="006C02BD" w:rsidTr="00B46CE3">
        <w:tc>
          <w:tcPr>
            <w:tcW w:w="4814" w:type="dxa"/>
            <w:tcBorders>
              <w:top w:val="nil"/>
              <w:bottom w:val="nil"/>
            </w:tcBorders>
          </w:tcPr>
          <w:p w:rsidR="00A47A7C" w:rsidRPr="006C02BD" w:rsidRDefault="00A47A7C" w:rsidP="00B46CE3">
            <w:pPr>
              <w:jc w:val="both"/>
            </w:pPr>
            <w:r w:rsidRPr="006C02BD">
              <w:t>- Hết thời gian, GV hướng dẫn HS cả lớp nhận xét.</w:t>
            </w:r>
          </w:p>
        </w:tc>
        <w:tc>
          <w:tcPr>
            <w:tcW w:w="4814" w:type="dxa"/>
            <w:tcBorders>
              <w:top w:val="nil"/>
              <w:bottom w:val="nil"/>
            </w:tcBorders>
          </w:tcPr>
          <w:p w:rsidR="00A47A7C" w:rsidRPr="006C02BD" w:rsidRDefault="00A47A7C" w:rsidP="00B46CE3">
            <w:pPr>
              <w:jc w:val="both"/>
            </w:pPr>
            <w:r w:rsidRPr="006C02BD">
              <w:t>- HS nhận xét, cả lớp lắng nghe.</w:t>
            </w:r>
          </w:p>
        </w:tc>
      </w:tr>
      <w:tr w:rsidR="00A47A7C" w:rsidRPr="006C02BD" w:rsidTr="00B46CE3">
        <w:tc>
          <w:tcPr>
            <w:tcW w:w="4814" w:type="dxa"/>
            <w:tcBorders>
              <w:top w:val="nil"/>
              <w:bottom w:val="nil"/>
            </w:tcBorders>
          </w:tcPr>
          <w:p w:rsidR="00A47A7C" w:rsidRPr="006C02BD" w:rsidRDefault="00A47A7C" w:rsidP="00B46CE3">
            <w:pPr>
              <w:jc w:val="both"/>
            </w:pPr>
            <w:r w:rsidRPr="006C02BD">
              <w:t>- GV nhận xét, tổng kết hoạt động.</w:t>
            </w:r>
          </w:p>
        </w:tc>
        <w:tc>
          <w:tcPr>
            <w:tcW w:w="4814" w:type="dxa"/>
            <w:tcBorders>
              <w:top w:val="nil"/>
              <w:bottom w:val="nil"/>
            </w:tcBorders>
          </w:tcPr>
          <w:p w:rsidR="00A47A7C" w:rsidRPr="006C02BD" w:rsidRDefault="00A47A7C" w:rsidP="00B46CE3">
            <w:pPr>
              <w:jc w:val="both"/>
            </w:pPr>
            <w:r w:rsidRPr="006C02BD">
              <w:t>- HS nghe.</w:t>
            </w:r>
          </w:p>
        </w:tc>
      </w:tr>
      <w:tr w:rsidR="00A47A7C" w:rsidRPr="006C02BD" w:rsidTr="00B46CE3">
        <w:tc>
          <w:tcPr>
            <w:tcW w:w="9628" w:type="dxa"/>
            <w:gridSpan w:val="2"/>
            <w:tcBorders>
              <w:top w:val="nil"/>
              <w:bottom w:val="nil"/>
            </w:tcBorders>
          </w:tcPr>
          <w:p w:rsidR="00A47A7C" w:rsidRPr="006C02BD" w:rsidRDefault="00A47A7C" w:rsidP="00B46CE3">
            <w:pPr>
              <w:jc w:val="both"/>
              <w:rPr>
                <w:b/>
              </w:rPr>
            </w:pPr>
            <w:r w:rsidRPr="006C02BD">
              <w:rPr>
                <w:b/>
                <w:lang w:val="en-GB"/>
              </w:rPr>
              <w:t>B</w:t>
            </w:r>
            <w:r w:rsidRPr="006C02BD">
              <w:rPr>
                <w:b/>
              </w:rPr>
              <w:t xml:space="preserve">. Hoạt động thực hành, luyện tập : </w:t>
            </w:r>
          </w:p>
          <w:p w:rsidR="00A47A7C" w:rsidRPr="006C02BD" w:rsidRDefault="00A47A7C" w:rsidP="00B46CE3">
            <w:pPr>
              <w:jc w:val="both"/>
              <w:rPr>
                <w:b/>
              </w:rPr>
            </w:pPr>
            <w:r w:rsidRPr="006C02BD">
              <w:rPr>
                <w:b/>
              </w:rPr>
              <w:t>* Mục tiêu:</w:t>
            </w:r>
          </w:p>
          <w:p w:rsidR="00A47A7C" w:rsidRPr="006C02BD" w:rsidRDefault="00A47A7C" w:rsidP="00B46CE3">
            <w:pPr>
              <w:jc w:val="both"/>
            </w:pPr>
            <w:r w:rsidRPr="006C02BD">
              <w:t xml:space="preserve">- Học sinh làm được bài tập 4,5,6,7 để ôn tập về tỉ số, tỉ số phần trăm của hai đại lượng cùng loại; giải các bài toán gắn với cuộc sống liên quan đến tìm hai số khi biết tổng (hoặc hiệu) và tỉ số của hai số đó; tính tỉ số phần trăm của hai số; tìm giá trị phần trăm của một </w:t>
            </w:r>
            <w:r w:rsidRPr="006C02BD">
              <w:rPr>
                <w:lang w:bidi="en-US"/>
              </w:rPr>
              <w:t xml:space="preserve">số </w:t>
            </w:r>
            <w:r w:rsidRPr="006C02BD">
              <w:t>cho trước.</w:t>
            </w:r>
          </w:p>
          <w:p w:rsidR="00A47A7C" w:rsidRPr="006C02BD" w:rsidRDefault="00A47A7C" w:rsidP="00B46CE3">
            <w:pPr>
              <w:jc w:val="both"/>
              <w:rPr>
                <w:b/>
              </w:rPr>
            </w:pPr>
            <w:r w:rsidRPr="006C02BD">
              <w:rPr>
                <w:b/>
              </w:rPr>
              <w:t xml:space="preserve">* Cách tiến hành : </w:t>
            </w:r>
          </w:p>
        </w:tc>
      </w:tr>
      <w:tr w:rsidR="00A47A7C" w:rsidRPr="006C02BD" w:rsidTr="00B46CE3">
        <w:tc>
          <w:tcPr>
            <w:tcW w:w="4814" w:type="dxa"/>
            <w:tcBorders>
              <w:top w:val="nil"/>
              <w:bottom w:val="nil"/>
            </w:tcBorders>
          </w:tcPr>
          <w:p w:rsidR="00A47A7C" w:rsidRPr="006C02BD" w:rsidRDefault="00A47A7C" w:rsidP="00B46CE3">
            <w:pPr>
              <w:jc w:val="both"/>
            </w:pPr>
            <w:r w:rsidRPr="006C02BD">
              <w:rPr>
                <w:b/>
              </w:rPr>
              <w:t xml:space="preserve">Bài 4 : </w:t>
            </w:r>
          </w:p>
        </w:tc>
        <w:tc>
          <w:tcPr>
            <w:tcW w:w="4814" w:type="dxa"/>
            <w:tcBorders>
              <w:top w:val="nil"/>
              <w:bottom w:val="nil"/>
            </w:tcBorders>
          </w:tcPr>
          <w:p w:rsidR="00A47A7C" w:rsidRPr="006C02BD" w:rsidRDefault="00A47A7C" w:rsidP="00B46CE3">
            <w:pPr>
              <w:jc w:val="both"/>
            </w:pPr>
          </w:p>
        </w:tc>
      </w:tr>
      <w:tr w:rsidR="00A47A7C" w:rsidRPr="006C02BD" w:rsidTr="00B46CE3">
        <w:tc>
          <w:tcPr>
            <w:tcW w:w="4814" w:type="dxa"/>
            <w:tcBorders>
              <w:top w:val="nil"/>
              <w:bottom w:val="nil"/>
            </w:tcBorders>
          </w:tcPr>
          <w:p w:rsidR="00A47A7C" w:rsidRPr="006C02BD" w:rsidRDefault="00A47A7C" w:rsidP="00B46CE3">
            <w:pPr>
              <w:jc w:val="both"/>
            </w:pPr>
            <w:r w:rsidRPr="006C02BD">
              <w:t>- GV gọi HS đọc yêu cầu bài tập 4.</w:t>
            </w:r>
          </w:p>
        </w:tc>
        <w:tc>
          <w:tcPr>
            <w:tcW w:w="4814" w:type="dxa"/>
            <w:tcBorders>
              <w:top w:val="nil"/>
              <w:bottom w:val="nil"/>
            </w:tcBorders>
          </w:tcPr>
          <w:p w:rsidR="00A47A7C" w:rsidRPr="006C02BD" w:rsidRDefault="00A47A7C" w:rsidP="00B46CE3">
            <w:pPr>
              <w:jc w:val="both"/>
            </w:pPr>
            <w:r w:rsidRPr="006C02BD">
              <w:t>- HS đọc yêu cầu bài tập 4.</w:t>
            </w:r>
          </w:p>
        </w:tc>
      </w:tr>
      <w:tr w:rsidR="00A47A7C" w:rsidRPr="006C02BD" w:rsidTr="00B46CE3">
        <w:tc>
          <w:tcPr>
            <w:tcW w:w="4814" w:type="dxa"/>
            <w:tcBorders>
              <w:top w:val="nil"/>
              <w:bottom w:val="nil"/>
            </w:tcBorders>
          </w:tcPr>
          <w:p w:rsidR="00A47A7C" w:rsidRPr="006C02BD" w:rsidRDefault="00A47A7C" w:rsidP="00B46CE3">
            <w:pPr>
              <w:jc w:val="both"/>
            </w:pPr>
            <w:r w:rsidRPr="006C02BD">
              <w:t xml:space="preserve">? Bài toán cho biết gì? Bài toán hỏi gì ? </w:t>
            </w:r>
          </w:p>
        </w:tc>
        <w:tc>
          <w:tcPr>
            <w:tcW w:w="4814" w:type="dxa"/>
            <w:tcBorders>
              <w:top w:val="nil"/>
              <w:bottom w:val="nil"/>
            </w:tcBorders>
          </w:tcPr>
          <w:p w:rsidR="00A47A7C" w:rsidRPr="006C02BD" w:rsidRDefault="00A47A7C" w:rsidP="00B46CE3">
            <w:pPr>
              <w:jc w:val="both"/>
            </w:pPr>
            <w:r w:rsidRPr="006C02BD">
              <w:t>- HS trả lời, HS khác nhận xét.</w:t>
            </w:r>
          </w:p>
        </w:tc>
      </w:tr>
      <w:tr w:rsidR="00A47A7C" w:rsidRPr="006C02BD" w:rsidTr="00B46CE3">
        <w:tc>
          <w:tcPr>
            <w:tcW w:w="4814" w:type="dxa"/>
            <w:tcBorders>
              <w:top w:val="nil"/>
              <w:bottom w:val="nil"/>
            </w:tcBorders>
          </w:tcPr>
          <w:p w:rsidR="00A47A7C" w:rsidRPr="006C02BD" w:rsidRDefault="00A47A7C" w:rsidP="00B46CE3">
            <w:pPr>
              <w:jc w:val="both"/>
            </w:pPr>
            <w:r w:rsidRPr="006C02BD">
              <w:lastRenderedPageBreak/>
              <w:t>- GV yêu cầu HS làm bài cá nhân.</w:t>
            </w:r>
          </w:p>
        </w:tc>
        <w:tc>
          <w:tcPr>
            <w:tcW w:w="4814" w:type="dxa"/>
            <w:tcBorders>
              <w:top w:val="nil"/>
              <w:bottom w:val="nil"/>
            </w:tcBorders>
          </w:tcPr>
          <w:p w:rsidR="00A47A7C" w:rsidRPr="006C02BD" w:rsidRDefault="00A47A7C" w:rsidP="00B46CE3">
            <w:pPr>
              <w:jc w:val="both"/>
            </w:pPr>
            <w:r w:rsidRPr="006C02BD">
              <w:t>- HS bài cá nhân vào vở bài tập Toán, 2 HS làm trên bảng nhóm.</w:t>
            </w:r>
          </w:p>
        </w:tc>
      </w:tr>
      <w:tr w:rsidR="00A47A7C" w:rsidRPr="006C02BD" w:rsidTr="00B46CE3">
        <w:tc>
          <w:tcPr>
            <w:tcW w:w="4814" w:type="dxa"/>
            <w:tcBorders>
              <w:top w:val="nil"/>
              <w:bottom w:val="nil"/>
            </w:tcBorders>
          </w:tcPr>
          <w:p w:rsidR="00A47A7C" w:rsidRPr="006C02BD" w:rsidRDefault="00A47A7C" w:rsidP="00B46CE3">
            <w:pPr>
              <w:jc w:val="both"/>
            </w:pPr>
            <w:r w:rsidRPr="006C02BD">
              <w:t>- GV hướng dẫn HS chia sẻ bài làm với bạn.</w:t>
            </w:r>
          </w:p>
        </w:tc>
        <w:tc>
          <w:tcPr>
            <w:tcW w:w="4814" w:type="dxa"/>
            <w:tcBorders>
              <w:top w:val="nil"/>
              <w:bottom w:val="nil"/>
            </w:tcBorders>
          </w:tcPr>
          <w:p w:rsidR="00A47A7C" w:rsidRPr="006C02BD" w:rsidRDefault="00A47A7C" w:rsidP="00B46CE3">
            <w:pPr>
              <w:jc w:val="both"/>
            </w:pPr>
            <w:r w:rsidRPr="006C02BD">
              <w:t>- HS chia sẻ bài làm với bạn trong nhóm 2.</w:t>
            </w:r>
          </w:p>
        </w:tc>
      </w:tr>
      <w:tr w:rsidR="00A47A7C" w:rsidRPr="006C02BD" w:rsidTr="00B46CE3">
        <w:tc>
          <w:tcPr>
            <w:tcW w:w="4814" w:type="dxa"/>
            <w:tcBorders>
              <w:top w:val="nil"/>
              <w:bottom w:val="nil"/>
            </w:tcBorders>
          </w:tcPr>
          <w:p w:rsidR="00A47A7C" w:rsidRPr="006C02BD" w:rsidRDefault="00A47A7C" w:rsidP="00B46CE3">
            <w:pPr>
              <w:jc w:val="both"/>
              <w:rPr>
                <w:i/>
              </w:rPr>
            </w:pPr>
            <w:r w:rsidRPr="006C02BD">
              <w:t>- GV chốt kiến thức tìm giá trị phần trăm của một số.</w:t>
            </w:r>
          </w:p>
        </w:tc>
        <w:tc>
          <w:tcPr>
            <w:tcW w:w="4814" w:type="dxa"/>
            <w:tcBorders>
              <w:top w:val="nil"/>
              <w:bottom w:val="nil"/>
            </w:tcBorders>
          </w:tcPr>
          <w:p w:rsidR="00A47A7C" w:rsidRPr="006C02BD" w:rsidRDefault="00A47A7C" w:rsidP="00B46CE3">
            <w:pPr>
              <w:jc w:val="both"/>
            </w:pPr>
            <w:r w:rsidRPr="006C02BD">
              <w:t>- HS gắn bảng nhóm, chữa bài, củng cố cách làm.</w:t>
            </w:r>
          </w:p>
          <w:p w:rsidR="00A47A7C" w:rsidRPr="006C02BD" w:rsidRDefault="00A47A7C" w:rsidP="00B46CE3">
            <w:pPr>
              <w:jc w:val="both"/>
            </w:pPr>
            <w:r w:rsidRPr="006C02BD">
              <w:t xml:space="preserve">Bài giải </w:t>
            </w:r>
          </w:p>
          <w:p w:rsidR="00A47A7C" w:rsidRPr="006C02BD" w:rsidRDefault="00A47A7C" w:rsidP="00B46CE3">
            <w:pPr>
              <w:jc w:val="both"/>
            </w:pPr>
            <w:r w:rsidRPr="006C02BD">
              <w:t>Coi tổng số học sinh cả lớp là 100%</w:t>
            </w:r>
          </w:p>
          <w:p w:rsidR="00A47A7C" w:rsidRPr="006C02BD" w:rsidRDefault="00A47A7C" w:rsidP="00B46CE3">
            <w:pPr>
              <w:jc w:val="both"/>
            </w:pPr>
            <w:r w:rsidRPr="006C02BD">
              <w:t>Tỉ lệ học sinh lớp 5A thuận tay phải là :</w:t>
            </w:r>
          </w:p>
          <w:p w:rsidR="00A47A7C" w:rsidRPr="006C02BD" w:rsidRDefault="00A47A7C" w:rsidP="00B46CE3">
            <w:pPr>
              <w:jc w:val="both"/>
            </w:pPr>
            <w:r w:rsidRPr="006C02BD">
              <w:t xml:space="preserve">100% - 7,5% = 92,5% </w:t>
            </w:r>
          </w:p>
          <w:p w:rsidR="00A47A7C" w:rsidRPr="006C02BD" w:rsidRDefault="00A47A7C" w:rsidP="00B46CE3">
            <w:pPr>
              <w:jc w:val="both"/>
            </w:pPr>
            <w:r w:rsidRPr="006C02BD">
              <w:t xml:space="preserve">Số học sinh thuận tay phải của lớp 5A là : </w:t>
            </w:r>
          </w:p>
          <w:p w:rsidR="00A47A7C" w:rsidRPr="006C02BD" w:rsidRDefault="00A47A7C" w:rsidP="00B46CE3">
            <w:pPr>
              <w:jc w:val="both"/>
            </w:pPr>
            <w:r w:rsidRPr="006C02BD">
              <w:t xml:space="preserve">40 : 100 x 92,5 = 37 (học sinh) </w:t>
            </w:r>
          </w:p>
          <w:p w:rsidR="00A47A7C" w:rsidRPr="006C02BD" w:rsidRDefault="00A47A7C" w:rsidP="00B46CE3">
            <w:pPr>
              <w:jc w:val="both"/>
            </w:pPr>
            <w:r w:rsidRPr="006C02BD">
              <w:t xml:space="preserve">Đáp số : a, 92,5% </w:t>
            </w:r>
          </w:p>
          <w:p w:rsidR="00A47A7C" w:rsidRPr="006C02BD" w:rsidRDefault="00A47A7C" w:rsidP="00B46CE3">
            <w:pPr>
              <w:jc w:val="both"/>
            </w:pPr>
            <w:r w:rsidRPr="006C02BD">
              <w:t xml:space="preserve">               b, 37 (học sinh)</w:t>
            </w:r>
          </w:p>
        </w:tc>
      </w:tr>
      <w:tr w:rsidR="00A47A7C" w:rsidRPr="006C02BD" w:rsidTr="00B46CE3">
        <w:tc>
          <w:tcPr>
            <w:tcW w:w="4814" w:type="dxa"/>
            <w:tcBorders>
              <w:top w:val="nil"/>
              <w:bottom w:val="nil"/>
            </w:tcBorders>
          </w:tcPr>
          <w:p w:rsidR="00A47A7C" w:rsidRPr="006C02BD" w:rsidRDefault="00A47A7C" w:rsidP="00B46CE3">
            <w:pPr>
              <w:jc w:val="both"/>
              <w:rPr>
                <w:b/>
              </w:rPr>
            </w:pPr>
            <w:r w:rsidRPr="006C02BD">
              <w:rPr>
                <w:b/>
              </w:rPr>
              <w:t xml:space="preserve">Bài 5 : </w:t>
            </w:r>
          </w:p>
        </w:tc>
        <w:tc>
          <w:tcPr>
            <w:tcW w:w="4814" w:type="dxa"/>
            <w:tcBorders>
              <w:top w:val="nil"/>
              <w:bottom w:val="nil"/>
            </w:tcBorders>
          </w:tcPr>
          <w:p w:rsidR="00A47A7C" w:rsidRPr="006C02BD" w:rsidRDefault="00A47A7C" w:rsidP="00B46CE3">
            <w:pPr>
              <w:jc w:val="both"/>
              <w:rPr>
                <w:b/>
              </w:rPr>
            </w:pPr>
          </w:p>
        </w:tc>
      </w:tr>
      <w:tr w:rsidR="00A47A7C" w:rsidRPr="006C02BD" w:rsidTr="00B46CE3">
        <w:tc>
          <w:tcPr>
            <w:tcW w:w="4814" w:type="dxa"/>
            <w:tcBorders>
              <w:top w:val="nil"/>
              <w:bottom w:val="nil"/>
            </w:tcBorders>
          </w:tcPr>
          <w:p w:rsidR="00A47A7C" w:rsidRPr="006C02BD" w:rsidRDefault="00A47A7C" w:rsidP="00B46CE3">
            <w:pPr>
              <w:jc w:val="both"/>
            </w:pPr>
            <w:r w:rsidRPr="006C02BD">
              <w:t>- GV gọi HS đọc yêu cầu bài tập 5.</w:t>
            </w:r>
          </w:p>
        </w:tc>
        <w:tc>
          <w:tcPr>
            <w:tcW w:w="4814" w:type="dxa"/>
            <w:tcBorders>
              <w:top w:val="nil"/>
              <w:bottom w:val="nil"/>
            </w:tcBorders>
          </w:tcPr>
          <w:p w:rsidR="00A47A7C" w:rsidRPr="006C02BD" w:rsidRDefault="00A47A7C" w:rsidP="00B46CE3">
            <w:pPr>
              <w:jc w:val="both"/>
            </w:pPr>
            <w:r w:rsidRPr="006C02BD">
              <w:t>- HS đọc yêu cầu bài tập 5.</w:t>
            </w:r>
          </w:p>
        </w:tc>
      </w:tr>
      <w:tr w:rsidR="00A47A7C" w:rsidRPr="006C02BD" w:rsidTr="00B46CE3">
        <w:tc>
          <w:tcPr>
            <w:tcW w:w="4814" w:type="dxa"/>
            <w:tcBorders>
              <w:top w:val="nil"/>
              <w:bottom w:val="nil"/>
            </w:tcBorders>
          </w:tcPr>
          <w:p w:rsidR="00A47A7C" w:rsidRPr="006C02BD" w:rsidRDefault="00A47A7C" w:rsidP="00B46CE3">
            <w:pPr>
              <w:jc w:val="both"/>
            </w:pPr>
            <w:r w:rsidRPr="006C02BD">
              <w:t>- GV yêu cầu HS thảo luận nhóm đôi.</w:t>
            </w:r>
          </w:p>
        </w:tc>
        <w:tc>
          <w:tcPr>
            <w:tcW w:w="4814" w:type="dxa"/>
            <w:tcBorders>
              <w:top w:val="nil"/>
              <w:bottom w:val="nil"/>
            </w:tcBorders>
          </w:tcPr>
          <w:p w:rsidR="00A47A7C" w:rsidRPr="006C02BD" w:rsidRDefault="00A47A7C" w:rsidP="00B46CE3">
            <w:pPr>
              <w:jc w:val="both"/>
            </w:pPr>
            <w:r w:rsidRPr="006C02BD">
              <w:t>- HS thảo luận nhóm đôi.</w:t>
            </w:r>
          </w:p>
        </w:tc>
      </w:tr>
      <w:tr w:rsidR="00A47A7C" w:rsidRPr="006C02BD" w:rsidTr="00B46CE3">
        <w:tc>
          <w:tcPr>
            <w:tcW w:w="4814" w:type="dxa"/>
            <w:tcBorders>
              <w:top w:val="nil"/>
              <w:bottom w:val="nil"/>
            </w:tcBorders>
          </w:tcPr>
          <w:p w:rsidR="00A47A7C" w:rsidRPr="006C02BD" w:rsidRDefault="00A47A7C" w:rsidP="00B46CE3">
            <w:pPr>
              <w:jc w:val="both"/>
            </w:pPr>
            <w:r w:rsidRPr="006C02BD">
              <w:t>- GV gọi đại diện các trả lời.</w:t>
            </w:r>
          </w:p>
        </w:tc>
        <w:tc>
          <w:tcPr>
            <w:tcW w:w="4814" w:type="dxa"/>
            <w:tcBorders>
              <w:top w:val="nil"/>
              <w:bottom w:val="nil"/>
            </w:tcBorders>
          </w:tcPr>
          <w:p w:rsidR="00A47A7C" w:rsidRPr="006C02BD" w:rsidRDefault="00A47A7C" w:rsidP="00B46CE3">
            <w:pPr>
              <w:jc w:val="both"/>
            </w:pPr>
            <w:r w:rsidRPr="006C02BD">
              <w:t>- Đại diện nhóm trả lời, giải thích rõ lí do.</w:t>
            </w:r>
          </w:p>
        </w:tc>
      </w:tr>
      <w:tr w:rsidR="00A47A7C" w:rsidRPr="006C02BD" w:rsidTr="00B46CE3">
        <w:tc>
          <w:tcPr>
            <w:tcW w:w="4814" w:type="dxa"/>
            <w:tcBorders>
              <w:top w:val="nil"/>
              <w:bottom w:val="nil"/>
            </w:tcBorders>
          </w:tcPr>
          <w:p w:rsidR="00A47A7C" w:rsidRPr="006C02BD" w:rsidRDefault="00A47A7C" w:rsidP="00B46CE3">
            <w:pPr>
              <w:jc w:val="both"/>
            </w:pPr>
            <w:r w:rsidRPr="006C02BD">
              <w:t>- GV chốt lại ý kiến và giải thích chính xác.</w:t>
            </w:r>
          </w:p>
        </w:tc>
        <w:tc>
          <w:tcPr>
            <w:tcW w:w="4814" w:type="dxa"/>
            <w:tcBorders>
              <w:top w:val="nil"/>
              <w:bottom w:val="nil"/>
            </w:tcBorders>
          </w:tcPr>
          <w:p w:rsidR="00A47A7C" w:rsidRPr="006C02BD" w:rsidRDefault="00A47A7C" w:rsidP="00B46CE3">
            <w:pPr>
              <w:jc w:val="both"/>
            </w:pPr>
            <w:r w:rsidRPr="006C02BD">
              <w:t>- HS lắng nghe.</w:t>
            </w:r>
          </w:p>
        </w:tc>
      </w:tr>
      <w:tr w:rsidR="00A47A7C" w:rsidRPr="006C02BD" w:rsidTr="00B46CE3">
        <w:tc>
          <w:tcPr>
            <w:tcW w:w="4814" w:type="dxa"/>
            <w:tcBorders>
              <w:top w:val="nil"/>
              <w:bottom w:val="nil"/>
            </w:tcBorders>
          </w:tcPr>
          <w:p w:rsidR="00A47A7C" w:rsidRPr="006C02BD" w:rsidRDefault="00A47A7C" w:rsidP="00B46CE3">
            <w:pPr>
              <w:jc w:val="both"/>
            </w:pPr>
            <w:r w:rsidRPr="006C02BD">
              <w:rPr>
                <w:b/>
              </w:rPr>
              <w:t xml:space="preserve">Bài 6 : </w:t>
            </w:r>
          </w:p>
          <w:p w:rsidR="00A47A7C" w:rsidRPr="006C02BD" w:rsidRDefault="00A47A7C" w:rsidP="00B46CE3">
            <w:pPr>
              <w:jc w:val="both"/>
            </w:pPr>
            <w:r w:rsidRPr="006C02BD">
              <w:t>- GV gọi HS đọc bài tập 6.</w:t>
            </w:r>
          </w:p>
        </w:tc>
        <w:tc>
          <w:tcPr>
            <w:tcW w:w="4814" w:type="dxa"/>
            <w:tcBorders>
              <w:top w:val="nil"/>
              <w:bottom w:val="nil"/>
            </w:tcBorders>
          </w:tcPr>
          <w:p w:rsidR="00A47A7C" w:rsidRPr="006C02BD" w:rsidRDefault="00A47A7C" w:rsidP="00B46CE3">
            <w:pPr>
              <w:jc w:val="both"/>
            </w:pPr>
          </w:p>
          <w:p w:rsidR="00A47A7C" w:rsidRPr="006C02BD" w:rsidRDefault="00A47A7C" w:rsidP="00B46CE3">
            <w:pPr>
              <w:jc w:val="both"/>
            </w:pPr>
            <w:r w:rsidRPr="006C02BD">
              <w:t>- HS đọc bài tập 6.</w:t>
            </w:r>
          </w:p>
        </w:tc>
      </w:tr>
      <w:tr w:rsidR="00A47A7C" w:rsidRPr="006C02BD" w:rsidTr="00B46CE3">
        <w:tc>
          <w:tcPr>
            <w:tcW w:w="4814" w:type="dxa"/>
            <w:tcBorders>
              <w:top w:val="nil"/>
              <w:bottom w:val="nil"/>
            </w:tcBorders>
          </w:tcPr>
          <w:p w:rsidR="00A47A7C" w:rsidRPr="006C02BD" w:rsidRDefault="00A47A7C" w:rsidP="00B46CE3">
            <w:pPr>
              <w:jc w:val="both"/>
            </w:pPr>
            <w:r w:rsidRPr="006C02BD">
              <w:t>- GV yêu cầu HS làm bài phần a,b vào vở.</w:t>
            </w:r>
          </w:p>
        </w:tc>
        <w:tc>
          <w:tcPr>
            <w:tcW w:w="4814" w:type="dxa"/>
            <w:tcBorders>
              <w:top w:val="nil"/>
              <w:bottom w:val="nil"/>
            </w:tcBorders>
          </w:tcPr>
          <w:p w:rsidR="00A47A7C" w:rsidRPr="006C02BD" w:rsidRDefault="00A47A7C" w:rsidP="00B46CE3">
            <w:pPr>
              <w:jc w:val="both"/>
            </w:pPr>
            <w:r w:rsidRPr="006C02BD">
              <w:t>- HS làm cá nhân (làm phần a, b vào vở, 2 HS làm bảng nhóm).</w:t>
            </w:r>
          </w:p>
        </w:tc>
      </w:tr>
      <w:tr w:rsidR="00A47A7C" w:rsidRPr="006C02BD" w:rsidTr="00B46CE3">
        <w:tc>
          <w:tcPr>
            <w:tcW w:w="4814" w:type="dxa"/>
            <w:tcBorders>
              <w:top w:val="nil"/>
              <w:bottom w:val="nil"/>
            </w:tcBorders>
          </w:tcPr>
          <w:p w:rsidR="00A47A7C" w:rsidRPr="006C02BD" w:rsidRDefault="00A47A7C" w:rsidP="00B46CE3">
            <w:pPr>
              <w:jc w:val="both"/>
            </w:pPr>
            <w:r w:rsidRPr="006C02BD">
              <w:t>- GV gọi một số HS đọc bài làm.</w:t>
            </w:r>
          </w:p>
          <w:p w:rsidR="00A47A7C" w:rsidRPr="006C02BD" w:rsidRDefault="00A47A7C" w:rsidP="00B46CE3">
            <w:pPr>
              <w:jc w:val="both"/>
            </w:pPr>
            <w:r w:rsidRPr="006C02BD">
              <w:t>- GV chốt lại ý kiến và giải thích chính xác.</w:t>
            </w:r>
          </w:p>
        </w:tc>
        <w:tc>
          <w:tcPr>
            <w:tcW w:w="4814" w:type="dxa"/>
            <w:tcBorders>
              <w:top w:val="nil"/>
              <w:bottom w:val="nil"/>
            </w:tcBorders>
          </w:tcPr>
          <w:p w:rsidR="00A47A7C" w:rsidRPr="006C02BD" w:rsidRDefault="00A47A7C" w:rsidP="00B46CE3">
            <w:pPr>
              <w:jc w:val="both"/>
            </w:pPr>
            <w:r w:rsidRPr="006C02BD">
              <w:t>- HS đọc bài làm, HS nhận xét.</w:t>
            </w:r>
          </w:p>
          <w:p w:rsidR="00A47A7C" w:rsidRPr="006C02BD" w:rsidRDefault="00A47A7C" w:rsidP="00B46CE3">
            <w:pPr>
              <w:jc w:val="both"/>
            </w:pPr>
            <w:r w:rsidRPr="006C02BD">
              <w:t>- HS gắn bảng nhóm, chữa bài.</w:t>
            </w:r>
          </w:p>
          <w:p w:rsidR="00A47A7C" w:rsidRPr="006C02BD" w:rsidRDefault="00A47A7C" w:rsidP="00B46CE3">
            <w:pPr>
              <w:jc w:val="both"/>
              <w:rPr>
                <w:u w:val="single"/>
              </w:rPr>
            </w:pPr>
            <w:r w:rsidRPr="006C02BD">
              <w:rPr>
                <w:u w:val="single"/>
              </w:rPr>
              <w:t>Bài giải</w:t>
            </w:r>
          </w:p>
          <w:p w:rsidR="00A47A7C" w:rsidRPr="006C02BD" w:rsidRDefault="00A47A7C" w:rsidP="00B46CE3">
            <w:pPr>
              <w:jc w:val="both"/>
            </w:pPr>
            <w:r w:rsidRPr="006C02BD">
              <w:t>a, Số học sinh yêu thích trang Web A chiếm số phần trăm là :</w:t>
            </w:r>
          </w:p>
          <w:p w:rsidR="00A47A7C" w:rsidRPr="006C02BD" w:rsidRDefault="00A47A7C" w:rsidP="00B46CE3">
            <w:pPr>
              <w:jc w:val="both"/>
            </w:pPr>
            <w:r w:rsidRPr="006C02BD">
              <w:t>35 : 80 = 0,4375</w:t>
            </w:r>
          </w:p>
          <w:p w:rsidR="00A47A7C" w:rsidRPr="006C02BD" w:rsidRDefault="00A47A7C" w:rsidP="00B46CE3">
            <w:pPr>
              <w:jc w:val="both"/>
            </w:pPr>
            <w:r w:rsidRPr="006C02BD">
              <w:t>0,4375 = 43,75%</w:t>
            </w:r>
          </w:p>
          <w:p w:rsidR="00A47A7C" w:rsidRPr="006C02BD" w:rsidRDefault="00A47A7C" w:rsidP="00B46CE3">
            <w:pPr>
              <w:jc w:val="both"/>
            </w:pPr>
            <w:r w:rsidRPr="006C02BD">
              <w:t>b, Số học sinh yêu thích trang Web D chiếm số phần trăm là :</w:t>
            </w:r>
          </w:p>
          <w:p w:rsidR="00A47A7C" w:rsidRPr="006C02BD" w:rsidRDefault="00A47A7C" w:rsidP="00B46CE3">
            <w:pPr>
              <w:jc w:val="both"/>
            </w:pPr>
            <w:r w:rsidRPr="006C02BD">
              <w:t>10 : 80 = 0,125</w:t>
            </w:r>
          </w:p>
          <w:p w:rsidR="00A47A7C" w:rsidRPr="006C02BD" w:rsidRDefault="00A47A7C" w:rsidP="00B46CE3">
            <w:pPr>
              <w:jc w:val="both"/>
            </w:pPr>
            <w:r w:rsidRPr="006C02BD">
              <w:t>0,125 = 12,5%</w:t>
            </w:r>
          </w:p>
        </w:tc>
      </w:tr>
      <w:tr w:rsidR="00A47A7C" w:rsidRPr="006C02BD" w:rsidTr="00B46CE3">
        <w:tc>
          <w:tcPr>
            <w:tcW w:w="4814" w:type="dxa"/>
            <w:tcBorders>
              <w:top w:val="nil"/>
              <w:bottom w:val="nil"/>
            </w:tcBorders>
          </w:tcPr>
          <w:p w:rsidR="00A47A7C" w:rsidRPr="006C02BD" w:rsidRDefault="00A47A7C" w:rsidP="00B46CE3">
            <w:pPr>
              <w:jc w:val="both"/>
            </w:pPr>
            <w:r w:rsidRPr="006C02BD">
              <w:t>- GV cho HS thảo luận nhóm đôi phần c : Dựa vào thông tin trong SGK, em hãy đặt thêm các câu hỏi.</w:t>
            </w:r>
          </w:p>
          <w:p w:rsidR="00A47A7C" w:rsidRPr="006C02BD" w:rsidRDefault="00A47A7C" w:rsidP="00B46CE3">
            <w:pPr>
              <w:jc w:val="both"/>
            </w:pPr>
            <w:r w:rsidRPr="006C02BD">
              <w:t xml:space="preserve">- GV nhận xét. </w:t>
            </w:r>
          </w:p>
        </w:tc>
        <w:tc>
          <w:tcPr>
            <w:tcW w:w="4814" w:type="dxa"/>
            <w:tcBorders>
              <w:top w:val="nil"/>
              <w:bottom w:val="nil"/>
            </w:tcBorders>
          </w:tcPr>
          <w:p w:rsidR="00A47A7C" w:rsidRPr="006C02BD" w:rsidRDefault="00A47A7C" w:rsidP="00B46CE3">
            <w:pPr>
              <w:jc w:val="both"/>
            </w:pPr>
            <w:r w:rsidRPr="006C02BD">
              <w:t>- HS thảo luận nhóm đôi.</w:t>
            </w:r>
          </w:p>
          <w:p w:rsidR="00A47A7C" w:rsidRPr="006C02BD" w:rsidRDefault="00A47A7C" w:rsidP="00B46CE3">
            <w:pPr>
              <w:jc w:val="both"/>
            </w:pPr>
            <w:r w:rsidRPr="006C02BD">
              <w:t>- HS đại diện nhóm nêu câu hỏi. (VD: Số học sinh thích trang Web B chiếm bao nhiêu phần trăm? Trang Web nào có số học sinh thích nhiều nhất ? …)</w:t>
            </w:r>
          </w:p>
        </w:tc>
      </w:tr>
      <w:tr w:rsidR="00A47A7C" w:rsidRPr="006C02BD" w:rsidTr="00B46CE3">
        <w:tc>
          <w:tcPr>
            <w:tcW w:w="4814" w:type="dxa"/>
            <w:tcBorders>
              <w:top w:val="nil"/>
            </w:tcBorders>
          </w:tcPr>
          <w:p w:rsidR="00A47A7C" w:rsidRPr="006C02BD" w:rsidRDefault="00A47A7C" w:rsidP="00B46CE3">
            <w:pPr>
              <w:jc w:val="both"/>
            </w:pPr>
            <w:r w:rsidRPr="006C02BD">
              <w:rPr>
                <w:b/>
              </w:rPr>
              <w:t xml:space="preserve">Bài  7 : </w:t>
            </w:r>
          </w:p>
          <w:p w:rsidR="00A47A7C" w:rsidRPr="006C02BD" w:rsidRDefault="00A47A7C" w:rsidP="00B46CE3">
            <w:pPr>
              <w:jc w:val="both"/>
            </w:pPr>
            <w:r w:rsidRPr="006C02BD">
              <w:t>- GV nêu yêu .cầu : Hỏi đáp nhóm đôi, 1 HS hỏi, 1 HS trả lời.</w:t>
            </w:r>
          </w:p>
          <w:p w:rsidR="00A47A7C" w:rsidRPr="006C02BD" w:rsidRDefault="00A47A7C" w:rsidP="00B46CE3">
            <w:pPr>
              <w:jc w:val="both"/>
            </w:pPr>
            <w:r w:rsidRPr="006C02BD">
              <w:t>- GV cho HS làm bài vào vở, GV kiểm tra một số bài.</w:t>
            </w: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r w:rsidRPr="006C02BD">
              <w:t xml:space="preserve">- GV nhận xét và gợi ý học sinh các cách làm khác, củng cố bài toán tỉ số phần trăm. </w:t>
            </w:r>
          </w:p>
          <w:p w:rsidR="00A47A7C" w:rsidRPr="006C02BD" w:rsidRDefault="00A47A7C" w:rsidP="00B46CE3">
            <w:pPr>
              <w:jc w:val="both"/>
              <w:rPr>
                <w:b/>
              </w:rPr>
            </w:pPr>
            <w:r w:rsidRPr="006C02BD">
              <w:rPr>
                <w:b/>
                <w:lang w:val="en-GB"/>
              </w:rPr>
              <w:t>C</w:t>
            </w:r>
            <w:r w:rsidRPr="006C02BD">
              <w:rPr>
                <w:b/>
              </w:rPr>
              <w:t xml:space="preserve">. </w:t>
            </w:r>
            <w:r w:rsidRPr="006C02BD">
              <w:rPr>
                <w:b/>
                <w:lang w:val="vi-VN"/>
              </w:rPr>
              <w:t>HĐ</w:t>
            </w:r>
            <w:r w:rsidRPr="006C02BD">
              <w:rPr>
                <w:b/>
              </w:rPr>
              <w:t xml:space="preserve"> vận dụng : </w:t>
            </w:r>
          </w:p>
          <w:p w:rsidR="00A47A7C" w:rsidRPr="006C02BD" w:rsidRDefault="00A47A7C" w:rsidP="00B46CE3">
            <w:pPr>
              <w:jc w:val="both"/>
            </w:pPr>
            <w:r w:rsidRPr="006C02BD">
              <w:rPr>
                <w:b/>
              </w:rPr>
              <w:lastRenderedPageBreak/>
              <w:t xml:space="preserve">Bài 8 : </w:t>
            </w:r>
          </w:p>
          <w:p w:rsidR="00A47A7C" w:rsidRPr="006C02BD" w:rsidRDefault="00A47A7C" w:rsidP="00B46CE3">
            <w:pPr>
              <w:jc w:val="both"/>
            </w:pPr>
            <w:r w:rsidRPr="006C02BD">
              <w:t xml:space="preserve">- GV gọi HS đọc đề bài. </w:t>
            </w:r>
          </w:p>
          <w:p w:rsidR="00A47A7C" w:rsidRPr="006C02BD" w:rsidRDefault="00A47A7C" w:rsidP="00B46CE3">
            <w:pPr>
              <w:jc w:val="both"/>
            </w:pPr>
            <w:r w:rsidRPr="006C02BD">
              <w:t xml:space="preserve">- GV yêu cầu HS làm nháp. Gọi HS nêu kết quả, nhận xét. </w:t>
            </w:r>
          </w:p>
          <w:p w:rsidR="00A47A7C" w:rsidRPr="006C02BD" w:rsidRDefault="00A47A7C" w:rsidP="00B46CE3">
            <w:pPr>
              <w:jc w:val="both"/>
            </w:pPr>
            <w:r w:rsidRPr="006C02BD">
              <w:t>(</w:t>
            </w:r>
            <w:r w:rsidRPr="006C02BD">
              <w:rPr>
                <w:b/>
                <w:u w:val="single"/>
              </w:rPr>
              <w:t>Đáp số</w:t>
            </w:r>
            <w:r w:rsidRPr="006C02BD">
              <w:t xml:space="preserve"> : a, : 12 miếng màu đen, 20 miếng màu trắng.</w:t>
            </w:r>
          </w:p>
          <w:p w:rsidR="00A47A7C" w:rsidRPr="006C02BD" w:rsidRDefault="00A47A7C" w:rsidP="00B46CE3">
            <w:pPr>
              <w:jc w:val="both"/>
            </w:pPr>
            <w:r w:rsidRPr="006C02BD">
              <w:t>b, Đội A : 28 điểm, Đội B : 35 điểm)</w:t>
            </w:r>
          </w:p>
          <w:p w:rsidR="00A47A7C" w:rsidRPr="006C02BD" w:rsidRDefault="00A47A7C" w:rsidP="00B46CE3">
            <w:pPr>
              <w:jc w:val="both"/>
              <w:rPr>
                <w:b/>
              </w:rPr>
            </w:pPr>
            <w:r w:rsidRPr="006C02BD">
              <w:rPr>
                <w:b/>
              </w:rPr>
              <w:t>*</w:t>
            </w:r>
            <w:r>
              <w:rPr>
                <w:b/>
              </w:rPr>
              <w:t xml:space="preserve">Củng cố, nối tiếp  </w:t>
            </w:r>
            <w:r w:rsidRPr="006C02BD">
              <w:rPr>
                <w:b/>
              </w:rPr>
              <w:t>(2 phút)</w:t>
            </w:r>
          </w:p>
          <w:p w:rsidR="00A47A7C" w:rsidRPr="006C02BD" w:rsidRDefault="00A47A7C" w:rsidP="00B46CE3">
            <w:pPr>
              <w:jc w:val="both"/>
            </w:pPr>
            <w:r w:rsidRPr="006C02BD">
              <w:t xml:space="preserve">- Tiết học vừa rồi chúng ta đã ôn những nội dung gì? </w:t>
            </w:r>
          </w:p>
          <w:p w:rsidR="00A47A7C" w:rsidRPr="006C02BD" w:rsidRDefault="00A47A7C" w:rsidP="00B46CE3">
            <w:pPr>
              <w:jc w:val="both"/>
            </w:pPr>
            <w:r w:rsidRPr="006C02BD">
              <w:t>- Về nhà các em có thể luyện tập thêm các bài tập tương tự cho thành thạo và chuẩn bị cho tiết tiếp theo : Ôn tập về hình học.</w:t>
            </w:r>
          </w:p>
        </w:tc>
        <w:tc>
          <w:tcPr>
            <w:tcW w:w="4814" w:type="dxa"/>
            <w:tcBorders>
              <w:top w:val="nil"/>
            </w:tcBorders>
          </w:tcPr>
          <w:p w:rsidR="00A47A7C" w:rsidRPr="006C02BD" w:rsidRDefault="00A47A7C" w:rsidP="00B46CE3">
            <w:pPr>
              <w:jc w:val="both"/>
            </w:pPr>
          </w:p>
          <w:p w:rsidR="00A47A7C" w:rsidRPr="006C02BD" w:rsidRDefault="00A47A7C" w:rsidP="00B46CE3">
            <w:pPr>
              <w:jc w:val="both"/>
            </w:pPr>
            <w:r w:rsidRPr="006C02BD">
              <w:t>- HS hỏi - đáp nhóm đôi.</w:t>
            </w:r>
          </w:p>
          <w:p w:rsidR="00A47A7C" w:rsidRPr="006C02BD" w:rsidRDefault="00A47A7C" w:rsidP="00B46CE3">
            <w:pPr>
              <w:jc w:val="both"/>
            </w:pPr>
          </w:p>
          <w:p w:rsidR="00A47A7C" w:rsidRPr="006C02BD" w:rsidRDefault="00A47A7C" w:rsidP="00B46CE3">
            <w:pPr>
              <w:jc w:val="both"/>
            </w:pPr>
            <w:r w:rsidRPr="006C02BD">
              <w:t>- HS làm bài vào vở.</w:t>
            </w:r>
          </w:p>
          <w:p w:rsidR="00A47A7C" w:rsidRPr="006C02BD" w:rsidRDefault="00A47A7C" w:rsidP="00B46CE3">
            <w:pPr>
              <w:jc w:val="both"/>
              <w:rPr>
                <w:u w:val="single"/>
              </w:rPr>
            </w:pPr>
            <w:r w:rsidRPr="006C02BD">
              <w:rPr>
                <w:u w:val="single"/>
              </w:rPr>
              <w:t>Bài giải</w:t>
            </w:r>
          </w:p>
          <w:p w:rsidR="00A47A7C" w:rsidRPr="006C02BD" w:rsidRDefault="00A47A7C" w:rsidP="00B46CE3">
            <w:pPr>
              <w:jc w:val="both"/>
            </w:pPr>
            <w:r w:rsidRPr="006C02BD">
              <w:t xml:space="preserve">Theo giá mới, mỗi tháng gia đình chị Mai phải trả truyền hình cáp số tiền là : </w:t>
            </w:r>
          </w:p>
          <w:p w:rsidR="00A47A7C" w:rsidRPr="006C02BD" w:rsidRDefault="00A47A7C" w:rsidP="00B46CE3">
            <w:pPr>
              <w:jc w:val="both"/>
            </w:pPr>
            <w:r w:rsidRPr="006C02BD">
              <w:t>125 000 : 100 x (100 + 8) = 135 000 (đồng)</w:t>
            </w:r>
          </w:p>
          <w:p w:rsidR="00A47A7C" w:rsidRPr="006C02BD" w:rsidRDefault="00A47A7C" w:rsidP="00B46CE3">
            <w:pPr>
              <w:jc w:val="both"/>
            </w:pPr>
            <w:r w:rsidRPr="006C02BD">
              <w:t xml:space="preserve">(HS có thể giải theo cách khác) </w:t>
            </w: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r w:rsidRPr="006C02BD">
              <w:t>- HS đọc đề bài.</w:t>
            </w:r>
          </w:p>
          <w:p w:rsidR="00A47A7C" w:rsidRPr="006C02BD" w:rsidRDefault="00A47A7C" w:rsidP="00B46CE3">
            <w:pPr>
              <w:jc w:val="both"/>
            </w:pPr>
            <w:r w:rsidRPr="006C02BD">
              <w:t>- HS làm nháp, nêu kết quả.</w:t>
            </w:r>
          </w:p>
          <w:p w:rsidR="00A47A7C" w:rsidRPr="006C02BD" w:rsidRDefault="00A47A7C" w:rsidP="00B46CE3">
            <w:pPr>
              <w:jc w:val="both"/>
            </w:pPr>
            <w:r w:rsidRPr="006C02BD">
              <w:t>- HS củng cố dạng bài "Tổng - tỉ".</w:t>
            </w: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p>
          <w:p w:rsidR="00A47A7C" w:rsidRPr="006C02BD" w:rsidRDefault="00A47A7C" w:rsidP="00B46CE3">
            <w:pPr>
              <w:jc w:val="both"/>
            </w:pPr>
            <w:r w:rsidRPr="006C02BD">
              <w:t>- HS trả lời : Ôn tập về tỉ số, tỉ số phần trăm, dạng toán "Tổng - tỉ".</w:t>
            </w:r>
          </w:p>
          <w:p w:rsidR="00A47A7C" w:rsidRPr="006C02BD" w:rsidRDefault="00A47A7C" w:rsidP="00B46CE3">
            <w:pPr>
              <w:jc w:val="both"/>
            </w:pPr>
            <w:r w:rsidRPr="006C02BD">
              <w:t>- HS lắng nghe.</w:t>
            </w:r>
          </w:p>
          <w:p w:rsidR="00A47A7C" w:rsidRPr="006C02BD" w:rsidRDefault="00A47A7C" w:rsidP="00B46CE3">
            <w:pPr>
              <w:jc w:val="both"/>
            </w:pPr>
          </w:p>
        </w:tc>
      </w:tr>
    </w:tbl>
    <w:p w:rsidR="00A47A7C" w:rsidRPr="00237EE7" w:rsidRDefault="00A47A7C" w:rsidP="00A47A7C">
      <w:pPr>
        <w:pStyle w:val="NormalWeb"/>
        <w:spacing w:before="0" w:beforeAutospacing="0" w:after="0" w:afterAutospacing="0"/>
        <w:jc w:val="both"/>
        <w:rPr>
          <w:rStyle w:val="Strong"/>
          <w:sz w:val="28"/>
          <w:szCs w:val="28"/>
        </w:rPr>
      </w:pPr>
      <w:r w:rsidRPr="00237EE7">
        <w:rPr>
          <w:rStyle w:val="Strong"/>
          <w:sz w:val="28"/>
          <w:szCs w:val="28"/>
          <w:lang w:val="vi-VN"/>
        </w:rPr>
        <w:lastRenderedPageBreak/>
        <w:t xml:space="preserve">IV. ĐIỀU CHỈNH SAU </w:t>
      </w:r>
      <w:r w:rsidRPr="00237EE7">
        <w:rPr>
          <w:rStyle w:val="Strong"/>
          <w:sz w:val="28"/>
          <w:szCs w:val="28"/>
        </w:rPr>
        <w:t>BÀI</w:t>
      </w:r>
      <w:r w:rsidRPr="00237EE7">
        <w:rPr>
          <w:rStyle w:val="Strong"/>
          <w:sz w:val="28"/>
          <w:szCs w:val="28"/>
          <w:lang w:val="vi-VN"/>
        </w:rPr>
        <w:t xml:space="preserve"> DẠY </w:t>
      </w:r>
    </w:p>
    <w:p w:rsidR="00A969CD" w:rsidRPr="00A47A7C" w:rsidRDefault="00A47A7C" w:rsidP="00A47A7C">
      <w:r>
        <w:t>……………………………………………………………………………………………………………………………………………………………………………………………………………………………………………………………………………………………………………………………………………………</w:t>
      </w:r>
      <w:bookmarkStart w:id="0" w:name="_GoBack"/>
      <w:bookmarkEnd w:id="0"/>
    </w:p>
    <w:sectPr w:rsidR="00A969CD" w:rsidRPr="00A47A7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9D" w:rsidRDefault="0093279D">
      <w:r>
        <w:separator/>
      </w:r>
    </w:p>
  </w:endnote>
  <w:endnote w:type="continuationSeparator" w:id="0">
    <w:p w:rsidR="0093279D" w:rsidRDefault="0093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3279D"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9D" w:rsidRDefault="0093279D">
      <w:r>
        <w:separator/>
      </w:r>
    </w:p>
  </w:footnote>
  <w:footnote w:type="continuationSeparator" w:id="0">
    <w:p w:rsidR="0093279D" w:rsidRDefault="00932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D1EA6"/>
    <w:rsid w:val="005E5542"/>
    <w:rsid w:val="005F4B16"/>
    <w:rsid w:val="005F716A"/>
    <w:rsid w:val="005F7FC0"/>
    <w:rsid w:val="00600B72"/>
    <w:rsid w:val="006137CB"/>
    <w:rsid w:val="006157DA"/>
    <w:rsid w:val="006167E2"/>
    <w:rsid w:val="00616B22"/>
    <w:rsid w:val="00625B53"/>
    <w:rsid w:val="0062698E"/>
    <w:rsid w:val="00630EC8"/>
    <w:rsid w:val="006408EF"/>
    <w:rsid w:val="0065571F"/>
    <w:rsid w:val="00691F13"/>
    <w:rsid w:val="006B0C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3279D"/>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2FFD"/>
    <w:rsid w:val="00B13363"/>
    <w:rsid w:val="00B20652"/>
    <w:rsid w:val="00B279C4"/>
    <w:rsid w:val="00B30ED6"/>
    <w:rsid w:val="00B41A46"/>
    <w:rsid w:val="00B431BC"/>
    <w:rsid w:val="00B67157"/>
    <w:rsid w:val="00B80535"/>
    <w:rsid w:val="00B81859"/>
    <w:rsid w:val="00B92817"/>
    <w:rsid w:val="00B97BA5"/>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3089D"/>
    <w:rsid w:val="00D31532"/>
    <w:rsid w:val="00D44A37"/>
    <w:rsid w:val="00D55649"/>
    <w:rsid w:val="00D62C98"/>
    <w:rsid w:val="00D76031"/>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620E2"/>
    <w:rsid w:val="00F621DF"/>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Body Text" w:uiPriority="1"/>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336</cp:revision>
  <cp:lastPrinted>2025-05-08T09:04:00Z</cp:lastPrinted>
  <dcterms:created xsi:type="dcterms:W3CDTF">2025-04-14T07:03:00Z</dcterms:created>
  <dcterms:modified xsi:type="dcterms:W3CDTF">2025-05-13T01:28:00Z</dcterms:modified>
</cp:coreProperties>
</file>