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1D11E5" w:rsidRPr="00083812" w:rsidTr="00B46CE3">
        <w:tc>
          <w:tcPr>
            <w:tcW w:w="9771" w:type="dxa"/>
            <w:gridSpan w:val="2"/>
          </w:tcPr>
          <w:p w:rsidR="001D11E5" w:rsidRPr="00083812" w:rsidRDefault="001D11E5" w:rsidP="00B46CE3">
            <w:pPr>
              <w:jc w:val="center"/>
              <w:rPr>
                <w:b/>
              </w:rPr>
            </w:pPr>
            <w:r w:rsidRPr="00083812">
              <w:rPr>
                <w:b/>
              </w:rPr>
              <w:t>KẾ HOẠCH BÀI DẠY</w:t>
            </w:r>
          </w:p>
        </w:tc>
      </w:tr>
      <w:tr w:rsidR="001D11E5" w:rsidRPr="00083812" w:rsidTr="00B46CE3">
        <w:tc>
          <w:tcPr>
            <w:tcW w:w="2692" w:type="dxa"/>
          </w:tcPr>
          <w:p w:rsidR="001D11E5" w:rsidRPr="00083812" w:rsidRDefault="001D11E5" w:rsidP="00B46CE3">
            <w:pPr>
              <w:rPr>
                <w:b/>
              </w:rPr>
            </w:pPr>
            <w:r w:rsidRPr="00083812">
              <w:rPr>
                <w:b/>
              </w:rPr>
              <w:t>Môn:</w:t>
            </w:r>
          </w:p>
        </w:tc>
        <w:tc>
          <w:tcPr>
            <w:tcW w:w="7079" w:type="dxa"/>
          </w:tcPr>
          <w:p w:rsidR="001D11E5" w:rsidRPr="00083812" w:rsidRDefault="001D11E5" w:rsidP="00B46CE3">
            <w:pPr>
              <w:rPr>
                <w:b/>
              </w:rPr>
            </w:pPr>
            <w:r w:rsidRPr="00083812">
              <w:rPr>
                <w:b/>
              </w:rPr>
              <w:t>Tiếng việt</w:t>
            </w:r>
          </w:p>
        </w:tc>
      </w:tr>
      <w:tr w:rsidR="001D11E5" w:rsidRPr="00083812" w:rsidTr="00B46CE3">
        <w:tc>
          <w:tcPr>
            <w:tcW w:w="2692" w:type="dxa"/>
          </w:tcPr>
          <w:p w:rsidR="001D11E5" w:rsidRPr="00083812" w:rsidRDefault="001D11E5" w:rsidP="00B46CE3">
            <w:pPr>
              <w:rPr>
                <w:b/>
              </w:rPr>
            </w:pPr>
            <w:r w:rsidRPr="00083812">
              <w:rPr>
                <w:b/>
              </w:rPr>
              <w:t>Lớp:</w:t>
            </w:r>
          </w:p>
        </w:tc>
        <w:tc>
          <w:tcPr>
            <w:tcW w:w="7079" w:type="dxa"/>
          </w:tcPr>
          <w:p w:rsidR="001D11E5" w:rsidRPr="00083812" w:rsidRDefault="001D11E5" w:rsidP="00B46CE3">
            <w:pPr>
              <w:rPr>
                <w:b/>
              </w:rPr>
            </w:pPr>
            <w:r w:rsidRPr="00083812">
              <w:rPr>
                <w:b/>
              </w:rPr>
              <w:t>5A</w:t>
            </w:r>
          </w:p>
        </w:tc>
      </w:tr>
      <w:tr w:rsidR="001D11E5" w:rsidRPr="00216330" w:rsidTr="00B46CE3">
        <w:tc>
          <w:tcPr>
            <w:tcW w:w="2692" w:type="dxa"/>
          </w:tcPr>
          <w:p w:rsidR="001D11E5" w:rsidRPr="00083812" w:rsidRDefault="001D11E5" w:rsidP="00B46CE3">
            <w:pPr>
              <w:rPr>
                <w:b/>
              </w:rPr>
            </w:pPr>
            <w:r w:rsidRPr="00083812">
              <w:rPr>
                <w:b/>
              </w:rPr>
              <w:t>Tên bài dạy:</w:t>
            </w:r>
          </w:p>
        </w:tc>
        <w:tc>
          <w:tcPr>
            <w:tcW w:w="7079" w:type="dxa"/>
          </w:tcPr>
          <w:p w:rsidR="001D11E5" w:rsidRPr="00083812" w:rsidRDefault="001D11E5" w:rsidP="00B46CE3">
            <w:pPr>
              <w:rPr>
                <w:b/>
                <w:lang w:val="fr-FR"/>
              </w:rPr>
            </w:pPr>
            <w:r w:rsidRPr="00E605A3">
              <w:rPr>
                <w:b/>
                <w:bCs/>
                <w:color w:val="000000"/>
              </w:rPr>
              <w:t>Bài viết 3:</w:t>
            </w:r>
            <w:r w:rsidRPr="00E605A3">
              <w:rPr>
                <w:color w:val="000000"/>
              </w:rPr>
              <w:t xml:space="preserve"> </w:t>
            </w:r>
            <w:r w:rsidRPr="00E605A3">
              <w:rPr>
                <w:lang w:val="vi-VN"/>
              </w:rPr>
              <w:t>Trả bài viết chương trình hoạt động</w:t>
            </w:r>
          </w:p>
        </w:tc>
      </w:tr>
      <w:tr w:rsidR="001D11E5" w:rsidRPr="00083812" w:rsidTr="00B46CE3">
        <w:tc>
          <w:tcPr>
            <w:tcW w:w="2692" w:type="dxa"/>
          </w:tcPr>
          <w:p w:rsidR="001D11E5" w:rsidRPr="00083812" w:rsidRDefault="001D11E5" w:rsidP="00B46CE3">
            <w:pPr>
              <w:rPr>
                <w:b/>
              </w:rPr>
            </w:pPr>
            <w:r w:rsidRPr="00083812">
              <w:rPr>
                <w:b/>
              </w:rPr>
              <w:t>Tiết CT:</w:t>
            </w:r>
          </w:p>
        </w:tc>
        <w:tc>
          <w:tcPr>
            <w:tcW w:w="7079" w:type="dxa"/>
          </w:tcPr>
          <w:p w:rsidR="001D11E5" w:rsidRPr="00083812" w:rsidRDefault="001D11E5" w:rsidP="00B46CE3">
            <w:pPr>
              <w:rPr>
                <w:b/>
              </w:rPr>
            </w:pPr>
            <w:r>
              <w:rPr>
                <w:b/>
              </w:rPr>
              <w:t>227</w:t>
            </w:r>
          </w:p>
        </w:tc>
      </w:tr>
      <w:tr w:rsidR="001D11E5" w:rsidRPr="00083812" w:rsidTr="00B46CE3">
        <w:tc>
          <w:tcPr>
            <w:tcW w:w="2692" w:type="dxa"/>
          </w:tcPr>
          <w:p w:rsidR="001D11E5" w:rsidRPr="00083812" w:rsidRDefault="001D11E5" w:rsidP="00B46CE3">
            <w:pPr>
              <w:rPr>
                <w:b/>
              </w:rPr>
            </w:pPr>
            <w:r w:rsidRPr="00083812">
              <w:rPr>
                <w:b/>
              </w:rPr>
              <w:t>Thời gian dạy:</w:t>
            </w:r>
          </w:p>
        </w:tc>
        <w:tc>
          <w:tcPr>
            <w:tcW w:w="7079" w:type="dxa"/>
          </w:tcPr>
          <w:p w:rsidR="001D11E5" w:rsidRPr="00083812" w:rsidRDefault="001D11E5" w:rsidP="00B46CE3">
            <w:pPr>
              <w:rPr>
                <w:b/>
              </w:rPr>
            </w:pPr>
            <w:r>
              <w:rPr>
                <w:b/>
              </w:rPr>
              <w:t>Thứ Bảy ngày 26/4/2025</w:t>
            </w:r>
          </w:p>
        </w:tc>
      </w:tr>
    </w:tbl>
    <w:p w:rsidR="001D11E5" w:rsidRPr="006C02BD" w:rsidRDefault="001D11E5" w:rsidP="001D11E5">
      <w:pPr>
        <w:contextualSpacing/>
        <w:jc w:val="both"/>
        <w:rPr>
          <w:b/>
          <w:lang w:val="vi-VN"/>
        </w:rPr>
      </w:pPr>
      <w:r w:rsidRPr="006C02BD">
        <w:rPr>
          <w:b/>
          <w:lang w:val="vi-VN"/>
        </w:rPr>
        <w:t>I. YÊU CẦU CẦN ĐẠT</w:t>
      </w:r>
    </w:p>
    <w:p w:rsidR="001D11E5" w:rsidRPr="005D120F" w:rsidRDefault="001D11E5" w:rsidP="001D11E5">
      <w:pPr>
        <w:contextualSpacing/>
        <w:jc w:val="both"/>
        <w:rPr>
          <w:i/>
          <w:lang w:val="vi-VN"/>
        </w:rPr>
      </w:pPr>
      <w:r>
        <w:t xml:space="preserve">- </w:t>
      </w:r>
      <w:r w:rsidRPr="006C02BD">
        <w:t>Nghe hiểu, đọc hiểu lời nhận xét của cô giáo (thầy giáo) về bài viết của mình và các bạn</w:t>
      </w:r>
      <w:r w:rsidRPr="006C02BD">
        <w:rPr>
          <w:lang w:val="vi-VN"/>
        </w:rPr>
        <w:t>.</w:t>
      </w:r>
      <w:r>
        <w:rPr>
          <w:i/>
        </w:rPr>
        <w:t xml:space="preserve"> </w:t>
      </w:r>
      <w:r w:rsidRPr="006C02BD">
        <w:t>Biết phát hiện và sửa lỗi về cấu tạo, nội dung, cách dùng từ, đặt câu, chính tả để hoàn thiện bài viết</w:t>
      </w:r>
      <w:r w:rsidRPr="006C02BD">
        <w:rPr>
          <w:lang w:val="vi-VN"/>
        </w:rPr>
        <w:t>.</w:t>
      </w:r>
      <w:r>
        <w:rPr>
          <w:i/>
        </w:rPr>
        <w:t xml:space="preserve"> </w:t>
      </w:r>
      <w:r w:rsidRPr="006C02BD">
        <w:t>Nắm được các lỗi thường gặp khi viết chương trình hoạt động</w:t>
      </w:r>
      <w:r w:rsidRPr="006C02BD">
        <w:rPr>
          <w:lang w:val="vi-VN"/>
        </w:rPr>
        <w:t>.</w:t>
      </w:r>
    </w:p>
    <w:p w:rsidR="001D11E5" w:rsidRPr="006C02BD" w:rsidRDefault="001D11E5" w:rsidP="001D11E5">
      <w:pPr>
        <w:contextualSpacing/>
        <w:jc w:val="both"/>
        <w:rPr>
          <w:lang w:val="vi-VN"/>
        </w:rPr>
      </w:pPr>
      <w:r>
        <w:rPr>
          <w:i/>
        </w:rPr>
        <w:t xml:space="preserve">- </w:t>
      </w:r>
      <w:r w:rsidRPr="006C02BD">
        <w:rPr>
          <w:i/>
          <w:lang w:val="vi-VN"/>
        </w:rPr>
        <w:t>Năng lực giao tiếp và hợp tác:</w:t>
      </w:r>
      <w:r w:rsidRPr="006C02BD">
        <w:rPr>
          <w:lang w:val="vi-VN"/>
        </w:rPr>
        <w:t xml:space="preserve"> </w:t>
      </w:r>
      <w:r w:rsidRPr="006C02BD">
        <w:t>qua việc trao đổi, thảo luận trong nhóm, trước lớp</w:t>
      </w:r>
      <w:r w:rsidRPr="006C02BD">
        <w:rPr>
          <w:lang w:val="vi-VN"/>
        </w:rPr>
        <w:t>.</w:t>
      </w:r>
      <w:r>
        <w:t xml:space="preserve"> </w:t>
      </w:r>
      <w:r w:rsidRPr="006C02BD">
        <w:rPr>
          <w:i/>
          <w:lang w:val="vi-VN"/>
        </w:rPr>
        <w:t xml:space="preserve">Năng lực tự chủ và tự học, Năng lực </w:t>
      </w:r>
      <w:r w:rsidRPr="006C02BD">
        <w:rPr>
          <w:i/>
        </w:rPr>
        <w:t xml:space="preserve">giải quyết và </w:t>
      </w:r>
      <w:r w:rsidRPr="006C02BD">
        <w:rPr>
          <w:i/>
          <w:lang w:val="vi-VN"/>
        </w:rPr>
        <w:t>sáng tạo:</w:t>
      </w:r>
      <w:r w:rsidRPr="006C02BD">
        <w:rPr>
          <w:lang w:val="vi-VN"/>
        </w:rPr>
        <w:t xml:space="preserve"> </w:t>
      </w:r>
      <w:r w:rsidRPr="006C02BD">
        <w:t>khi tham gia phát hiện lỗi, sửa bài, viết lại đoạn văn trong bài</w:t>
      </w:r>
      <w:r w:rsidRPr="006C02BD">
        <w:rPr>
          <w:lang w:val="vi-VN"/>
        </w:rPr>
        <w:t>.</w:t>
      </w:r>
    </w:p>
    <w:p w:rsidR="001D11E5" w:rsidRPr="006C02BD" w:rsidRDefault="001D11E5" w:rsidP="001D11E5">
      <w:pPr>
        <w:contextualSpacing/>
        <w:jc w:val="both"/>
        <w:rPr>
          <w:b/>
          <w:i/>
        </w:rPr>
      </w:pPr>
      <w:r>
        <w:rPr>
          <w:b/>
        </w:rPr>
        <w:t xml:space="preserve">- </w:t>
      </w:r>
      <w:r w:rsidRPr="006C02BD">
        <w:rPr>
          <w:lang w:val="vi-VN"/>
        </w:rPr>
        <w:t xml:space="preserve">Bồi dưỡng phẩm chất </w:t>
      </w:r>
      <w:r w:rsidRPr="006C02BD">
        <w:t xml:space="preserve">trách nhiệm. </w:t>
      </w:r>
    </w:p>
    <w:p w:rsidR="001D11E5" w:rsidRPr="006C02BD" w:rsidRDefault="001D11E5" w:rsidP="001D11E5">
      <w:pPr>
        <w:contextualSpacing/>
        <w:jc w:val="both"/>
        <w:rPr>
          <w:b/>
        </w:rPr>
      </w:pPr>
      <w:r w:rsidRPr="006C02BD">
        <w:rPr>
          <w:b/>
        </w:rPr>
        <w:t>II. ĐỒ DÙNG DẠY HỌC</w:t>
      </w:r>
    </w:p>
    <w:p w:rsidR="001D11E5" w:rsidRPr="006C02BD" w:rsidRDefault="001D11E5" w:rsidP="001D11E5">
      <w:pPr>
        <w:contextualSpacing/>
        <w:jc w:val="both"/>
        <w:rPr>
          <w:b/>
        </w:rPr>
      </w:pPr>
      <w:r w:rsidRPr="006C02BD">
        <w:rPr>
          <w:b/>
        </w:rPr>
        <w:t>a. Đối với giáo viên</w:t>
      </w:r>
    </w:p>
    <w:p w:rsidR="001D11E5" w:rsidRPr="006C02BD" w:rsidRDefault="001D11E5" w:rsidP="00020C41">
      <w:pPr>
        <w:numPr>
          <w:ilvl w:val="0"/>
          <w:numId w:val="11"/>
        </w:numPr>
        <w:ind w:left="1680" w:hanging="560"/>
        <w:contextualSpacing/>
        <w:jc w:val="both"/>
      </w:pPr>
      <w:r w:rsidRPr="006C02BD">
        <w:t>SGK Tiếng Việt 5, SGV Tiếng Việt 5.</w:t>
      </w:r>
    </w:p>
    <w:p w:rsidR="001D11E5" w:rsidRPr="006C02BD" w:rsidRDefault="001D11E5" w:rsidP="00020C41">
      <w:pPr>
        <w:numPr>
          <w:ilvl w:val="0"/>
          <w:numId w:val="11"/>
        </w:numPr>
        <w:ind w:left="1680" w:hanging="560"/>
        <w:contextualSpacing/>
        <w:jc w:val="both"/>
      </w:pPr>
      <w:r w:rsidRPr="006C02BD">
        <w:t>Bảng phụ máy chiếu</w:t>
      </w:r>
      <w:r w:rsidRPr="006C02BD">
        <w:rPr>
          <w:lang w:val="vi-VN"/>
        </w:rPr>
        <w:t xml:space="preserve"> (nếu có). </w:t>
      </w:r>
    </w:p>
    <w:p w:rsidR="001D11E5" w:rsidRPr="006C02BD" w:rsidRDefault="001D11E5" w:rsidP="001D11E5">
      <w:pPr>
        <w:contextualSpacing/>
        <w:jc w:val="both"/>
        <w:rPr>
          <w:b/>
        </w:rPr>
      </w:pPr>
      <w:r w:rsidRPr="006C02BD">
        <w:rPr>
          <w:b/>
        </w:rPr>
        <w:t>b. Đối với học sinh</w:t>
      </w:r>
    </w:p>
    <w:p w:rsidR="001D11E5" w:rsidRPr="006C02BD" w:rsidRDefault="001D11E5" w:rsidP="00020C41">
      <w:pPr>
        <w:numPr>
          <w:ilvl w:val="0"/>
          <w:numId w:val="11"/>
        </w:numPr>
        <w:ind w:left="1680" w:hanging="560"/>
        <w:contextualSpacing/>
        <w:jc w:val="both"/>
      </w:pPr>
      <w:r w:rsidRPr="006C02BD">
        <w:t>SGK Tiếng Việt 5, V</w:t>
      </w:r>
      <w:r w:rsidRPr="006C02BD">
        <w:rPr>
          <w:lang w:val="vi-VN"/>
        </w:rPr>
        <w:t>BT</w:t>
      </w:r>
      <w:r w:rsidRPr="006C02BD">
        <w:t xml:space="preserve"> Tiếng Việt 5</w:t>
      </w:r>
      <w:r w:rsidRPr="006C02BD">
        <w:rPr>
          <w:lang w:val="vi-VN"/>
        </w:rPr>
        <w:t>.</w:t>
      </w:r>
    </w:p>
    <w:p w:rsidR="001D11E5" w:rsidRPr="006C02BD" w:rsidRDefault="001D11E5" w:rsidP="001D11E5">
      <w:pPr>
        <w:contextualSpacing/>
        <w:jc w:val="both"/>
        <w:rPr>
          <w:b/>
        </w:rPr>
      </w:pPr>
      <w:r w:rsidRPr="006C02BD">
        <w:rPr>
          <w:b/>
        </w:rPr>
        <w:t xml:space="preserve">III. TIẾN TRÌNH DẠY HỌC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536"/>
      </w:tblGrid>
      <w:tr w:rsidR="001D11E5" w:rsidRPr="006C02BD" w:rsidTr="00B46CE3">
        <w:tc>
          <w:tcPr>
            <w:tcW w:w="5637" w:type="dxa"/>
            <w:shd w:val="clear" w:color="auto" w:fill="auto"/>
          </w:tcPr>
          <w:p w:rsidR="001D11E5" w:rsidRPr="006C02BD" w:rsidRDefault="001D11E5" w:rsidP="00B46CE3">
            <w:pPr>
              <w:jc w:val="center"/>
              <w:rPr>
                <w:bCs/>
              </w:rPr>
            </w:pPr>
            <w:r w:rsidRPr="006C02BD">
              <w:rPr>
                <w:b/>
              </w:rPr>
              <w:t>HOẠT ĐỘNG CỦA GIÁO VIÊN</w:t>
            </w:r>
          </w:p>
        </w:tc>
        <w:tc>
          <w:tcPr>
            <w:tcW w:w="4536" w:type="dxa"/>
            <w:shd w:val="clear" w:color="auto" w:fill="auto"/>
          </w:tcPr>
          <w:p w:rsidR="001D11E5" w:rsidRPr="006C02BD" w:rsidRDefault="001D11E5" w:rsidP="00B46CE3">
            <w:pPr>
              <w:jc w:val="center"/>
              <w:rPr>
                <w:bCs/>
              </w:rPr>
            </w:pPr>
            <w:r w:rsidRPr="006C02BD">
              <w:rPr>
                <w:b/>
              </w:rPr>
              <w:t>HOẠT ĐỘNG CỦA HỌC SINH</w:t>
            </w:r>
          </w:p>
        </w:tc>
      </w:tr>
      <w:tr w:rsidR="001D11E5" w:rsidRPr="006C02BD" w:rsidTr="00B46CE3">
        <w:tc>
          <w:tcPr>
            <w:tcW w:w="10173" w:type="dxa"/>
            <w:gridSpan w:val="2"/>
            <w:shd w:val="clear" w:color="auto" w:fill="auto"/>
          </w:tcPr>
          <w:p w:rsidR="001D11E5" w:rsidRPr="006C02BD" w:rsidRDefault="001D11E5" w:rsidP="00B46CE3">
            <w:pPr>
              <w:rPr>
                <w:b/>
              </w:rPr>
            </w:pPr>
            <w:r w:rsidRPr="006C02BD">
              <w:rPr>
                <w:b/>
              </w:rPr>
              <w:t xml:space="preserve">1. HOẠT ĐỘNG </w:t>
            </w:r>
            <w:r w:rsidRPr="006C02BD">
              <w:rPr>
                <w:b/>
                <w:lang w:val="vi-VN"/>
              </w:rPr>
              <w:t>MỞ ĐẦU</w:t>
            </w:r>
            <w:r w:rsidRPr="006C02BD">
              <w:rPr>
                <w:b/>
              </w:rPr>
              <w:t xml:space="preserve"> (5’)</w:t>
            </w:r>
          </w:p>
        </w:tc>
      </w:tr>
      <w:tr w:rsidR="001D11E5" w:rsidRPr="006C02BD" w:rsidTr="00B46CE3">
        <w:tc>
          <w:tcPr>
            <w:tcW w:w="5637" w:type="dxa"/>
            <w:shd w:val="clear" w:color="auto" w:fill="auto"/>
          </w:tcPr>
          <w:p w:rsidR="001D11E5" w:rsidRPr="006C02BD" w:rsidRDefault="001D11E5" w:rsidP="00B46CE3">
            <w:pPr>
              <w:contextualSpacing/>
              <w:jc w:val="both"/>
            </w:pPr>
            <w:r w:rsidRPr="006C02BD">
              <w:rPr>
                <w:bCs/>
                <w:lang w:val="vi-VN"/>
              </w:rPr>
              <w:t xml:space="preserve">- </w:t>
            </w:r>
            <w:r w:rsidRPr="006C02BD">
              <w:rPr>
                <w:lang w:val="vi-VN"/>
              </w:rPr>
              <w:t xml:space="preserve">GV </w:t>
            </w:r>
            <w:r w:rsidRPr="006C02BD">
              <w:t xml:space="preserve">cho HS xem video vui nhộn dưới đây: </w:t>
            </w:r>
          </w:p>
          <w:p w:rsidR="001D11E5" w:rsidRPr="006C02BD" w:rsidRDefault="001D11E5" w:rsidP="00B46CE3">
            <w:pPr>
              <w:contextualSpacing/>
              <w:jc w:val="both"/>
            </w:pPr>
            <w:hyperlink r:id="rId8" w:history="1">
              <w:r w:rsidRPr="006C02BD">
                <w:rPr>
                  <w:rStyle w:val="Hyperlink"/>
                </w:rPr>
                <w:t>https://www.youtube.com/watch?v=8GVHJHsLxmc</w:t>
              </w:r>
            </w:hyperlink>
          </w:p>
          <w:p w:rsidR="001D11E5" w:rsidRPr="006C02BD" w:rsidRDefault="001D11E5" w:rsidP="00B46CE3">
            <w:pPr>
              <w:contextualSpacing/>
              <w:jc w:val="both"/>
              <w:rPr>
                <w:b/>
              </w:rPr>
            </w:pPr>
            <w:r w:rsidRPr="006C02BD">
              <w:rPr>
                <w:bCs/>
                <w:lang w:val="vi-VN"/>
              </w:rPr>
              <w:t>-</w:t>
            </w:r>
            <w:r w:rsidRPr="006C02BD">
              <w:rPr>
                <w:b/>
                <w:lang w:val="vi-VN"/>
              </w:rPr>
              <w:t xml:space="preserve"> </w:t>
            </w:r>
            <w:r w:rsidRPr="006C02BD">
              <w:rPr>
                <w:lang w:val="vi-VN"/>
              </w:rPr>
              <w:t xml:space="preserve">GV dẫn dắt, giới thiệu vào bài mới: </w:t>
            </w:r>
            <w:r w:rsidRPr="006C02BD">
              <w:rPr>
                <w:i/>
                <w:iCs/>
              </w:rPr>
              <w:t>Ở các tiết học trước, chúng ta đã tìm hiểu và thực hành viết bản chương trình hoạt động. Tiết học hôm nay, chúng ta cùng nhau tìm ra lỗi thường gặp khi viết bản chương trình này nhé</w:t>
            </w:r>
            <w:r w:rsidRPr="006C02BD">
              <w:rPr>
                <w:i/>
              </w:rPr>
              <w:t xml:space="preserve">! </w:t>
            </w:r>
          </w:p>
        </w:tc>
        <w:tc>
          <w:tcPr>
            <w:tcW w:w="4536" w:type="dxa"/>
            <w:shd w:val="clear" w:color="auto" w:fill="auto"/>
          </w:tcPr>
          <w:p w:rsidR="001D11E5" w:rsidRPr="006C02BD" w:rsidRDefault="001D11E5" w:rsidP="00B46CE3">
            <w:pPr>
              <w:contextualSpacing/>
              <w:jc w:val="both"/>
              <w:rPr>
                <w:lang w:val="vi-VN"/>
              </w:rPr>
            </w:pPr>
            <w:r w:rsidRPr="006C02BD">
              <w:rPr>
                <w:lang w:val="vi-VN"/>
              </w:rPr>
              <w:t xml:space="preserve">- HS </w:t>
            </w:r>
            <w:r w:rsidRPr="006C02BD">
              <w:t>xem video</w:t>
            </w:r>
            <w:r w:rsidRPr="006C02BD">
              <w:rPr>
                <w:lang w:val="vi-VN"/>
              </w:rPr>
              <w:t>.</w:t>
            </w: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rPr>
                <w:lang w:val="vi-VN"/>
              </w:rPr>
            </w:pPr>
            <w:r w:rsidRPr="006C02BD">
              <w:rPr>
                <w:lang w:val="vi-VN"/>
              </w:rPr>
              <w:t>- HS lắng nghe, chuẩn bị vào bài mới.</w:t>
            </w:r>
          </w:p>
          <w:p w:rsidR="001D11E5" w:rsidRPr="006C02BD" w:rsidRDefault="001D11E5" w:rsidP="00B46CE3">
            <w:pPr>
              <w:jc w:val="center"/>
              <w:rPr>
                <w:b/>
              </w:rPr>
            </w:pPr>
          </w:p>
        </w:tc>
      </w:tr>
      <w:tr w:rsidR="001D11E5" w:rsidRPr="006C02BD" w:rsidTr="00B46CE3">
        <w:tc>
          <w:tcPr>
            <w:tcW w:w="10173" w:type="dxa"/>
            <w:gridSpan w:val="2"/>
            <w:shd w:val="clear" w:color="auto" w:fill="auto"/>
          </w:tcPr>
          <w:p w:rsidR="001D11E5" w:rsidRPr="006C02BD" w:rsidRDefault="001D11E5" w:rsidP="00B46CE3">
            <w:pPr>
              <w:contextualSpacing/>
              <w:jc w:val="both"/>
              <w:rPr>
                <w:b/>
              </w:rPr>
            </w:pPr>
            <w:r w:rsidRPr="006C02BD">
              <w:rPr>
                <w:b/>
              </w:rPr>
              <w:t>2</w:t>
            </w:r>
            <w:r w:rsidRPr="006C02BD">
              <w:rPr>
                <w:b/>
                <w:lang w:val="vi-VN"/>
              </w:rPr>
              <w:t>. HOẠT ĐỘNG HÌNH THÀNH KIẾN THỨC</w:t>
            </w:r>
            <w:r w:rsidRPr="006C02BD">
              <w:rPr>
                <w:b/>
              </w:rPr>
              <w:t xml:space="preserve"> (15’)</w:t>
            </w:r>
          </w:p>
        </w:tc>
      </w:tr>
      <w:tr w:rsidR="001D11E5" w:rsidRPr="006C02BD" w:rsidTr="00B46CE3">
        <w:tc>
          <w:tcPr>
            <w:tcW w:w="5637" w:type="dxa"/>
            <w:shd w:val="clear" w:color="auto" w:fill="auto"/>
          </w:tcPr>
          <w:p w:rsidR="001D11E5" w:rsidRPr="006C02BD" w:rsidRDefault="001D11E5" w:rsidP="00B46CE3">
            <w:pPr>
              <w:contextualSpacing/>
              <w:jc w:val="both"/>
              <w:rPr>
                <w:b/>
              </w:rPr>
            </w:pPr>
            <w:r w:rsidRPr="006C02BD">
              <w:rPr>
                <w:b/>
                <w:lang w:val="vi-VN"/>
              </w:rPr>
              <w:t xml:space="preserve">Hoạt động 1: </w:t>
            </w:r>
            <w:r w:rsidRPr="006C02BD">
              <w:rPr>
                <w:b/>
              </w:rPr>
              <w:t>Nhận xét chung về bài viết</w:t>
            </w:r>
          </w:p>
          <w:p w:rsidR="001D11E5" w:rsidRPr="006C02BD" w:rsidRDefault="001D11E5" w:rsidP="00B46CE3">
            <w:pPr>
              <w:contextualSpacing/>
              <w:jc w:val="both"/>
              <w:rPr>
                <w:i/>
                <w:iCs/>
              </w:rPr>
            </w:pPr>
            <w:r w:rsidRPr="006C02BD">
              <w:rPr>
                <w:lang w:val="vi-VN"/>
              </w:rPr>
              <w:t xml:space="preserve">- GV </w:t>
            </w:r>
            <w:r w:rsidRPr="006C02BD">
              <w:t>xác định yêu cầu nhiệm vụ cho HS ở BT1</w:t>
            </w:r>
            <w:r w:rsidRPr="006C02BD">
              <w:rPr>
                <w:lang w:val="vi-VN"/>
              </w:rPr>
              <w:t>:</w:t>
            </w:r>
            <w:r w:rsidRPr="006C02BD">
              <w:t xml:space="preserve"> </w:t>
            </w:r>
            <w:r w:rsidRPr="006C02BD">
              <w:rPr>
                <w:i/>
                <w:iCs/>
              </w:rPr>
              <w:t>Nghe cô giáo (thầy giáo) nhận xét chung về bài viết của cả lớp</w:t>
            </w:r>
          </w:p>
          <w:p w:rsidR="001D11E5" w:rsidRPr="006C02BD" w:rsidRDefault="001D11E5" w:rsidP="00B46CE3">
            <w:pPr>
              <w:contextualSpacing/>
              <w:jc w:val="both"/>
            </w:pPr>
            <w:r w:rsidRPr="006C02BD">
              <w:rPr>
                <w:lang w:val="vi-VN"/>
              </w:rPr>
              <w:t xml:space="preserve">- </w:t>
            </w:r>
            <w:r w:rsidRPr="006C02BD">
              <w:t xml:space="preserve">GV trả bài, yêu cầu HS hãy đọc những lỗi sai ở bài viết của mình. </w:t>
            </w:r>
          </w:p>
          <w:p w:rsidR="001D11E5" w:rsidRPr="006C02BD" w:rsidRDefault="001D11E5" w:rsidP="00B46CE3">
            <w:pPr>
              <w:contextualSpacing/>
              <w:jc w:val="both"/>
            </w:pPr>
            <w:r w:rsidRPr="006C02BD">
              <w:t xml:space="preserve">- GV tuyên dương những HS có bài viết hay, mời 1 – 2 HS chia sẻ bài làm của mình. </w:t>
            </w:r>
          </w:p>
          <w:p w:rsidR="001D11E5" w:rsidRPr="006C02BD" w:rsidRDefault="001D11E5" w:rsidP="00B46CE3">
            <w:pPr>
              <w:contextualSpacing/>
              <w:jc w:val="both"/>
              <w:rPr>
                <w:i/>
              </w:rPr>
            </w:pPr>
            <w:r w:rsidRPr="006C02BD">
              <w:t xml:space="preserve">- GV nhận xét, đánh giá nhiệm vụ của HS. </w:t>
            </w:r>
          </w:p>
          <w:p w:rsidR="001D11E5" w:rsidRPr="006C02BD" w:rsidRDefault="001D11E5" w:rsidP="00B46CE3">
            <w:pPr>
              <w:contextualSpacing/>
              <w:jc w:val="both"/>
              <w:rPr>
                <w:b/>
              </w:rPr>
            </w:pPr>
            <w:r w:rsidRPr="006C02BD">
              <w:rPr>
                <w:b/>
              </w:rPr>
              <w:t xml:space="preserve">Hoạt động 2: Tham gia sửa bài cùng cả lớp </w:t>
            </w:r>
          </w:p>
          <w:p w:rsidR="001D11E5" w:rsidRPr="006C02BD" w:rsidRDefault="001D11E5" w:rsidP="00B46CE3">
            <w:pPr>
              <w:contextualSpacing/>
              <w:jc w:val="both"/>
              <w:rPr>
                <w:i/>
              </w:rPr>
            </w:pPr>
            <w:r w:rsidRPr="006C02BD">
              <w:rPr>
                <w:lang w:val="vi-VN"/>
              </w:rPr>
              <w:t xml:space="preserve">- GV tổ chức cho HS thảo luận </w:t>
            </w:r>
            <w:r w:rsidRPr="006C02BD">
              <w:t>nhiệm vụ 2</w:t>
            </w:r>
            <w:r w:rsidRPr="006C02BD">
              <w:rPr>
                <w:lang w:val="vi-VN"/>
              </w:rPr>
              <w:t>:</w:t>
            </w:r>
            <w:r w:rsidRPr="006C02BD">
              <w:rPr>
                <w:i/>
                <w:lang w:val="vi-VN"/>
              </w:rPr>
              <w:t xml:space="preserve"> </w:t>
            </w:r>
            <w:r w:rsidRPr="006C02BD">
              <w:rPr>
                <w:i/>
              </w:rPr>
              <w:t xml:space="preserve">Tham gia sửa bài cùng cả lớp: sửa các lỗi chung về cấu tạo và nội dung bài viết, lỗi dùng từ, đặt câu, chính tả,… </w:t>
            </w:r>
          </w:p>
          <w:p w:rsidR="001D11E5" w:rsidRPr="006C02BD" w:rsidRDefault="001D11E5" w:rsidP="00B46CE3">
            <w:pPr>
              <w:contextualSpacing/>
              <w:jc w:val="center"/>
              <w:rPr>
                <w:b/>
                <w:bCs/>
                <w:i/>
              </w:rPr>
            </w:pPr>
            <w:r w:rsidRPr="006C02BD">
              <w:rPr>
                <w:b/>
                <w:bCs/>
                <w:i/>
              </w:rPr>
              <w:t xml:space="preserve">Lưu ý các lỗi thường gặp khi viết chương trình hoạt động: </w:t>
            </w:r>
          </w:p>
          <w:p w:rsidR="001D11E5" w:rsidRPr="006C02BD" w:rsidRDefault="001D11E5" w:rsidP="00B46CE3">
            <w:pPr>
              <w:contextualSpacing/>
              <w:jc w:val="both"/>
              <w:rPr>
                <w:i/>
              </w:rPr>
            </w:pPr>
            <w:r w:rsidRPr="006C02BD">
              <w:rPr>
                <w:i/>
              </w:rPr>
              <w:t>a) Lỗi về cấu tạo</w:t>
            </w:r>
          </w:p>
          <w:p w:rsidR="001D11E5" w:rsidRPr="006C02BD" w:rsidRDefault="001D11E5" w:rsidP="00B46CE3">
            <w:pPr>
              <w:contextualSpacing/>
              <w:jc w:val="both"/>
              <w:rPr>
                <w:i/>
                <w:iCs/>
              </w:rPr>
            </w:pPr>
            <w:r w:rsidRPr="006C02BD">
              <w:rPr>
                <w:i/>
                <w:iCs/>
              </w:rPr>
              <w:t xml:space="preserve">- Bài văn không có đủ các mục (mục đích, thời gian và </w:t>
            </w:r>
            <w:r w:rsidRPr="006C02BD">
              <w:rPr>
                <w:i/>
                <w:iCs/>
              </w:rPr>
              <w:lastRenderedPageBreak/>
              <w:t xml:space="preserve">địa điểm, thành phần tham gia, các hoạt động cụ thể, phân công thực hiện).  </w:t>
            </w:r>
          </w:p>
          <w:p w:rsidR="001D11E5" w:rsidRPr="006C02BD" w:rsidRDefault="001D11E5" w:rsidP="00B46CE3">
            <w:pPr>
              <w:contextualSpacing/>
              <w:jc w:val="both"/>
              <w:rPr>
                <w:i/>
                <w:iCs/>
              </w:rPr>
            </w:pPr>
            <w:r w:rsidRPr="006C02BD">
              <w:rPr>
                <w:i/>
                <w:iCs/>
              </w:rPr>
              <w:t xml:space="preserve">- Các mục trong chương trình (bài viết) không được sắp xếp theo trình tự hợp lí.  </w:t>
            </w:r>
          </w:p>
          <w:p w:rsidR="001D11E5" w:rsidRPr="006C02BD" w:rsidRDefault="001D11E5" w:rsidP="00B46CE3">
            <w:pPr>
              <w:contextualSpacing/>
              <w:jc w:val="both"/>
              <w:rPr>
                <w:i/>
                <w:iCs/>
              </w:rPr>
            </w:pPr>
            <w:r w:rsidRPr="006C02BD">
              <w:rPr>
                <w:i/>
                <w:iCs/>
              </w:rPr>
              <w:t>b) Lỗi về nội dung</w:t>
            </w:r>
          </w:p>
          <w:p w:rsidR="001D11E5" w:rsidRPr="006C02BD" w:rsidRDefault="001D11E5" w:rsidP="00B46CE3">
            <w:pPr>
              <w:contextualSpacing/>
              <w:jc w:val="both"/>
              <w:rPr>
                <w:i/>
                <w:iCs/>
              </w:rPr>
            </w:pPr>
            <w:r w:rsidRPr="006C02BD">
              <w:rPr>
                <w:i/>
                <w:iCs/>
              </w:rPr>
              <w:t xml:space="preserve">- Nội dung chương trình chưa cụ thể. </w:t>
            </w:r>
          </w:p>
          <w:p w:rsidR="001D11E5" w:rsidRPr="006C02BD" w:rsidRDefault="001D11E5" w:rsidP="00B46CE3">
            <w:pPr>
              <w:contextualSpacing/>
              <w:jc w:val="both"/>
              <w:rPr>
                <w:i/>
                <w:iCs/>
              </w:rPr>
            </w:pPr>
            <w:r w:rsidRPr="006C02BD">
              <w:rPr>
                <w:i/>
                <w:iCs/>
              </w:rPr>
              <w:t xml:space="preserve">- Nội dung chương trình không phù hợp với mục đích hoạt động hoặc thời gian hoạt động; sắp xếp thời gian cho các hoạt động chưa hợp lí. </w:t>
            </w:r>
          </w:p>
          <w:p w:rsidR="001D11E5" w:rsidRPr="006C02BD" w:rsidRDefault="001D11E5" w:rsidP="00B46CE3">
            <w:pPr>
              <w:contextualSpacing/>
              <w:jc w:val="both"/>
              <w:rPr>
                <w:i/>
                <w:lang w:val="vi-VN"/>
              </w:rPr>
            </w:pPr>
            <w:r w:rsidRPr="006C02BD">
              <w:rPr>
                <w:i/>
                <w:lang w:val="vi-VN"/>
              </w:rPr>
              <w:t xml:space="preserve">- </w:t>
            </w:r>
            <w:r w:rsidRPr="006C02BD">
              <w:rPr>
                <w:lang w:val="vi-VN"/>
              </w:rPr>
              <w:t>GV tổ chức cho HS báo cáo kết quả.</w:t>
            </w:r>
            <w:r w:rsidRPr="006C02BD">
              <w:rPr>
                <w:i/>
                <w:lang w:val="vi-VN"/>
              </w:rPr>
              <w:t xml:space="preserve"> </w:t>
            </w:r>
          </w:p>
          <w:p w:rsidR="001D11E5" w:rsidRPr="006C02BD" w:rsidRDefault="001D11E5" w:rsidP="00B46CE3">
            <w:pPr>
              <w:contextualSpacing/>
              <w:jc w:val="both"/>
              <w:rPr>
                <w:iCs/>
              </w:rPr>
            </w:pPr>
            <w:r w:rsidRPr="006C02BD">
              <w:rPr>
                <w:i/>
                <w:lang w:val="vi-VN"/>
              </w:rPr>
              <w:t xml:space="preserve">- </w:t>
            </w:r>
            <w:r w:rsidRPr="006C02BD">
              <w:rPr>
                <w:lang w:val="vi-VN"/>
              </w:rPr>
              <w:t xml:space="preserve">GV nhận xét và </w:t>
            </w:r>
            <w:r w:rsidRPr="006C02BD">
              <w:t xml:space="preserve">đánh giá hoạt động của HS. </w:t>
            </w:r>
          </w:p>
        </w:tc>
        <w:tc>
          <w:tcPr>
            <w:tcW w:w="4536" w:type="dxa"/>
            <w:shd w:val="clear" w:color="auto" w:fill="auto"/>
          </w:tcPr>
          <w:p w:rsidR="001D11E5" w:rsidRPr="006C02BD" w:rsidRDefault="001D11E5" w:rsidP="00B46CE3">
            <w:pPr>
              <w:rPr>
                <w:bCs/>
              </w:rPr>
            </w:pPr>
          </w:p>
          <w:p w:rsidR="001D11E5" w:rsidRPr="006C02BD" w:rsidRDefault="001D11E5" w:rsidP="00B46CE3">
            <w:pPr>
              <w:contextualSpacing/>
              <w:jc w:val="both"/>
            </w:pPr>
            <w:r w:rsidRPr="006C02BD">
              <w:t xml:space="preserve">- HS đọc nhiệm vụ BT. </w:t>
            </w:r>
          </w:p>
          <w:p w:rsidR="001D11E5" w:rsidRPr="006C02BD" w:rsidRDefault="001D11E5" w:rsidP="00B46CE3">
            <w:pPr>
              <w:contextualSpacing/>
              <w:jc w:val="both"/>
              <w:rPr>
                <w:lang w:val="vi-VN"/>
              </w:rPr>
            </w:pPr>
          </w:p>
          <w:p w:rsidR="001D11E5" w:rsidRPr="006C02BD" w:rsidRDefault="001D11E5" w:rsidP="00B46CE3">
            <w:pPr>
              <w:contextualSpacing/>
              <w:jc w:val="both"/>
            </w:pPr>
          </w:p>
          <w:p w:rsidR="001D11E5" w:rsidRPr="006C02BD" w:rsidRDefault="001D11E5" w:rsidP="00B46CE3">
            <w:pPr>
              <w:contextualSpacing/>
              <w:jc w:val="both"/>
            </w:pPr>
            <w:r w:rsidRPr="006C02BD">
              <w:t xml:space="preserve">- HS thực hiện nhiệm vụ. </w:t>
            </w:r>
          </w:p>
          <w:p w:rsidR="001D11E5" w:rsidRPr="006C02BD" w:rsidRDefault="001D11E5" w:rsidP="00B46CE3">
            <w:pPr>
              <w:contextualSpacing/>
              <w:jc w:val="both"/>
            </w:pPr>
          </w:p>
          <w:p w:rsidR="001D11E5" w:rsidRPr="006C02BD" w:rsidRDefault="001D11E5" w:rsidP="00B46CE3">
            <w:pPr>
              <w:contextualSpacing/>
              <w:jc w:val="both"/>
              <w:rPr>
                <w:lang w:val="vi-VN"/>
              </w:rPr>
            </w:pPr>
            <w:r w:rsidRPr="006C02BD">
              <w:rPr>
                <w:b/>
                <w:lang w:val="vi-VN"/>
              </w:rPr>
              <w:t xml:space="preserve">- </w:t>
            </w:r>
            <w:r w:rsidRPr="006C02BD">
              <w:rPr>
                <w:lang w:val="vi-VN"/>
              </w:rPr>
              <w:t>HS đọc bài.</w:t>
            </w:r>
          </w:p>
          <w:p w:rsidR="001D11E5" w:rsidRPr="006C02BD" w:rsidRDefault="001D11E5" w:rsidP="00B46CE3">
            <w:pPr>
              <w:contextualSpacing/>
              <w:jc w:val="both"/>
            </w:pPr>
          </w:p>
          <w:p w:rsidR="001D11E5" w:rsidRPr="006C02BD" w:rsidRDefault="001D11E5" w:rsidP="00B46CE3">
            <w:pPr>
              <w:contextualSpacing/>
              <w:jc w:val="both"/>
            </w:pPr>
            <w:r w:rsidRPr="006C02BD">
              <w:t xml:space="preserve">- HS lắng nghe, tiếp thu. </w:t>
            </w:r>
          </w:p>
          <w:p w:rsidR="001D11E5" w:rsidRPr="006C02BD" w:rsidRDefault="001D11E5" w:rsidP="00B46CE3">
            <w:pPr>
              <w:contextualSpacing/>
              <w:jc w:val="both"/>
              <w:rPr>
                <w:lang w:val="vi-VN"/>
              </w:rPr>
            </w:pPr>
          </w:p>
          <w:p w:rsidR="001D11E5" w:rsidRPr="006C02BD" w:rsidRDefault="001D11E5" w:rsidP="00B46CE3">
            <w:pPr>
              <w:contextualSpacing/>
              <w:jc w:val="both"/>
            </w:pPr>
            <w:r w:rsidRPr="006C02BD">
              <w:t xml:space="preserve">- HS đọc yêu cầu nhiệm vụ. </w:t>
            </w: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pPr>
          </w:p>
          <w:p w:rsidR="001D11E5" w:rsidRPr="006C02BD" w:rsidRDefault="001D11E5" w:rsidP="00B46CE3">
            <w:pPr>
              <w:contextualSpacing/>
              <w:jc w:val="both"/>
              <w:rPr>
                <w:bCs/>
              </w:rPr>
            </w:pPr>
            <w:r w:rsidRPr="006C02BD">
              <w:rPr>
                <w:bCs/>
                <w:lang w:val="vi-VN"/>
              </w:rPr>
              <w:t>- HS báo cáo kết quả.</w:t>
            </w:r>
          </w:p>
          <w:p w:rsidR="001D11E5" w:rsidRPr="006C02BD" w:rsidRDefault="001D11E5" w:rsidP="00B46CE3">
            <w:pPr>
              <w:contextualSpacing/>
              <w:jc w:val="both"/>
              <w:rPr>
                <w:bCs/>
              </w:rPr>
            </w:pPr>
            <w:r w:rsidRPr="006C02BD">
              <w:rPr>
                <w:bCs/>
                <w:lang w:val="vi-VN"/>
              </w:rPr>
              <w:t>- HS lắng nghe, tiếp thu.</w:t>
            </w:r>
          </w:p>
        </w:tc>
      </w:tr>
      <w:tr w:rsidR="001D11E5" w:rsidRPr="006C02BD" w:rsidTr="00B46CE3">
        <w:tc>
          <w:tcPr>
            <w:tcW w:w="10173" w:type="dxa"/>
            <w:gridSpan w:val="2"/>
            <w:shd w:val="clear" w:color="auto" w:fill="auto"/>
          </w:tcPr>
          <w:p w:rsidR="001D11E5" w:rsidRPr="006C02BD" w:rsidRDefault="001D11E5" w:rsidP="00B46CE3">
            <w:pPr>
              <w:rPr>
                <w:bCs/>
              </w:rPr>
            </w:pPr>
            <w:r w:rsidRPr="006C02BD">
              <w:rPr>
                <w:b/>
              </w:rPr>
              <w:lastRenderedPageBreak/>
              <w:t>3.</w:t>
            </w:r>
            <w:r w:rsidRPr="006C02BD">
              <w:rPr>
                <w:b/>
                <w:lang w:val="vi-VN"/>
              </w:rPr>
              <w:t xml:space="preserve"> </w:t>
            </w:r>
            <w:r w:rsidRPr="006C02BD">
              <w:rPr>
                <w:b/>
              </w:rPr>
              <w:t>HOẠT ĐỘNG LUYỆN TẬP ( 10’)</w:t>
            </w:r>
          </w:p>
        </w:tc>
      </w:tr>
      <w:tr w:rsidR="001D11E5" w:rsidRPr="006C02BD" w:rsidTr="00B46CE3">
        <w:tc>
          <w:tcPr>
            <w:tcW w:w="5637" w:type="dxa"/>
            <w:shd w:val="clear" w:color="auto" w:fill="auto"/>
          </w:tcPr>
          <w:p w:rsidR="001D11E5" w:rsidRPr="006C02BD" w:rsidRDefault="001D11E5" w:rsidP="00B46CE3">
            <w:pPr>
              <w:contextualSpacing/>
              <w:jc w:val="both"/>
              <w:rPr>
                <w:b/>
              </w:rPr>
            </w:pPr>
            <w:r w:rsidRPr="006C02BD">
              <w:rPr>
                <w:b/>
              </w:rPr>
              <w:t xml:space="preserve">Hoạt động 3: Tự sửa bài viết của mình </w:t>
            </w:r>
          </w:p>
          <w:p w:rsidR="001D11E5" w:rsidRPr="006C02BD" w:rsidRDefault="001D11E5" w:rsidP="00B46CE3">
            <w:pPr>
              <w:contextualSpacing/>
              <w:jc w:val="both"/>
              <w:rPr>
                <w:iCs/>
              </w:rPr>
            </w:pPr>
            <w:r w:rsidRPr="006C02BD">
              <w:rPr>
                <w:iCs/>
              </w:rPr>
              <w:t xml:space="preserve">- GV cho HS hoạt động độc lập dựa vào gợi ý trong SGK để chỉnh sửa bài viết cho hợp lý. </w:t>
            </w:r>
          </w:p>
          <w:p w:rsidR="001D11E5" w:rsidRPr="006C02BD" w:rsidRDefault="001D11E5" w:rsidP="00B46CE3">
            <w:pPr>
              <w:contextualSpacing/>
              <w:jc w:val="both"/>
              <w:rPr>
                <w:iCs/>
              </w:rPr>
            </w:pPr>
            <w:r w:rsidRPr="006C02BD">
              <w:rPr>
                <w:iCs/>
              </w:rPr>
              <w:t xml:space="preserve">- GV nhận xét, đánh giá hoạt động của HS. </w:t>
            </w:r>
          </w:p>
          <w:p w:rsidR="001D11E5" w:rsidRPr="006C02BD" w:rsidRDefault="001D11E5" w:rsidP="00B46CE3">
            <w:pPr>
              <w:contextualSpacing/>
              <w:jc w:val="both"/>
              <w:rPr>
                <w:b/>
              </w:rPr>
            </w:pPr>
            <w:r w:rsidRPr="006C02BD">
              <w:rPr>
                <w:b/>
              </w:rPr>
              <w:t xml:space="preserve">Hoạt động 4: Đổi bài cho bạn để kiểm tra việc sửa lỗi </w:t>
            </w:r>
          </w:p>
          <w:p w:rsidR="001D11E5" w:rsidRPr="006C02BD" w:rsidRDefault="001D11E5" w:rsidP="00B46CE3">
            <w:pPr>
              <w:contextualSpacing/>
              <w:jc w:val="both"/>
              <w:rPr>
                <w:iCs/>
              </w:rPr>
            </w:pPr>
            <w:r w:rsidRPr="006C02BD">
              <w:rPr>
                <w:iCs/>
              </w:rPr>
              <w:t xml:space="preserve">- GV tổ chức hoạt động theo nhóm đôi cho HS thực hiện nhiệm vụ 4: </w:t>
            </w:r>
            <w:r w:rsidRPr="006C02BD">
              <w:rPr>
                <w:i/>
              </w:rPr>
              <w:t xml:space="preserve">Đổi bài cho bạn để kiểm tra việc sửa lỗi </w:t>
            </w:r>
          </w:p>
          <w:p w:rsidR="001D11E5" w:rsidRPr="006C02BD" w:rsidRDefault="001D11E5" w:rsidP="00B46CE3">
            <w:pPr>
              <w:contextualSpacing/>
              <w:jc w:val="both"/>
              <w:rPr>
                <w:iCs/>
              </w:rPr>
            </w:pPr>
            <w:r w:rsidRPr="006C02BD">
              <w:rPr>
                <w:iCs/>
              </w:rPr>
              <w:t xml:space="preserve">- GV hướng dẫn HS triển khai nhiệm vụ: </w:t>
            </w:r>
          </w:p>
          <w:p w:rsidR="001D11E5" w:rsidRPr="006C02BD" w:rsidRDefault="001D11E5" w:rsidP="00B46CE3">
            <w:pPr>
              <w:contextualSpacing/>
              <w:jc w:val="both"/>
              <w:rPr>
                <w:i/>
              </w:rPr>
            </w:pPr>
            <w:r w:rsidRPr="006C02BD">
              <w:rPr>
                <w:i/>
              </w:rPr>
              <w:t>+ Bài viết đầy đủ các mục chưa? Sắp xếp các mục có hợp lí hay không?</w:t>
            </w:r>
          </w:p>
          <w:p w:rsidR="001D11E5" w:rsidRPr="006C02BD" w:rsidRDefault="001D11E5" w:rsidP="00B46CE3">
            <w:pPr>
              <w:contextualSpacing/>
              <w:jc w:val="both"/>
              <w:rPr>
                <w:i/>
              </w:rPr>
            </w:pPr>
            <w:r w:rsidRPr="006C02BD">
              <w:rPr>
                <w:i/>
              </w:rPr>
              <w:t xml:space="preserve">+ Bài viết đầy đủ nội dung chương trình hay chưa? </w:t>
            </w:r>
          </w:p>
          <w:p w:rsidR="001D11E5" w:rsidRPr="006C02BD" w:rsidRDefault="001D11E5" w:rsidP="00B46CE3">
            <w:pPr>
              <w:contextualSpacing/>
              <w:jc w:val="both"/>
              <w:rPr>
                <w:i/>
              </w:rPr>
            </w:pPr>
            <w:r w:rsidRPr="006C02BD">
              <w:rPr>
                <w:i/>
              </w:rPr>
              <w:t>+ Nội dung chương trình phù hợp hay chưa?</w:t>
            </w:r>
          </w:p>
          <w:p w:rsidR="001D11E5" w:rsidRPr="006C02BD" w:rsidRDefault="001D11E5" w:rsidP="00B46CE3">
            <w:pPr>
              <w:contextualSpacing/>
              <w:jc w:val="both"/>
              <w:rPr>
                <w:iCs/>
              </w:rPr>
            </w:pPr>
            <w:r w:rsidRPr="006C02BD">
              <w:rPr>
                <w:iCs/>
              </w:rPr>
              <w:t xml:space="preserve">- GV cho HS tiến hành trao đổi bài. </w:t>
            </w:r>
          </w:p>
          <w:p w:rsidR="001D11E5" w:rsidRPr="006C02BD" w:rsidRDefault="001D11E5" w:rsidP="00B46CE3">
            <w:pPr>
              <w:contextualSpacing/>
              <w:jc w:val="both"/>
              <w:rPr>
                <w:b/>
                <w:lang w:val="vi-VN"/>
              </w:rPr>
            </w:pPr>
            <w:r w:rsidRPr="006C02BD">
              <w:rPr>
                <w:iCs/>
              </w:rPr>
              <w:t xml:space="preserve">- GV nhận xét, đánh giá hoạt động của HS. </w:t>
            </w:r>
          </w:p>
        </w:tc>
        <w:tc>
          <w:tcPr>
            <w:tcW w:w="4536" w:type="dxa"/>
            <w:shd w:val="clear" w:color="auto" w:fill="auto"/>
          </w:tcPr>
          <w:p w:rsidR="001D11E5" w:rsidRPr="006C02BD" w:rsidRDefault="001D11E5" w:rsidP="00B46CE3">
            <w:pPr>
              <w:contextualSpacing/>
              <w:jc w:val="both"/>
              <w:rPr>
                <w:bCs/>
              </w:rPr>
            </w:pPr>
          </w:p>
          <w:p w:rsidR="001D11E5" w:rsidRPr="006C02BD" w:rsidRDefault="001D11E5" w:rsidP="00B46CE3">
            <w:pPr>
              <w:contextualSpacing/>
              <w:jc w:val="both"/>
              <w:rPr>
                <w:bCs/>
              </w:rPr>
            </w:pPr>
            <w:r w:rsidRPr="006C02BD">
              <w:rPr>
                <w:bCs/>
              </w:rPr>
              <w:t xml:space="preserve">- HS thực hiện nhiệm vụ. </w:t>
            </w:r>
          </w:p>
          <w:p w:rsidR="001D11E5" w:rsidRPr="006C02BD" w:rsidRDefault="001D11E5" w:rsidP="00B46CE3">
            <w:pPr>
              <w:contextualSpacing/>
              <w:jc w:val="both"/>
              <w:rPr>
                <w:bCs/>
              </w:rPr>
            </w:pPr>
          </w:p>
          <w:p w:rsidR="001D11E5" w:rsidRPr="006C02BD" w:rsidRDefault="001D11E5" w:rsidP="00B46CE3">
            <w:pPr>
              <w:contextualSpacing/>
              <w:jc w:val="both"/>
              <w:rPr>
                <w:bCs/>
              </w:rPr>
            </w:pPr>
            <w:r w:rsidRPr="006C02BD">
              <w:rPr>
                <w:bCs/>
              </w:rPr>
              <w:t xml:space="preserve">- HS lắng nghe, tiếp thu. </w:t>
            </w:r>
          </w:p>
          <w:p w:rsidR="001D11E5" w:rsidRPr="006C02BD" w:rsidRDefault="001D11E5" w:rsidP="00B46CE3">
            <w:pPr>
              <w:contextualSpacing/>
              <w:jc w:val="both"/>
              <w:rPr>
                <w:bCs/>
              </w:rPr>
            </w:pPr>
          </w:p>
          <w:p w:rsidR="001D11E5" w:rsidRPr="006C02BD" w:rsidRDefault="001D11E5" w:rsidP="00B46CE3">
            <w:pPr>
              <w:contextualSpacing/>
              <w:jc w:val="both"/>
              <w:rPr>
                <w:bCs/>
              </w:rPr>
            </w:pPr>
          </w:p>
          <w:p w:rsidR="001D11E5" w:rsidRPr="006C02BD" w:rsidRDefault="001D11E5" w:rsidP="00B46CE3">
            <w:pPr>
              <w:contextualSpacing/>
              <w:jc w:val="both"/>
              <w:rPr>
                <w:bCs/>
              </w:rPr>
            </w:pPr>
            <w:r w:rsidRPr="006C02BD">
              <w:rPr>
                <w:bCs/>
              </w:rPr>
              <w:t xml:space="preserve">- HS đọc nhiệm vụ BT. </w:t>
            </w:r>
          </w:p>
          <w:p w:rsidR="001D11E5" w:rsidRPr="006C02BD" w:rsidRDefault="001D11E5" w:rsidP="00B46CE3">
            <w:pPr>
              <w:contextualSpacing/>
              <w:jc w:val="both"/>
              <w:rPr>
                <w:bCs/>
              </w:rPr>
            </w:pPr>
          </w:p>
          <w:p w:rsidR="001D11E5" w:rsidRPr="006C02BD" w:rsidRDefault="001D11E5" w:rsidP="00B46CE3">
            <w:pPr>
              <w:contextualSpacing/>
              <w:jc w:val="both"/>
              <w:rPr>
                <w:bCs/>
              </w:rPr>
            </w:pPr>
          </w:p>
          <w:p w:rsidR="001D11E5" w:rsidRPr="006C02BD" w:rsidRDefault="001D11E5" w:rsidP="00B46CE3">
            <w:pPr>
              <w:contextualSpacing/>
              <w:jc w:val="both"/>
              <w:rPr>
                <w:bCs/>
              </w:rPr>
            </w:pPr>
            <w:r w:rsidRPr="006C02BD">
              <w:rPr>
                <w:bCs/>
              </w:rPr>
              <w:t xml:space="preserve">- HS lắng nghe GV hướng dẫn. </w:t>
            </w:r>
          </w:p>
          <w:p w:rsidR="001D11E5" w:rsidRPr="006C02BD" w:rsidRDefault="001D11E5" w:rsidP="00B46CE3">
            <w:pPr>
              <w:contextualSpacing/>
              <w:jc w:val="both"/>
              <w:rPr>
                <w:bCs/>
              </w:rPr>
            </w:pPr>
          </w:p>
          <w:p w:rsidR="001D11E5" w:rsidRPr="006C02BD" w:rsidRDefault="001D11E5" w:rsidP="00B46CE3">
            <w:pPr>
              <w:contextualSpacing/>
              <w:jc w:val="both"/>
              <w:rPr>
                <w:bCs/>
              </w:rPr>
            </w:pPr>
          </w:p>
          <w:p w:rsidR="001D11E5" w:rsidRPr="006C02BD" w:rsidRDefault="001D11E5" w:rsidP="00B46CE3">
            <w:pPr>
              <w:contextualSpacing/>
              <w:jc w:val="both"/>
              <w:rPr>
                <w:bCs/>
              </w:rPr>
            </w:pPr>
          </w:p>
          <w:p w:rsidR="001D11E5" w:rsidRPr="006C02BD" w:rsidRDefault="001D11E5" w:rsidP="00B46CE3">
            <w:pPr>
              <w:contextualSpacing/>
              <w:jc w:val="both"/>
              <w:rPr>
                <w:bCs/>
              </w:rPr>
            </w:pPr>
          </w:p>
          <w:p w:rsidR="001D11E5" w:rsidRPr="006C02BD" w:rsidRDefault="001D11E5" w:rsidP="00B46CE3">
            <w:pPr>
              <w:contextualSpacing/>
              <w:jc w:val="both"/>
              <w:rPr>
                <w:bCs/>
              </w:rPr>
            </w:pPr>
          </w:p>
          <w:p w:rsidR="001D11E5" w:rsidRPr="006C02BD" w:rsidRDefault="001D11E5" w:rsidP="00B46CE3">
            <w:pPr>
              <w:contextualSpacing/>
              <w:jc w:val="both"/>
              <w:rPr>
                <w:bCs/>
              </w:rPr>
            </w:pPr>
            <w:r w:rsidRPr="006C02BD">
              <w:rPr>
                <w:bCs/>
              </w:rPr>
              <w:t xml:space="preserve">- HS thực hiện nhiệm vụ. </w:t>
            </w:r>
          </w:p>
          <w:p w:rsidR="001D11E5" w:rsidRPr="006C02BD" w:rsidRDefault="001D11E5" w:rsidP="00B46CE3">
            <w:pPr>
              <w:contextualSpacing/>
              <w:jc w:val="both"/>
              <w:rPr>
                <w:bCs/>
              </w:rPr>
            </w:pPr>
            <w:r w:rsidRPr="006C02BD">
              <w:rPr>
                <w:bCs/>
              </w:rPr>
              <w:t xml:space="preserve">- HS lắng nghe, tiếp thu. </w:t>
            </w:r>
          </w:p>
        </w:tc>
      </w:tr>
      <w:tr w:rsidR="001D11E5" w:rsidRPr="006C02BD" w:rsidTr="00B46CE3">
        <w:tc>
          <w:tcPr>
            <w:tcW w:w="5637" w:type="dxa"/>
            <w:shd w:val="clear" w:color="auto" w:fill="auto"/>
          </w:tcPr>
          <w:p w:rsidR="001D11E5" w:rsidRPr="006C02BD" w:rsidRDefault="001D11E5" w:rsidP="00B46CE3">
            <w:pPr>
              <w:contextualSpacing/>
              <w:jc w:val="both"/>
              <w:rPr>
                <w:b/>
              </w:rPr>
            </w:pPr>
            <w:r w:rsidRPr="006C02BD">
              <w:rPr>
                <w:b/>
              </w:rPr>
              <w:t>4.</w:t>
            </w:r>
            <w:r w:rsidRPr="006C02BD">
              <w:rPr>
                <w:b/>
                <w:lang w:val="vi-VN"/>
              </w:rPr>
              <w:t xml:space="preserve"> HĐ </w:t>
            </w:r>
            <w:r w:rsidRPr="006C02BD">
              <w:rPr>
                <w:b/>
              </w:rPr>
              <w:t>VẬN DỤNG – TRẢI NGHIỆM (5’)</w:t>
            </w:r>
          </w:p>
        </w:tc>
        <w:tc>
          <w:tcPr>
            <w:tcW w:w="4536" w:type="dxa"/>
            <w:shd w:val="clear" w:color="auto" w:fill="auto"/>
          </w:tcPr>
          <w:p w:rsidR="001D11E5" w:rsidRPr="006C02BD" w:rsidRDefault="001D11E5" w:rsidP="00B46CE3">
            <w:pPr>
              <w:rPr>
                <w:bCs/>
              </w:rPr>
            </w:pPr>
          </w:p>
        </w:tc>
      </w:tr>
      <w:tr w:rsidR="001D11E5" w:rsidRPr="006C02BD" w:rsidTr="00B46CE3">
        <w:tc>
          <w:tcPr>
            <w:tcW w:w="5637" w:type="dxa"/>
            <w:shd w:val="clear" w:color="auto" w:fill="auto"/>
          </w:tcPr>
          <w:p w:rsidR="001D11E5" w:rsidRPr="006C02BD" w:rsidRDefault="001D11E5" w:rsidP="00B46CE3">
            <w:pPr>
              <w:contextualSpacing/>
              <w:jc w:val="both"/>
            </w:pPr>
            <w:r w:rsidRPr="006C02BD">
              <w:t>-</w:t>
            </w:r>
            <w:r w:rsidRPr="006C02BD">
              <w:rPr>
                <w:lang w:val="vi-VN"/>
              </w:rPr>
              <w:t xml:space="preserve"> </w:t>
            </w:r>
            <w:r w:rsidRPr="006C02BD">
              <w:t>Em học được điều gì qua bài học hôm nay?</w:t>
            </w:r>
          </w:p>
          <w:p w:rsidR="001D11E5" w:rsidRPr="006C02BD" w:rsidRDefault="001D11E5" w:rsidP="00B46CE3">
            <w:pPr>
              <w:contextualSpacing/>
              <w:jc w:val="both"/>
            </w:pPr>
            <w:r w:rsidRPr="006C02BD">
              <w:t>- GV nhận xét tiết học.</w:t>
            </w:r>
          </w:p>
          <w:p w:rsidR="001D11E5" w:rsidRPr="006C02BD" w:rsidRDefault="001D11E5" w:rsidP="00B46CE3">
            <w:pPr>
              <w:contextualSpacing/>
              <w:jc w:val="both"/>
            </w:pPr>
            <w:r w:rsidRPr="006C02BD">
              <w:t>- GV nêu nhận xét về bài viết</w:t>
            </w:r>
            <w:r w:rsidRPr="006C02BD">
              <w:rPr>
                <w:lang w:val="vi-VN"/>
              </w:rPr>
              <w:t xml:space="preserve"> </w:t>
            </w:r>
            <w:r w:rsidRPr="006C02BD">
              <w:t>để cả lớp rút kinh nghiệm.</w:t>
            </w:r>
          </w:p>
          <w:p w:rsidR="001D11E5" w:rsidRPr="006C02BD" w:rsidRDefault="001D11E5" w:rsidP="00B46CE3">
            <w:pPr>
              <w:contextualSpacing/>
              <w:jc w:val="both"/>
              <w:rPr>
                <w:b/>
                <w:lang w:val="vi-VN"/>
              </w:rPr>
            </w:pPr>
            <w:r w:rsidRPr="006C02BD">
              <w:rPr>
                <w:lang w:val="vi-VN"/>
              </w:rPr>
              <w:t>- HS chuẩn bị bài mới.</w:t>
            </w:r>
          </w:p>
        </w:tc>
        <w:tc>
          <w:tcPr>
            <w:tcW w:w="4536" w:type="dxa"/>
            <w:shd w:val="clear" w:color="auto" w:fill="auto"/>
          </w:tcPr>
          <w:p w:rsidR="001D11E5" w:rsidRPr="006C02BD" w:rsidRDefault="001D11E5" w:rsidP="00B46CE3">
            <w:r w:rsidRPr="006C02BD">
              <w:t>-HS trả lời</w:t>
            </w:r>
          </w:p>
          <w:p w:rsidR="001D11E5" w:rsidRPr="006C02BD" w:rsidRDefault="001D11E5" w:rsidP="00B46CE3">
            <w:pPr>
              <w:rPr>
                <w:b/>
              </w:rPr>
            </w:pPr>
          </w:p>
          <w:p w:rsidR="001D11E5" w:rsidRPr="006C02BD" w:rsidRDefault="001D11E5" w:rsidP="00B46CE3">
            <w:pPr>
              <w:rPr>
                <w:bCs/>
              </w:rPr>
            </w:pPr>
            <w:r w:rsidRPr="006C02BD">
              <w:rPr>
                <w:b/>
                <w:lang w:val="vi-VN"/>
              </w:rPr>
              <w:t xml:space="preserve">- </w:t>
            </w:r>
            <w:r w:rsidRPr="006C02BD">
              <w:rPr>
                <w:lang w:val="vi-VN"/>
              </w:rPr>
              <w:t>HS lắng nghe, thực hiện.</w:t>
            </w:r>
          </w:p>
        </w:tc>
      </w:tr>
    </w:tbl>
    <w:p w:rsidR="001D11E5" w:rsidRDefault="001D11E5" w:rsidP="001D11E5"/>
    <w:p w:rsidR="001D11E5" w:rsidRPr="00237EE7" w:rsidRDefault="001D11E5" w:rsidP="001D11E5">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1D11E5" w:rsidRDefault="001D11E5" w:rsidP="001D11E5">
      <w:r>
        <w:t>…………………………………………………………………………………………………………………………………………………………………………………………………………………………………………………………………………………………………………………………………………………………………………</w:t>
      </w:r>
    </w:p>
    <w:p w:rsidR="001D11E5" w:rsidRDefault="001D11E5" w:rsidP="001D11E5"/>
    <w:p w:rsidR="00A969CD" w:rsidRPr="001D11E5" w:rsidRDefault="00A969CD" w:rsidP="001D11E5">
      <w:bookmarkStart w:id="0" w:name="_GoBack"/>
      <w:bookmarkEnd w:id="0"/>
    </w:p>
    <w:sectPr w:rsidR="00A969CD" w:rsidRPr="001D11E5"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41" w:rsidRDefault="00020C41">
      <w:r>
        <w:separator/>
      </w:r>
    </w:p>
  </w:endnote>
  <w:endnote w:type="continuationSeparator" w:id="0">
    <w:p w:rsidR="00020C41" w:rsidRDefault="000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20C4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41" w:rsidRDefault="00020C41">
      <w:r>
        <w:separator/>
      </w:r>
    </w:p>
  </w:footnote>
  <w:footnote w:type="continuationSeparator" w:id="0">
    <w:p w:rsidR="00020C41" w:rsidRDefault="0002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20C41"/>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GVHJHsLxm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330</cp:revision>
  <cp:lastPrinted>2025-05-08T09:04:00Z</cp:lastPrinted>
  <dcterms:created xsi:type="dcterms:W3CDTF">2025-04-14T07:03:00Z</dcterms:created>
  <dcterms:modified xsi:type="dcterms:W3CDTF">2025-05-13T00:51:00Z</dcterms:modified>
</cp:coreProperties>
</file>