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224"/>
      </w:tblGrid>
      <w:tr w:rsidR="002B2BBB" w:rsidRPr="00A661E3" w:rsidTr="00B46CE3">
        <w:tc>
          <w:tcPr>
            <w:tcW w:w="9771" w:type="dxa"/>
            <w:gridSpan w:val="2"/>
          </w:tcPr>
          <w:p w:rsidR="002B2BBB" w:rsidRPr="00A661E3" w:rsidRDefault="002B2BBB" w:rsidP="00B46CE3">
            <w:pPr>
              <w:jc w:val="center"/>
              <w:rPr>
                <w:b/>
              </w:rPr>
            </w:pPr>
            <w:r w:rsidRPr="00A661E3">
              <w:rPr>
                <w:b/>
              </w:rPr>
              <w:t>KẾ HOẠCH BÀI DẠY</w:t>
            </w:r>
          </w:p>
        </w:tc>
      </w:tr>
      <w:tr w:rsidR="002B2BBB" w:rsidRPr="00A661E3" w:rsidTr="00B46CE3">
        <w:tc>
          <w:tcPr>
            <w:tcW w:w="2547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Môn:</w:t>
            </w:r>
          </w:p>
        </w:tc>
        <w:tc>
          <w:tcPr>
            <w:tcW w:w="7224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Tiếng việt</w:t>
            </w:r>
          </w:p>
        </w:tc>
      </w:tr>
      <w:tr w:rsidR="002B2BBB" w:rsidRPr="00A661E3" w:rsidTr="00B46CE3">
        <w:tc>
          <w:tcPr>
            <w:tcW w:w="2547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Lớp:</w:t>
            </w:r>
          </w:p>
        </w:tc>
        <w:tc>
          <w:tcPr>
            <w:tcW w:w="7224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5A</w:t>
            </w:r>
          </w:p>
        </w:tc>
      </w:tr>
      <w:tr w:rsidR="002B2BBB" w:rsidRPr="00A661E3" w:rsidTr="00B46CE3">
        <w:tc>
          <w:tcPr>
            <w:tcW w:w="2547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Tên bài dạy:</w:t>
            </w:r>
          </w:p>
        </w:tc>
        <w:tc>
          <w:tcPr>
            <w:tcW w:w="7224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t>Luyện từ và câu: Liên kết câu bằng từ ngữ nối</w:t>
            </w:r>
          </w:p>
        </w:tc>
      </w:tr>
      <w:tr w:rsidR="002B2BBB" w:rsidRPr="00A661E3" w:rsidTr="00B46CE3">
        <w:tc>
          <w:tcPr>
            <w:tcW w:w="2547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Tiết CT:</w:t>
            </w:r>
          </w:p>
        </w:tc>
        <w:tc>
          <w:tcPr>
            <w:tcW w:w="7224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223</w:t>
            </w:r>
          </w:p>
        </w:tc>
      </w:tr>
      <w:tr w:rsidR="002B2BBB" w:rsidRPr="00A661E3" w:rsidTr="00B46CE3">
        <w:tc>
          <w:tcPr>
            <w:tcW w:w="2547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Thời gian dạy:</w:t>
            </w:r>
          </w:p>
        </w:tc>
        <w:tc>
          <w:tcPr>
            <w:tcW w:w="7224" w:type="dxa"/>
          </w:tcPr>
          <w:p w:rsidR="002B2BBB" w:rsidRPr="00A661E3" w:rsidRDefault="002B2BBB" w:rsidP="00B46CE3">
            <w:pPr>
              <w:rPr>
                <w:b/>
              </w:rPr>
            </w:pPr>
            <w:r w:rsidRPr="00A661E3">
              <w:rPr>
                <w:b/>
              </w:rPr>
              <w:t>Thứ Năm ngày 24/4/2025</w:t>
            </w:r>
          </w:p>
        </w:tc>
      </w:tr>
    </w:tbl>
    <w:p w:rsidR="002B2BBB" w:rsidRPr="00A661E3" w:rsidRDefault="002B2BBB" w:rsidP="002B2BBB">
      <w:pPr>
        <w:ind w:firstLine="539"/>
        <w:jc w:val="both"/>
        <w:rPr>
          <w:rFonts w:eastAsia="DengXian Light"/>
          <w:b/>
          <w:caps/>
          <w:spacing w:val="10"/>
          <w:lang w:val="vi-VN"/>
        </w:rPr>
      </w:pPr>
      <w:r w:rsidRPr="00A661E3">
        <w:rPr>
          <w:rFonts w:eastAsia="DengXian Light"/>
          <w:b/>
          <w:caps/>
          <w:spacing w:val="10"/>
          <w:lang w:val="vi-VN"/>
        </w:rPr>
        <w:t xml:space="preserve">I. YÊU CẦU CẦN ĐẠT </w:t>
      </w:r>
    </w:p>
    <w:p w:rsidR="002B2BBB" w:rsidRPr="00A661E3" w:rsidRDefault="002B2BBB" w:rsidP="002B2BBB">
      <w:pPr>
        <w:tabs>
          <w:tab w:val="left" w:pos="426"/>
        </w:tabs>
        <w:ind w:firstLine="539"/>
        <w:jc w:val="both"/>
        <w:rPr>
          <w:bCs/>
          <w:lang w:val="vi-VN"/>
        </w:rPr>
      </w:pPr>
      <w:r>
        <w:t xml:space="preserve">- </w:t>
      </w:r>
      <w:r w:rsidRPr="00A661E3">
        <w:rPr>
          <w:lang w:val="vi"/>
        </w:rPr>
        <w:t>Tìm</w:t>
      </w:r>
      <w:r w:rsidRPr="00A661E3">
        <w:rPr>
          <w:spacing w:val="-11"/>
          <w:lang w:val="vi"/>
        </w:rPr>
        <w:t xml:space="preserve"> </w:t>
      </w:r>
      <w:r w:rsidRPr="00A661E3">
        <w:rPr>
          <w:lang w:val="vi"/>
        </w:rPr>
        <w:t>được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biện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pháp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nối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trong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các</w:t>
      </w:r>
      <w:r w:rsidRPr="00A661E3">
        <w:rPr>
          <w:spacing w:val="-11"/>
          <w:lang w:val="vi"/>
        </w:rPr>
        <w:t xml:space="preserve"> </w:t>
      </w:r>
      <w:r w:rsidRPr="00A661E3">
        <w:rPr>
          <w:lang w:val="vi"/>
        </w:rPr>
        <w:t>đoạn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văn;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biết</w:t>
      </w:r>
      <w:r w:rsidRPr="00A661E3">
        <w:rPr>
          <w:spacing w:val="-11"/>
          <w:lang w:val="vi"/>
        </w:rPr>
        <w:t xml:space="preserve"> </w:t>
      </w:r>
      <w:r w:rsidRPr="00A661E3">
        <w:rPr>
          <w:lang w:val="vi"/>
        </w:rPr>
        <w:t>liên</w:t>
      </w:r>
      <w:r w:rsidRPr="00A661E3">
        <w:rPr>
          <w:spacing w:val="-11"/>
          <w:lang w:val="vi"/>
        </w:rPr>
        <w:t xml:space="preserve"> </w:t>
      </w:r>
      <w:r w:rsidRPr="00A661E3">
        <w:rPr>
          <w:lang w:val="vi"/>
        </w:rPr>
        <w:t>kết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các</w:t>
      </w:r>
      <w:r w:rsidRPr="00A661E3">
        <w:rPr>
          <w:spacing w:val="-11"/>
          <w:lang w:val="vi"/>
        </w:rPr>
        <w:t xml:space="preserve"> </w:t>
      </w:r>
      <w:r w:rsidRPr="00A661E3">
        <w:rPr>
          <w:lang w:val="vi"/>
        </w:rPr>
        <w:t>câu</w:t>
      </w:r>
      <w:r w:rsidRPr="00A661E3">
        <w:rPr>
          <w:spacing w:val="-11"/>
          <w:lang w:val="vi"/>
        </w:rPr>
        <w:t xml:space="preserve"> </w:t>
      </w:r>
      <w:r w:rsidRPr="00A661E3">
        <w:rPr>
          <w:lang w:val="vi"/>
        </w:rPr>
        <w:t>trong</w:t>
      </w:r>
      <w:r w:rsidRPr="00A661E3">
        <w:rPr>
          <w:spacing w:val="-10"/>
          <w:lang w:val="vi"/>
        </w:rPr>
        <w:t xml:space="preserve"> </w:t>
      </w:r>
      <w:r w:rsidRPr="00A661E3">
        <w:rPr>
          <w:lang w:val="vi"/>
        </w:rPr>
        <w:t>đoạn</w:t>
      </w:r>
      <w:r w:rsidRPr="00A661E3">
        <w:rPr>
          <w:spacing w:val="-11"/>
          <w:lang w:val="vi"/>
        </w:rPr>
        <w:t xml:space="preserve"> </w:t>
      </w:r>
      <w:r w:rsidRPr="00A661E3">
        <w:rPr>
          <w:lang w:val="vi"/>
        </w:rPr>
        <w:t>văn, bài văn bằng biện pháp nối.</w:t>
      </w:r>
    </w:p>
    <w:p w:rsidR="002B2BBB" w:rsidRDefault="002B2BBB" w:rsidP="002B2BBB">
      <w:pPr>
        <w:ind w:firstLine="539"/>
        <w:jc w:val="both"/>
        <w:rPr>
          <w:lang w:val="vi"/>
        </w:rPr>
      </w:pPr>
      <w:r>
        <w:t xml:space="preserve">- </w:t>
      </w:r>
      <w:r w:rsidRPr="00A661E3">
        <w:rPr>
          <w:lang w:val="vi"/>
        </w:rPr>
        <w:t xml:space="preserve">Phát triển </w:t>
      </w:r>
      <w:r w:rsidRPr="00A661E3">
        <w:t>năng lực</w:t>
      </w:r>
      <w:r w:rsidRPr="00A661E3">
        <w:rPr>
          <w:spacing w:val="-1"/>
          <w:lang w:val="vi"/>
        </w:rPr>
        <w:t xml:space="preserve"> </w:t>
      </w:r>
      <w:r w:rsidRPr="00A661E3">
        <w:rPr>
          <w:lang w:val="vi"/>
        </w:rPr>
        <w:t xml:space="preserve">giao tiếp và hợp tác (biết thảo luận nhóm), </w:t>
      </w:r>
      <w:r w:rsidRPr="00A661E3">
        <w:t>năng lực</w:t>
      </w:r>
      <w:r w:rsidRPr="00A661E3">
        <w:rPr>
          <w:spacing w:val="-1"/>
          <w:lang w:val="vi"/>
        </w:rPr>
        <w:t xml:space="preserve"> </w:t>
      </w:r>
      <w:r w:rsidRPr="00A661E3">
        <w:rPr>
          <w:lang w:val="vi"/>
        </w:rPr>
        <w:t xml:space="preserve">tự chủ và tự học, </w:t>
      </w:r>
      <w:r w:rsidRPr="00A661E3">
        <w:t xml:space="preserve">năng lực </w:t>
      </w:r>
      <w:r w:rsidRPr="00A661E3">
        <w:rPr>
          <w:lang w:val="vi"/>
        </w:rPr>
        <w:t>giải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quyết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vấn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đề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và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sáng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tạo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(biết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giải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quyết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nhiệm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vụ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học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tập).</w:t>
      </w:r>
    </w:p>
    <w:p w:rsidR="002B2BBB" w:rsidRPr="00A661E3" w:rsidRDefault="002B2BBB" w:rsidP="002B2BBB">
      <w:pPr>
        <w:ind w:firstLine="539"/>
        <w:jc w:val="both"/>
        <w:rPr>
          <w:rFonts w:eastAsia="DengXian"/>
          <w:lang w:val="vi-VN"/>
        </w:rPr>
      </w:pPr>
      <w:r>
        <w:t>-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Bồi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dưỡng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các PC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được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thể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hiện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qua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ngữ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liệu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BT: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ham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học,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say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mê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sáng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tạo,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có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ý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thức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về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tình</w:t>
      </w:r>
      <w:r w:rsidRPr="00A661E3">
        <w:rPr>
          <w:spacing w:val="-6"/>
          <w:lang w:val="vi"/>
        </w:rPr>
        <w:t xml:space="preserve"> </w:t>
      </w:r>
      <w:r w:rsidRPr="00A661E3">
        <w:rPr>
          <w:lang w:val="vi"/>
        </w:rPr>
        <w:t>yêu thiên nhiên, tình hữu nghị với bạn bè quốc tế.</w:t>
      </w:r>
    </w:p>
    <w:p w:rsidR="002B2BBB" w:rsidRPr="00A661E3" w:rsidRDefault="002B2BBB" w:rsidP="002B2BBB">
      <w:pPr>
        <w:ind w:firstLine="539"/>
        <w:jc w:val="both"/>
        <w:rPr>
          <w:rFonts w:eastAsia="DengXian"/>
          <w:b/>
          <w:lang w:val="vi-VN"/>
        </w:rPr>
      </w:pPr>
      <w:r w:rsidRPr="00A661E3">
        <w:rPr>
          <w:rFonts w:eastAsia="DengXian"/>
          <w:b/>
          <w:lang w:val="vi-VN"/>
        </w:rPr>
        <w:t>II. ĐỒ DÙNG DẠY HỌC</w:t>
      </w:r>
    </w:p>
    <w:p w:rsidR="002B2BBB" w:rsidRPr="00A661E3" w:rsidRDefault="002B2BBB" w:rsidP="002B2BBB">
      <w:pPr>
        <w:ind w:firstLine="539"/>
        <w:jc w:val="both"/>
        <w:rPr>
          <w:rFonts w:eastAsia="DengXian"/>
          <w:lang w:val="vi-VN"/>
        </w:rPr>
      </w:pPr>
      <w:r w:rsidRPr="00A661E3">
        <w:rPr>
          <w:rFonts w:eastAsia="DengXian"/>
          <w:lang w:val="vi-VN"/>
        </w:rPr>
        <w:t>– GV chuẩn bị: Máy tính, máy chiếu; phiếu học tập cho HS.</w:t>
      </w:r>
    </w:p>
    <w:p w:rsidR="002B2BBB" w:rsidRPr="00A661E3" w:rsidRDefault="002B2BBB" w:rsidP="002B2BBB">
      <w:pPr>
        <w:ind w:firstLine="539"/>
        <w:jc w:val="both"/>
        <w:rPr>
          <w:rFonts w:eastAsia="DengXian"/>
          <w:lang w:val="vi-VN"/>
        </w:rPr>
      </w:pPr>
      <w:r w:rsidRPr="00A661E3">
        <w:rPr>
          <w:rFonts w:eastAsia="DengXian"/>
          <w:lang w:val="vi-VN"/>
        </w:rPr>
        <w:t xml:space="preserve">– HS chuẩn bị: </w:t>
      </w:r>
      <w:r w:rsidRPr="00A661E3">
        <w:rPr>
          <w:rFonts w:eastAsia="Tahoma"/>
          <w:bCs/>
          <w:lang w:val="vi-VN"/>
        </w:rPr>
        <w:t xml:space="preserve">SGK </w:t>
      </w:r>
      <w:r w:rsidRPr="00A661E3">
        <w:rPr>
          <w:rFonts w:eastAsia="Tahoma"/>
          <w:bCs/>
          <w:i/>
          <w:iCs/>
          <w:lang w:val="vi-VN"/>
        </w:rPr>
        <w:t>Tiếng Việt 5</w:t>
      </w:r>
      <w:r w:rsidRPr="00A661E3">
        <w:rPr>
          <w:rFonts w:eastAsia="Tahoma"/>
          <w:bCs/>
          <w:lang w:val="vi-VN"/>
        </w:rPr>
        <w:t xml:space="preserve">, tập </w:t>
      </w:r>
      <w:r w:rsidRPr="00A661E3">
        <w:rPr>
          <w:rFonts w:eastAsia="Tahoma"/>
          <w:bCs/>
        </w:rPr>
        <w:t>hai</w:t>
      </w:r>
      <w:r w:rsidRPr="00A661E3">
        <w:rPr>
          <w:rFonts w:eastAsia="Tahoma"/>
          <w:bCs/>
          <w:lang w:val="vi-VN"/>
        </w:rPr>
        <w:t xml:space="preserve">; </w:t>
      </w:r>
      <w:r w:rsidRPr="00A661E3">
        <w:rPr>
          <w:rFonts w:eastAsia="DengXian"/>
          <w:i/>
          <w:lang w:val="vi-VN"/>
        </w:rPr>
        <w:t>Sổ tay từ ngữ Tiếng Việt 5</w:t>
      </w:r>
      <w:r w:rsidRPr="00A661E3">
        <w:rPr>
          <w:rFonts w:eastAsia="DengXian"/>
          <w:lang w:val="vi-VN"/>
        </w:rPr>
        <w:t xml:space="preserve"> (NXB ĐHSP TPHCM) hoặc từ điển tiếng Việt; </w:t>
      </w:r>
      <w:r w:rsidRPr="00A661E3">
        <w:rPr>
          <w:rFonts w:eastAsia="Tahoma"/>
          <w:bCs/>
          <w:i/>
          <w:iCs/>
          <w:lang w:val="vi-VN"/>
        </w:rPr>
        <w:t>Vở bài tập</w:t>
      </w:r>
      <w:r w:rsidRPr="00A661E3">
        <w:rPr>
          <w:rFonts w:eastAsia="Tahoma"/>
          <w:bCs/>
          <w:lang w:val="vi-VN"/>
        </w:rPr>
        <w:t xml:space="preserve"> </w:t>
      </w:r>
      <w:r w:rsidRPr="00A661E3">
        <w:rPr>
          <w:rFonts w:eastAsia="DengXian"/>
          <w:bCs/>
          <w:i/>
          <w:iCs/>
          <w:lang w:val="vi-VN"/>
        </w:rPr>
        <w:t>Tiếng Việt 5</w:t>
      </w:r>
      <w:r w:rsidRPr="00A661E3">
        <w:rPr>
          <w:rFonts w:eastAsia="DengXian"/>
          <w:bCs/>
          <w:lang w:val="vi-VN"/>
        </w:rPr>
        <w:t xml:space="preserve">, </w:t>
      </w:r>
      <w:r w:rsidRPr="00A661E3">
        <w:rPr>
          <w:rFonts w:eastAsia="Tahoma"/>
          <w:bCs/>
          <w:lang w:val="vi-VN"/>
        </w:rPr>
        <w:t xml:space="preserve">tập </w:t>
      </w:r>
      <w:r w:rsidRPr="00A661E3">
        <w:rPr>
          <w:rFonts w:eastAsia="Tahoma"/>
          <w:bCs/>
        </w:rPr>
        <w:t>hai</w:t>
      </w:r>
      <w:r w:rsidRPr="00A661E3">
        <w:rPr>
          <w:rFonts w:eastAsia="DengXian"/>
          <w:lang w:val="vi-VN"/>
        </w:rPr>
        <w:t xml:space="preserve"> hoặc vở viết.</w:t>
      </w:r>
    </w:p>
    <w:p w:rsidR="002B2BBB" w:rsidRPr="00A661E3" w:rsidRDefault="002B2BBB" w:rsidP="002B2BBB">
      <w:pPr>
        <w:ind w:firstLine="539"/>
        <w:jc w:val="both"/>
        <w:rPr>
          <w:rFonts w:eastAsia="DengXian"/>
          <w:b/>
        </w:rPr>
      </w:pPr>
      <w:r w:rsidRPr="00A661E3">
        <w:rPr>
          <w:rFonts w:eastAsia="DengXian"/>
          <w:b/>
          <w:lang w:val="vi-VN"/>
        </w:rPr>
        <w:t>III. CÁC HOẠT ĐỘNG DẠY VÀ HỌC</w:t>
      </w:r>
      <w:r w:rsidRPr="00A661E3">
        <w:rPr>
          <w:rFonts w:eastAsia="DengXian"/>
          <w:b/>
        </w:rPr>
        <w:t xml:space="preserve"> CHỦ YẾU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536"/>
      </w:tblGrid>
      <w:tr w:rsidR="002B2BBB" w:rsidRPr="00A661E3" w:rsidTr="00B46CE3">
        <w:tc>
          <w:tcPr>
            <w:tcW w:w="4990" w:type="dxa"/>
            <w:shd w:val="clear" w:color="auto" w:fill="auto"/>
          </w:tcPr>
          <w:p w:rsidR="002B2BBB" w:rsidRPr="00A661E3" w:rsidRDefault="002B2BBB" w:rsidP="00B46CE3">
            <w:pPr>
              <w:jc w:val="center"/>
              <w:rPr>
                <w:rFonts w:eastAsia="DengXian"/>
                <w:lang w:val="vi-VN"/>
              </w:rPr>
            </w:pPr>
            <w:r w:rsidRPr="00A661E3">
              <w:rPr>
                <w:rStyle w:val="Strong"/>
                <w:rFonts w:eastAsia="Arial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:rsidR="002B2BBB" w:rsidRPr="00A661E3" w:rsidRDefault="002B2BBB" w:rsidP="00B46CE3">
            <w:pPr>
              <w:jc w:val="center"/>
              <w:rPr>
                <w:rFonts w:eastAsia="DengXian"/>
                <w:lang w:val="vi-VN"/>
              </w:rPr>
            </w:pPr>
            <w:r w:rsidRPr="00A661E3">
              <w:rPr>
                <w:rStyle w:val="Strong"/>
                <w:rFonts w:eastAsia="Arial"/>
              </w:rPr>
              <w:t>HOẠT ĐỘNG CỦA HỌC SINH</w:t>
            </w:r>
          </w:p>
        </w:tc>
      </w:tr>
      <w:tr w:rsidR="002B2BBB" w:rsidRPr="00A661E3" w:rsidTr="00B46CE3">
        <w:tc>
          <w:tcPr>
            <w:tcW w:w="4990" w:type="dxa"/>
            <w:shd w:val="clear" w:color="auto" w:fill="auto"/>
          </w:tcPr>
          <w:p w:rsidR="002B2BBB" w:rsidRPr="00A661E3" w:rsidRDefault="002B2BBB" w:rsidP="00B46CE3">
            <w:pPr>
              <w:jc w:val="both"/>
              <w:rPr>
                <w:rFonts w:eastAsia="DengXian"/>
                <w:b/>
                <w:bCs/>
              </w:rPr>
            </w:pPr>
            <w:r w:rsidRPr="00A661E3">
              <w:rPr>
                <w:rFonts w:eastAsia="DengXian"/>
                <w:b/>
                <w:bCs/>
                <w:lang w:val="vi-VN"/>
              </w:rPr>
              <w:t>1. HOẠT ĐỘNG MỞ ĐẦU</w:t>
            </w:r>
          </w:p>
          <w:p w:rsidR="002B2BBB" w:rsidRPr="00A661E3" w:rsidRDefault="002B2BBB" w:rsidP="00B46CE3">
            <w:pPr>
              <w:jc w:val="both"/>
              <w:rPr>
                <w:lang w:val="nb-NO"/>
              </w:rPr>
            </w:pPr>
            <w:r w:rsidRPr="00A661E3">
              <w:rPr>
                <w:b/>
                <w:bCs/>
                <w:lang w:val="nb-NO"/>
              </w:rPr>
              <w:t xml:space="preserve">* Mục tiêu: </w:t>
            </w:r>
            <w:r w:rsidRPr="00A661E3">
              <w:rPr>
                <w:lang w:val="nb-NO"/>
              </w:rPr>
              <w:t>Tạo tâm thế thoải mái cho học sinh kết hợp kiểm tra kiến thức đã học.</w:t>
            </w:r>
          </w:p>
          <w:p w:rsidR="002B2BBB" w:rsidRPr="00A661E3" w:rsidRDefault="002B2BBB" w:rsidP="00B46CE3">
            <w:pPr>
              <w:rPr>
                <w:b/>
                <w:lang w:val="nl-NL"/>
              </w:rPr>
            </w:pPr>
            <w:r w:rsidRPr="00A661E3">
              <w:rPr>
                <w:b/>
                <w:lang w:val="nl-NL"/>
              </w:rPr>
              <w:t>* Cách tiến hành:</w:t>
            </w:r>
          </w:p>
          <w:p w:rsidR="002B2BBB" w:rsidRPr="00A661E3" w:rsidRDefault="002B2BBB" w:rsidP="00B46CE3">
            <w:pPr>
              <w:rPr>
                <w:lang w:val="nl-NL"/>
              </w:rPr>
            </w:pPr>
            <w:r w:rsidRPr="00A661E3">
              <w:rPr>
                <w:lang w:val="nl-NL"/>
              </w:rPr>
              <w:t>- Tổ chức cho HS chơi trò chơi Đố bạn.</w:t>
            </w:r>
          </w:p>
          <w:p w:rsidR="002B2BBB" w:rsidRPr="00A661E3" w:rsidRDefault="002B2BBB" w:rsidP="00B46CE3">
            <w:pPr>
              <w:rPr>
                <w:lang w:val="nl-NL"/>
              </w:rPr>
            </w:pPr>
            <w:r w:rsidRPr="00A661E3">
              <w:rPr>
                <w:lang w:val="nl-NL"/>
              </w:rPr>
              <w:t>+ Để liên kết các câu với câu đứng trước ta làm thế nào ? Cho ví dụ.</w:t>
            </w:r>
          </w:p>
          <w:p w:rsidR="002B2BBB" w:rsidRPr="00A661E3" w:rsidRDefault="002B2BBB" w:rsidP="00B46CE3">
            <w:pPr>
              <w:rPr>
                <w:lang w:val="nl-NL"/>
              </w:rPr>
            </w:pPr>
            <w:r w:rsidRPr="00A661E3">
              <w:rPr>
                <w:lang w:val="nl-NL"/>
              </w:rPr>
              <w:t>+ Cách liên kết đó được gọi là gì ?</w:t>
            </w:r>
          </w:p>
          <w:p w:rsidR="002B2BBB" w:rsidRPr="00A661E3" w:rsidRDefault="002B2BBB" w:rsidP="00B46CE3">
            <w:pPr>
              <w:rPr>
                <w:lang w:val="nl-NL"/>
              </w:rPr>
            </w:pPr>
            <w:r w:rsidRPr="00A661E3">
              <w:rPr>
                <w:lang w:val="nl-NL"/>
              </w:rPr>
              <w:t>- GV nhận xét, tuyên dương</w:t>
            </w:r>
          </w:p>
          <w:p w:rsidR="002B2BBB" w:rsidRPr="00A661E3" w:rsidRDefault="002B2BBB" w:rsidP="00B46CE3">
            <w:pPr>
              <w:jc w:val="both"/>
              <w:rPr>
                <w:bCs/>
                <w:lang w:val="nl-NL"/>
              </w:rPr>
            </w:pPr>
            <w:r w:rsidRPr="00A661E3">
              <w:rPr>
                <w:bCs/>
                <w:lang w:val="nl-NL"/>
              </w:rPr>
              <w:t xml:space="preserve">- Dẫn dắt vào bài mới: </w:t>
            </w:r>
            <w:r w:rsidRPr="00A661E3">
              <w:rPr>
                <w:lang w:val="vi"/>
              </w:rPr>
              <w:t>Ở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những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tiết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học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trước,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em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đã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được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học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về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việc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sử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dụng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biện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pháp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lặp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và thế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để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liên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kết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câu.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Hôm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nay,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cô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(thầy)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sẽ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hướng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dẫn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em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làm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quen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với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một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biện pháp khác – biện pháp nối.</w:t>
            </w:r>
          </w:p>
          <w:p w:rsidR="002B2BBB" w:rsidRPr="00A661E3" w:rsidRDefault="002B2BBB" w:rsidP="00B46CE3">
            <w:pPr>
              <w:jc w:val="both"/>
              <w:rPr>
                <w:rFonts w:eastAsia="Arial"/>
                <w:b/>
                <w:bCs/>
                <w:lang w:eastAsia="zh-CN"/>
              </w:rPr>
            </w:pPr>
            <w:r w:rsidRPr="00A661E3">
              <w:rPr>
                <w:rFonts w:eastAsia="Arial"/>
                <w:b/>
                <w:bCs/>
                <w:lang w:eastAsia="zh-CN"/>
              </w:rPr>
              <w:t>2. HOẠT ĐỘNG HÌNH THÀNH KIẾN THỨC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  <w:b/>
                <w:bCs/>
              </w:rPr>
            </w:pPr>
            <w:r w:rsidRPr="00A661E3">
              <w:rPr>
                <w:rFonts w:eastAsia="DengXian"/>
                <w:b/>
                <w:bCs/>
              </w:rPr>
              <w:t xml:space="preserve">Mục tiêu: </w:t>
            </w:r>
          </w:p>
          <w:p w:rsidR="002B2BBB" w:rsidRPr="00A661E3" w:rsidRDefault="002B2BBB" w:rsidP="00B46CE3">
            <w:pPr>
              <w:jc w:val="both"/>
              <w:rPr>
                <w:bCs/>
              </w:rPr>
            </w:pPr>
            <w:r w:rsidRPr="00A661E3">
              <w:rPr>
                <w:rFonts w:eastAsia="DengXian"/>
              </w:rPr>
              <w:t xml:space="preserve">- Giúp học sinh </w:t>
            </w:r>
            <w:r w:rsidRPr="00A661E3">
              <w:rPr>
                <w:rFonts w:eastAsia="DengXian"/>
                <w:bCs/>
              </w:rPr>
              <w:t>h</w:t>
            </w:r>
            <w:r w:rsidRPr="00A661E3">
              <w:rPr>
                <w:bCs/>
                <w:lang w:val="vi-VN"/>
              </w:rPr>
              <w:t xml:space="preserve">iểu được thế nào là </w:t>
            </w:r>
            <w:r w:rsidRPr="00A661E3">
              <w:rPr>
                <w:bCs/>
              </w:rPr>
              <w:t>Liên kết câu bằng từ ngữ nối</w:t>
            </w:r>
            <w:r w:rsidRPr="00A661E3">
              <w:rPr>
                <w:bCs/>
                <w:lang w:val="vi-VN"/>
              </w:rPr>
              <w:t>.</w:t>
            </w:r>
          </w:p>
          <w:p w:rsidR="002B2BBB" w:rsidRPr="00A661E3" w:rsidRDefault="002B2BBB" w:rsidP="00B46CE3">
            <w:pPr>
              <w:tabs>
                <w:tab w:val="left" w:pos="426"/>
              </w:tabs>
              <w:jc w:val="both"/>
              <w:rPr>
                <w:bCs/>
                <w:lang w:val="vi-VN"/>
              </w:rPr>
            </w:pPr>
            <w:r w:rsidRPr="00A661E3">
              <w:rPr>
                <w:bCs/>
              </w:rPr>
              <w:t xml:space="preserve">- </w:t>
            </w:r>
            <w:r w:rsidRPr="00A661E3">
              <w:rPr>
                <w:lang w:val="vi"/>
              </w:rPr>
              <w:t>Tìm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được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biện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pháp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nối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trong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đoạn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văn;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biết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liên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kết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câu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trong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đoạn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văn, bài văn bằng biện pháp nối.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  <w:b/>
                <w:bCs/>
              </w:rPr>
            </w:pPr>
            <w:r w:rsidRPr="00A661E3">
              <w:rPr>
                <w:rFonts w:eastAsia="DengXian"/>
                <w:b/>
                <w:bCs/>
              </w:rPr>
              <w:t>Hoạt động 1: Tìm hiểu Liên kết câu bằng từ ngữ nối</w:t>
            </w:r>
          </w:p>
          <w:p w:rsidR="002B2BBB" w:rsidRPr="00A661E3" w:rsidRDefault="002B2BBB" w:rsidP="00B46CE3">
            <w:pPr>
              <w:jc w:val="both"/>
              <w:rPr>
                <w:b/>
                <w:i/>
                <w:lang w:val="nl-NL"/>
              </w:rPr>
            </w:pPr>
            <w:r w:rsidRPr="00A661E3">
              <w:rPr>
                <w:b/>
                <w:i/>
                <w:lang w:val="nl-NL"/>
              </w:rPr>
              <w:t>Phần Nhận xét:</w:t>
            </w:r>
            <w:r w:rsidRPr="00A661E3">
              <w:rPr>
                <w:lang w:val="nl-NL"/>
              </w:rPr>
              <w:t>.</w:t>
            </w: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mời 1 HS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đọc BT</w:t>
            </w:r>
            <w:r w:rsidRPr="00A661E3">
              <w:rPr>
                <w:spacing w:val="-5"/>
                <w:lang w:val="vi"/>
              </w:rPr>
              <w:t xml:space="preserve"> </w:t>
            </w:r>
            <w:r w:rsidRPr="00A661E3">
              <w:rPr>
                <w:lang w:val="vi"/>
              </w:rPr>
              <w:t>ở phần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Nhận xét. Cả lớp đọc thầm </w:t>
            </w:r>
            <w:r w:rsidRPr="00A661E3">
              <w:rPr>
                <w:spacing w:val="-2"/>
                <w:lang w:val="vi"/>
              </w:rPr>
              <w:t>theo.</w:t>
            </w:r>
            <w:r w:rsidRPr="00A661E3">
              <w:rPr>
                <w:spacing w:val="-2"/>
              </w:rPr>
              <w:t xml:space="preserve"> GV hỏi: Bài tập yêu cầu gì ?</w:t>
            </w: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làm việc độc lập để thực hiện </w:t>
            </w:r>
            <w:r w:rsidRPr="00A661E3">
              <w:rPr>
                <w:spacing w:val="-5"/>
                <w:lang w:val="vi"/>
              </w:rPr>
              <w:t>BT.</w:t>
            </w: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7"/>
                <w:lang w:val="vi"/>
              </w:rPr>
              <w:t xml:space="preserve"> </w:t>
            </w:r>
            <w:r w:rsidRPr="00A661E3">
              <w:rPr>
                <w:lang w:val="vi"/>
              </w:rPr>
              <w:t>tổ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>chức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>cho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3"/>
                <w:lang w:val="vi"/>
              </w:rPr>
              <w:t xml:space="preserve"> </w:t>
            </w:r>
            <w:r w:rsidRPr="00A661E3">
              <w:rPr>
                <w:lang w:val="vi"/>
              </w:rPr>
              <w:t>báo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>cáo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>kết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quả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>làm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>BT.</w:t>
            </w:r>
            <w:r w:rsidRPr="00A661E3">
              <w:rPr>
                <w:spacing w:val="-2"/>
                <w:lang w:val="vi"/>
              </w:rPr>
              <w:t xml:space="preserve"> </w:t>
            </w:r>
          </w:p>
          <w:p w:rsidR="002B2BBB" w:rsidRPr="00A661E3" w:rsidRDefault="002B2BBB" w:rsidP="00B46CE3">
            <w:pPr>
              <w:jc w:val="both"/>
              <w:rPr>
                <w:lang w:val="nl-NL"/>
              </w:rPr>
            </w:pPr>
          </w:p>
          <w:p w:rsidR="002B2BBB" w:rsidRPr="00A661E3" w:rsidRDefault="002B2BBB" w:rsidP="00B46CE3">
            <w:pPr>
              <w:jc w:val="both"/>
              <w:rPr>
                <w:lang w:val="nl-NL"/>
              </w:rPr>
            </w:pPr>
          </w:p>
          <w:p w:rsidR="002B2BBB" w:rsidRPr="00A661E3" w:rsidRDefault="002B2BBB" w:rsidP="00B46CE3">
            <w:pPr>
              <w:jc w:val="both"/>
              <w:rPr>
                <w:lang w:val="nl-NL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hỏi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thêm: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Từ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nhưng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thuộc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loại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từ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nào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mà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các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em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đã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học?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nói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thêm: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Từ</w:t>
            </w:r>
            <w:r w:rsidRPr="00A661E3">
              <w:rPr>
                <w:spacing w:val="-9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thậm</w:t>
            </w:r>
            <w:r w:rsidRPr="00A661E3">
              <w:rPr>
                <w:i/>
                <w:spacing w:val="-8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chí</w:t>
            </w:r>
            <w:r w:rsidRPr="00A661E3">
              <w:rPr>
                <w:i/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không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phải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là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kết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từ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nhưng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nó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có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tác</w:t>
            </w:r>
            <w:r w:rsidRPr="00A661E3">
              <w:rPr>
                <w:spacing w:val="-9"/>
                <w:lang w:val="vi"/>
              </w:rPr>
              <w:t xml:space="preserve"> </w:t>
            </w:r>
            <w:r w:rsidRPr="00A661E3">
              <w:rPr>
                <w:lang w:val="vi"/>
              </w:rPr>
              <w:t>dụng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giống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>như</w:t>
            </w:r>
            <w:r w:rsidRPr="00A661E3">
              <w:rPr>
                <w:spacing w:val="-8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kết từ. Lên lớp 8, các em sẽ được học kĩ hơn về những từ như từ </w:t>
            </w:r>
            <w:r w:rsidRPr="00A661E3">
              <w:rPr>
                <w:i/>
                <w:lang w:val="vi"/>
              </w:rPr>
              <w:t>thậm chí</w:t>
            </w:r>
            <w:r w:rsidRPr="00A661E3">
              <w:rPr>
                <w:lang w:val="vi"/>
              </w:rPr>
              <w:t>.</w:t>
            </w:r>
          </w:p>
          <w:p w:rsidR="002B2BBB" w:rsidRPr="00A661E3" w:rsidRDefault="002B2BBB" w:rsidP="00B46CE3">
            <w:pPr>
              <w:widowControl w:val="0"/>
              <w:tabs>
                <w:tab w:val="left" w:pos="550"/>
              </w:tabs>
              <w:autoSpaceDE w:val="0"/>
              <w:autoSpaceDN w:val="0"/>
              <w:jc w:val="both"/>
              <w:outlineLvl w:val="3"/>
              <w:rPr>
                <w:b/>
                <w:bCs/>
                <w:lang w:val="vi"/>
              </w:rPr>
            </w:pPr>
            <w:r w:rsidRPr="00A661E3">
              <w:rPr>
                <w:b/>
                <w:bCs/>
                <w:lang w:val="vi"/>
              </w:rPr>
              <w:t>H</w:t>
            </w:r>
            <w:r w:rsidRPr="00A661E3">
              <w:rPr>
                <w:b/>
                <w:bCs/>
              </w:rPr>
              <w:t xml:space="preserve">oạt động </w:t>
            </w:r>
            <w:r w:rsidRPr="00A661E3">
              <w:rPr>
                <w:b/>
                <w:bCs/>
                <w:lang w:val="vi"/>
              </w:rPr>
              <w:t xml:space="preserve">2: Rút ra bài </w:t>
            </w:r>
            <w:r w:rsidRPr="00A661E3">
              <w:rPr>
                <w:b/>
                <w:bCs/>
                <w:spacing w:val="-5"/>
                <w:lang w:val="vi"/>
              </w:rPr>
              <w:t>học</w:t>
            </w: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spacing w:val="-4"/>
                <w:lang w:val="vi"/>
              </w:rPr>
              <w:t>hỏi:</w:t>
            </w:r>
          </w:p>
          <w:p w:rsidR="002B2BBB" w:rsidRPr="00A661E3" w:rsidRDefault="002B2BBB" w:rsidP="00B46CE3">
            <w:pPr>
              <w:widowControl w:val="0"/>
              <w:autoSpaceDE w:val="0"/>
              <w:autoSpaceDN w:val="0"/>
              <w:ind w:firstLine="176"/>
              <w:jc w:val="both"/>
              <w:rPr>
                <w:lang w:val="vi"/>
              </w:rPr>
            </w:pPr>
            <w:r w:rsidRPr="00A661E3">
              <w:rPr>
                <w:lang w:val="vi"/>
              </w:rPr>
              <w:t xml:space="preserve">+ </w:t>
            </w:r>
            <w:r w:rsidRPr="00A661E3">
              <w:rPr>
                <w:i/>
                <w:lang w:val="vi"/>
              </w:rPr>
              <w:t xml:space="preserve">Từ BT ở phần Nhận xét, em hiểu thế nào là biện pháp nối? </w:t>
            </w:r>
          </w:p>
          <w:p w:rsidR="002B2BBB" w:rsidRPr="00A661E3" w:rsidRDefault="002B2BBB" w:rsidP="00B46CE3">
            <w:pPr>
              <w:widowControl w:val="0"/>
              <w:autoSpaceDE w:val="0"/>
              <w:autoSpaceDN w:val="0"/>
              <w:ind w:firstLine="176"/>
              <w:jc w:val="both"/>
              <w:rPr>
                <w:lang w:val="vi"/>
              </w:rPr>
            </w:pPr>
          </w:p>
          <w:p w:rsidR="002B2BBB" w:rsidRPr="00A661E3" w:rsidRDefault="002B2BBB" w:rsidP="00B46CE3">
            <w:pPr>
              <w:widowControl w:val="0"/>
              <w:autoSpaceDE w:val="0"/>
              <w:autoSpaceDN w:val="0"/>
              <w:ind w:firstLine="176"/>
              <w:jc w:val="both"/>
              <w:rPr>
                <w:lang w:val="vi"/>
              </w:rPr>
            </w:pPr>
            <w:r w:rsidRPr="00A661E3">
              <w:rPr>
                <w:lang w:val="vi"/>
              </w:rPr>
              <w:t xml:space="preserve">+ </w:t>
            </w:r>
            <w:r w:rsidRPr="00A661E3">
              <w:rPr>
                <w:i/>
                <w:lang w:val="vi"/>
              </w:rPr>
              <w:t xml:space="preserve">Những từ ngữ nào có thể được dùng để nối các câu với nhau?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3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bổ sung: </w:t>
            </w:r>
            <w:r w:rsidRPr="00A661E3">
              <w:rPr>
                <w:i/>
                <w:lang w:val="vi"/>
              </w:rPr>
              <w:t>Có thể nói khái quát hơn: là kết từ và những từ ngữ có tác dụng nối</w:t>
            </w:r>
            <w:r w:rsidRPr="00A661E3">
              <w:rPr>
                <w:lang w:val="vi"/>
              </w:rPr>
              <w:t>.</w:t>
            </w: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mời 1 – 2 HS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đọc nội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dung bài học. Cả lớp đọc thầm </w:t>
            </w:r>
            <w:r w:rsidRPr="00A661E3">
              <w:rPr>
                <w:spacing w:val="-2"/>
                <w:lang w:val="vi"/>
              </w:rPr>
              <w:t>theo.</w:t>
            </w:r>
          </w:p>
          <w:p w:rsidR="002B2BBB" w:rsidRPr="00A661E3" w:rsidRDefault="002B2BBB" w:rsidP="00B46CE3">
            <w:pPr>
              <w:jc w:val="both"/>
              <w:rPr>
                <w:rFonts w:eastAsia="SimSun"/>
                <w:lang w:eastAsia="zh-CN"/>
              </w:rPr>
            </w:pPr>
            <w:r w:rsidRPr="00A661E3">
              <w:rPr>
                <w:rFonts w:eastAsia="Arial"/>
                <w:b/>
                <w:bCs/>
                <w:lang w:eastAsia="zh-CN"/>
              </w:rPr>
              <w:t>3. HOẠT ĐỘNG LUYỆN TẬP</w:t>
            </w:r>
          </w:p>
          <w:p w:rsidR="002B2BBB" w:rsidRPr="00A661E3" w:rsidRDefault="002B2BBB" w:rsidP="00B46CE3">
            <w:pPr>
              <w:jc w:val="both"/>
              <w:rPr>
                <w:rFonts w:eastAsia="Arial"/>
                <w:b/>
                <w:bCs/>
                <w:lang w:eastAsia="zh-CN"/>
              </w:rPr>
            </w:pPr>
            <w:r w:rsidRPr="00A661E3">
              <w:rPr>
                <w:rFonts w:eastAsia="Arial"/>
                <w:b/>
                <w:bCs/>
                <w:lang w:eastAsia="zh-CN"/>
              </w:rPr>
              <w:t xml:space="preserve">Mục tiêu: </w:t>
            </w:r>
          </w:p>
          <w:p w:rsidR="002B2BBB" w:rsidRPr="00A661E3" w:rsidRDefault="002B2BBB" w:rsidP="00B46CE3">
            <w:pPr>
              <w:jc w:val="both"/>
              <w:rPr>
                <w:spacing w:val="-10"/>
                <w:lang w:val="vi"/>
              </w:rPr>
            </w:pPr>
            <w:r w:rsidRPr="00A661E3">
              <w:rPr>
                <w:rFonts w:eastAsia="DengXian"/>
              </w:rPr>
              <w:t xml:space="preserve">- </w:t>
            </w:r>
            <w:r w:rsidRPr="00A661E3">
              <w:rPr>
                <w:lang w:val="vi"/>
              </w:rPr>
              <w:t>Tìm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được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biện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pháp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nối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trong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11"/>
                <w:lang w:val="vi"/>
              </w:rPr>
              <w:t xml:space="preserve"> </w:t>
            </w:r>
            <w:r w:rsidRPr="00A661E3">
              <w:rPr>
                <w:lang w:val="vi"/>
              </w:rPr>
              <w:t>đoạn</w:t>
            </w:r>
            <w:r w:rsidRPr="00A661E3">
              <w:rPr>
                <w:spacing w:val="-10"/>
                <w:lang w:val="vi"/>
              </w:rPr>
              <w:t xml:space="preserve"> </w:t>
            </w:r>
            <w:r w:rsidRPr="00A661E3">
              <w:rPr>
                <w:lang w:val="vi"/>
              </w:rPr>
              <w:t>văn;</w:t>
            </w:r>
            <w:r w:rsidRPr="00A661E3">
              <w:rPr>
                <w:spacing w:val="-10"/>
                <w:lang w:val="vi"/>
              </w:rPr>
              <w:t xml:space="preserve"> </w:t>
            </w:r>
          </w:p>
          <w:p w:rsidR="002B2BBB" w:rsidRPr="00A661E3" w:rsidRDefault="002B2BBB" w:rsidP="00B46CE3">
            <w:pPr>
              <w:jc w:val="both"/>
              <w:rPr>
                <w:b/>
                <w:i/>
              </w:rPr>
            </w:pPr>
            <w:r w:rsidRPr="00A661E3">
              <w:t xml:space="preserve">- Viết được đoạn văn ngắn bày tỏ cảm xúc khi đọc bài thơ Ngày hội, trong đoạn văn có sử dụng </w:t>
            </w:r>
            <w:r w:rsidRPr="00A661E3">
              <w:rPr>
                <w:lang w:val="vi"/>
              </w:rPr>
              <w:t>biện pháp nối</w:t>
            </w:r>
            <w:r w:rsidRPr="00A661E3">
              <w:t xml:space="preserve"> liên kết câu.</w:t>
            </w:r>
          </w:p>
          <w:p w:rsidR="002B2BBB" w:rsidRPr="00A661E3" w:rsidRDefault="002B2BBB" w:rsidP="00B46CE3">
            <w:pPr>
              <w:jc w:val="both"/>
              <w:rPr>
                <w:rFonts w:eastAsia="Arial"/>
                <w:b/>
                <w:bCs/>
                <w:lang w:eastAsia="zh-CN"/>
              </w:rPr>
            </w:pPr>
            <w:r w:rsidRPr="00A661E3">
              <w:rPr>
                <w:rFonts w:eastAsia="Arial"/>
                <w:b/>
                <w:bCs/>
                <w:lang w:eastAsia="zh-CN"/>
              </w:rPr>
              <w:t>Hoạt động 3: Luyện tập, thực hành</w:t>
            </w:r>
          </w:p>
          <w:p w:rsidR="002B2BBB" w:rsidRPr="00A661E3" w:rsidRDefault="002B2BBB" w:rsidP="00B46CE3">
            <w:pPr>
              <w:widowControl w:val="0"/>
              <w:tabs>
                <w:tab w:val="left" w:pos="730"/>
              </w:tabs>
              <w:autoSpaceDE w:val="0"/>
              <w:autoSpaceDN w:val="0"/>
              <w:jc w:val="both"/>
              <w:outlineLvl w:val="4"/>
              <w:rPr>
                <w:b/>
                <w:bCs/>
                <w:i/>
                <w:iCs/>
                <w:lang w:val="vi"/>
              </w:rPr>
            </w:pPr>
            <w:r w:rsidRPr="00A661E3">
              <w:rPr>
                <w:b/>
                <w:bCs/>
                <w:i/>
                <w:iCs/>
              </w:rPr>
              <w:t xml:space="preserve">3.1 </w:t>
            </w:r>
            <w:r w:rsidRPr="00A661E3">
              <w:rPr>
                <w:b/>
                <w:bCs/>
                <w:i/>
                <w:iCs/>
                <w:lang w:val="vi"/>
              </w:rPr>
              <w:t>Tìm</w:t>
            </w:r>
            <w:r w:rsidRPr="00A661E3">
              <w:rPr>
                <w:b/>
                <w:bCs/>
                <w:i/>
                <w:iCs/>
                <w:spacing w:val="-1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biện</w:t>
            </w:r>
            <w:r w:rsidRPr="00A661E3">
              <w:rPr>
                <w:b/>
                <w:bCs/>
                <w:i/>
                <w:iCs/>
                <w:spacing w:val="-2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pháp</w:t>
            </w:r>
            <w:r w:rsidRPr="00A661E3">
              <w:rPr>
                <w:b/>
                <w:bCs/>
                <w:i/>
                <w:iCs/>
                <w:spacing w:val="-1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nối</w:t>
            </w:r>
            <w:r w:rsidRPr="00A661E3">
              <w:rPr>
                <w:b/>
                <w:bCs/>
                <w:i/>
                <w:iCs/>
                <w:spacing w:val="-1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trong</w:t>
            </w:r>
            <w:r w:rsidRPr="00A661E3">
              <w:rPr>
                <w:b/>
                <w:bCs/>
                <w:i/>
                <w:iCs/>
                <w:spacing w:val="-1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các</w:t>
            </w:r>
            <w:r w:rsidRPr="00A661E3">
              <w:rPr>
                <w:b/>
                <w:bCs/>
                <w:i/>
                <w:iCs/>
                <w:spacing w:val="-1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đoạn</w:t>
            </w:r>
            <w:r w:rsidRPr="00A661E3">
              <w:rPr>
                <w:b/>
                <w:bCs/>
                <w:i/>
                <w:iCs/>
                <w:spacing w:val="-2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văn</w:t>
            </w:r>
            <w:r w:rsidRPr="00A661E3">
              <w:rPr>
                <w:b/>
                <w:bCs/>
                <w:i/>
                <w:iCs/>
                <w:spacing w:val="-2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 xml:space="preserve">(BT </w:t>
            </w:r>
            <w:r w:rsidRPr="00A661E3">
              <w:rPr>
                <w:b/>
                <w:bCs/>
                <w:i/>
                <w:iCs/>
                <w:spacing w:val="-5"/>
                <w:lang w:val="vi"/>
              </w:rPr>
              <w:t>1)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mời 1 HS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đọc BT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1. Cả lớp đọc thầm </w:t>
            </w:r>
            <w:r w:rsidRPr="00A661E3">
              <w:rPr>
                <w:spacing w:val="-4"/>
                <w:lang w:val="vi"/>
              </w:rPr>
              <w:t>theo.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làm việc nhóm để thực hiện </w:t>
            </w:r>
            <w:r w:rsidRPr="00A661E3">
              <w:rPr>
                <w:spacing w:val="-5"/>
                <w:lang w:val="vi"/>
              </w:rPr>
              <w:t>BT.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rStyle w:val="Strong"/>
                <w:b w:val="0"/>
                <w:bCs w:val="0"/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mời một số 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trình bày kết </w:t>
            </w:r>
            <w:r w:rsidRPr="00A661E3">
              <w:rPr>
                <w:spacing w:val="-4"/>
                <w:lang w:val="vi"/>
              </w:rPr>
              <w:t>quả: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spacing w:val="-4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mời 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spacing w:val="-2"/>
              </w:rPr>
              <w:t xml:space="preserve">nhận xét </w:t>
            </w:r>
            <w:r w:rsidRPr="00A661E3">
              <w:rPr>
                <w:lang w:val="vi"/>
              </w:rPr>
              <w:t xml:space="preserve">kết </w:t>
            </w:r>
            <w:r w:rsidRPr="00A661E3">
              <w:rPr>
                <w:spacing w:val="-4"/>
                <w:lang w:val="vi"/>
              </w:rPr>
              <w:t>quả</w:t>
            </w:r>
            <w:r w:rsidRPr="00A661E3">
              <w:rPr>
                <w:spacing w:val="-4"/>
              </w:rPr>
              <w:t xml:space="preserve"> trình bày của các bạn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</w:pPr>
            <w:r w:rsidRPr="00A661E3">
              <w:t>- GV nhận xét, tuyên dương.</w:t>
            </w:r>
          </w:p>
          <w:p w:rsidR="002B2BBB" w:rsidRPr="00A661E3" w:rsidRDefault="002B2BBB" w:rsidP="00220964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ind w:left="0"/>
              <w:jc w:val="both"/>
              <w:outlineLvl w:val="4"/>
              <w:rPr>
                <w:b/>
                <w:bCs/>
                <w:i/>
                <w:iCs/>
                <w:lang w:val="vi"/>
              </w:rPr>
            </w:pPr>
            <w:r w:rsidRPr="00A661E3">
              <w:rPr>
                <w:b/>
                <w:bCs/>
                <w:i/>
                <w:iCs/>
                <w:lang w:val="vi"/>
              </w:rPr>
              <w:t>Viết</w:t>
            </w:r>
            <w:r w:rsidRPr="00A661E3">
              <w:rPr>
                <w:b/>
                <w:bCs/>
                <w:i/>
                <w:iCs/>
                <w:spacing w:val="-5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đoạn</w:t>
            </w:r>
            <w:r w:rsidRPr="00A661E3">
              <w:rPr>
                <w:b/>
                <w:bCs/>
                <w:i/>
                <w:iCs/>
                <w:spacing w:val="-6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văn</w:t>
            </w:r>
            <w:r w:rsidRPr="00A661E3">
              <w:rPr>
                <w:b/>
                <w:bCs/>
                <w:i/>
                <w:iCs/>
                <w:spacing w:val="-6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lang w:val="vi"/>
              </w:rPr>
              <w:t>(BT</w:t>
            </w:r>
            <w:r w:rsidRPr="00A661E3">
              <w:rPr>
                <w:b/>
                <w:bCs/>
                <w:i/>
                <w:iCs/>
                <w:spacing w:val="-4"/>
                <w:lang w:val="vi"/>
              </w:rPr>
              <w:t xml:space="preserve"> </w:t>
            </w:r>
            <w:r w:rsidRPr="00A661E3">
              <w:rPr>
                <w:b/>
                <w:bCs/>
                <w:i/>
                <w:iCs/>
                <w:spacing w:val="-5"/>
                <w:lang w:val="vi"/>
              </w:rPr>
              <w:t>2)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mời 1 HS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đọc BT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2. Cả lớp đọc thầm </w:t>
            </w:r>
            <w:r w:rsidRPr="00A661E3">
              <w:rPr>
                <w:spacing w:val="-4"/>
                <w:lang w:val="vi"/>
              </w:rPr>
              <w:t>theo.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làm việc độc lập để thực hiện </w:t>
            </w:r>
            <w:r w:rsidRPr="00A661E3">
              <w:rPr>
                <w:spacing w:val="-5"/>
                <w:lang w:val="vi"/>
              </w:rPr>
              <w:t>BT.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</w:pP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GV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mời một số 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trình bày kết </w:t>
            </w:r>
            <w:r w:rsidRPr="00A661E3">
              <w:rPr>
                <w:spacing w:val="-4"/>
                <w:lang w:val="vi"/>
              </w:rPr>
              <w:t>quả.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  <w:r w:rsidRPr="00A661E3">
              <w:rPr>
                <w:rFonts w:eastAsia="DengXian"/>
              </w:rPr>
              <w:t>-</w:t>
            </w:r>
            <w:r w:rsidRPr="00A661E3">
              <w:rPr>
                <w:rFonts w:eastAsia="DengXian"/>
                <w:lang w:val="vi-VN"/>
              </w:rPr>
              <w:t xml:space="preserve"> GV: Như vậy, c</w:t>
            </w:r>
            <w:r w:rsidRPr="00A661E3">
              <w:rPr>
                <w:rFonts w:eastAsia="DengXian"/>
              </w:rPr>
              <w:t>ác em đã nắm được cách Liên kết câu bằng từ ngữ nối. Nhớ học thuộc ghi nhớ để vận dụng cho đúng.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  <w:b/>
                <w:bCs/>
              </w:rPr>
            </w:pPr>
            <w:r>
              <w:rPr>
                <w:rFonts w:eastAsia="DengXian"/>
                <w:b/>
                <w:bCs/>
              </w:rPr>
              <w:t>4</w:t>
            </w:r>
            <w:r w:rsidRPr="00A661E3">
              <w:rPr>
                <w:rFonts w:eastAsia="DengXian"/>
                <w:b/>
                <w:bCs/>
              </w:rPr>
              <w:t>. HOẠT ĐỘNG VẬN DỤNG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  <w:r w:rsidRPr="00A661E3">
              <w:rPr>
                <w:rFonts w:eastAsia="DengXian"/>
              </w:rPr>
              <w:t>- GV hỏi: Bài học hôm nay giúp các em biết được điều gì?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  <w:r w:rsidRPr="00A661E3">
              <w:rPr>
                <w:rFonts w:eastAsia="DengXian"/>
              </w:rPr>
              <w:t>- Điều đó giúp em việc gì?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  <w:b/>
                <w:bCs/>
              </w:rPr>
            </w:pPr>
            <w:r w:rsidRPr="00A661E3">
              <w:rPr>
                <w:rFonts w:eastAsia="DengXian"/>
              </w:rPr>
              <w:t>- H</w:t>
            </w:r>
            <w:r w:rsidRPr="00A661E3">
              <w:rPr>
                <w:rFonts w:eastAsia="DengXian"/>
                <w:lang w:val="vi-VN"/>
              </w:rPr>
              <w:t xml:space="preserve">ọc sinh về </w:t>
            </w:r>
            <w:r w:rsidRPr="00A661E3">
              <w:rPr>
                <w:rFonts w:eastAsia="DengXian"/>
              </w:rPr>
              <w:t xml:space="preserve">nhà </w:t>
            </w:r>
            <w:r w:rsidRPr="00A661E3">
              <w:rPr>
                <w:rFonts w:eastAsia="DengXian"/>
                <w:lang w:val="vi-VN"/>
              </w:rPr>
              <w:t xml:space="preserve">tìm thêm những từ </w:t>
            </w:r>
            <w:r w:rsidRPr="00A661E3">
              <w:rPr>
                <w:rFonts w:eastAsia="DengXian"/>
              </w:rPr>
              <w:t xml:space="preserve">dùng để liên kết câu </w:t>
            </w:r>
            <w:r w:rsidRPr="00A661E3">
              <w:rPr>
                <w:rFonts w:eastAsia="DengXian"/>
                <w:lang w:val="vi-VN"/>
              </w:rPr>
              <w:t>để chia sẻ trước lớp vào tiết sau.</w:t>
            </w:r>
          </w:p>
        </w:tc>
        <w:tc>
          <w:tcPr>
            <w:tcW w:w="4536" w:type="dxa"/>
            <w:shd w:val="clear" w:color="auto" w:fill="auto"/>
          </w:tcPr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  <w:r w:rsidRPr="00A661E3">
              <w:rPr>
                <w:rFonts w:eastAsia="DengXian"/>
              </w:rPr>
              <w:t>- Học sinh chơi trò chơi theo hướng dẫn của giáo viên.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  <w:r w:rsidRPr="00A661E3">
              <w:rPr>
                <w:rFonts w:eastAsia="DengXian"/>
              </w:rPr>
              <w:t>- HS lắng nghe, ghi tữa bài vào vở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rFonts w:eastAsia="DengXian"/>
              </w:rPr>
            </w:pP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lang w:val="vi"/>
              </w:rPr>
            </w:pPr>
            <w:r w:rsidRPr="00A661E3">
              <w:rPr>
                <w:rFonts w:eastAsia="DengXian"/>
              </w:rPr>
              <w:t>- Học sinh đọc đoạn văn.</w:t>
            </w:r>
            <w:r w:rsidRPr="00A661E3">
              <w:rPr>
                <w:lang w:val="vi"/>
              </w:rPr>
              <w:t xml:space="preserve"> Cả lớp đọc thầm </w:t>
            </w:r>
            <w:r w:rsidRPr="00A661E3">
              <w:rPr>
                <w:spacing w:val="-2"/>
                <w:lang w:val="vi"/>
              </w:rPr>
              <w:t>theo.</w:t>
            </w:r>
          </w:p>
          <w:p w:rsidR="002B2BBB" w:rsidRPr="00A661E3" w:rsidRDefault="002B2BBB" w:rsidP="00B46CE3">
            <w:pPr>
              <w:jc w:val="both"/>
              <w:rPr>
                <w:lang w:val="nl-NL"/>
              </w:rPr>
            </w:pPr>
            <w:r w:rsidRPr="00A661E3">
              <w:rPr>
                <w:lang w:val="nl-NL"/>
              </w:rPr>
              <w:t>- 2 HS nêu yêu cầu bài tập</w:t>
            </w:r>
          </w:p>
          <w:p w:rsidR="002B2BBB" w:rsidRPr="00A661E3" w:rsidRDefault="002B2BBB" w:rsidP="00B46CE3">
            <w:pPr>
              <w:jc w:val="both"/>
              <w:rPr>
                <w:lang w:val="nl-NL"/>
              </w:rPr>
            </w:pPr>
            <w:r w:rsidRPr="00A661E3">
              <w:rPr>
                <w:lang w:val="nl-NL"/>
              </w:rPr>
              <w:t>- Học sinh làm việc cá nhân</w:t>
            </w:r>
          </w:p>
          <w:p w:rsidR="002B2BBB" w:rsidRPr="00A661E3" w:rsidRDefault="002B2BBB" w:rsidP="00B46CE3">
            <w:pPr>
              <w:jc w:val="both"/>
              <w:rPr>
                <w:lang w:val="nl-NL"/>
              </w:rPr>
            </w:pPr>
            <w:r w:rsidRPr="00A661E3">
              <w:rPr>
                <w:lang w:val="nl-NL"/>
              </w:rPr>
              <w:lastRenderedPageBreak/>
              <w:t xml:space="preserve">- Học sinh báo cáo kết quả: </w:t>
            </w:r>
            <w:r w:rsidRPr="00A661E3">
              <w:rPr>
                <w:lang w:val="vi"/>
              </w:rPr>
              <w:t>Đáp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spacing w:val="-5"/>
                <w:lang w:val="vi"/>
              </w:rPr>
              <w:t>án:</w:t>
            </w:r>
          </w:p>
          <w:p w:rsidR="002B2BBB" w:rsidRPr="00A661E3" w:rsidRDefault="002B2BBB" w:rsidP="00B46CE3">
            <w:pPr>
              <w:widowControl w:val="0"/>
              <w:autoSpaceDE w:val="0"/>
              <w:autoSpaceDN w:val="0"/>
              <w:ind w:firstLine="353"/>
              <w:rPr>
                <w:lang w:val="vi"/>
              </w:rPr>
            </w:pPr>
            <w:r w:rsidRPr="00A661E3">
              <w:rPr>
                <w:lang w:val="vi"/>
              </w:rPr>
              <w:t>+</w:t>
            </w:r>
            <w:r w:rsidRPr="00A661E3">
              <w:rPr>
                <w:spacing w:val="-5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Từ </w:t>
            </w:r>
            <w:r w:rsidRPr="00A661E3">
              <w:rPr>
                <w:i/>
                <w:lang w:val="vi"/>
              </w:rPr>
              <w:t xml:space="preserve">nhưng </w:t>
            </w:r>
            <w:r w:rsidRPr="00A661E3">
              <w:rPr>
                <w:lang w:val="vi"/>
              </w:rPr>
              <w:t xml:space="preserve">liên kết câu 3 với câu </w:t>
            </w:r>
            <w:r w:rsidRPr="00A661E3">
              <w:rPr>
                <w:spacing w:val="-5"/>
                <w:lang w:val="vi"/>
              </w:rPr>
              <w:t>2.</w:t>
            </w:r>
          </w:p>
          <w:p w:rsidR="002B2BBB" w:rsidRPr="00A661E3" w:rsidRDefault="002B2BBB" w:rsidP="00B46CE3">
            <w:pPr>
              <w:widowControl w:val="0"/>
              <w:autoSpaceDE w:val="0"/>
              <w:autoSpaceDN w:val="0"/>
              <w:ind w:firstLine="353"/>
              <w:rPr>
                <w:lang w:val="vi"/>
              </w:rPr>
            </w:pPr>
            <w:r w:rsidRPr="00A661E3">
              <w:rPr>
                <w:lang w:val="vi"/>
              </w:rPr>
              <w:t>+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Từ </w:t>
            </w:r>
            <w:r w:rsidRPr="00A661E3">
              <w:rPr>
                <w:i/>
                <w:lang w:val="vi"/>
              </w:rPr>
              <w:t>thậm</w:t>
            </w:r>
            <w:r w:rsidRPr="00A661E3">
              <w:rPr>
                <w:i/>
                <w:spacing w:val="-1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chí</w:t>
            </w:r>
            <w:r w:rsidRPr="00A661E3">
              <w:rPr>
                <w:i/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liên kết câu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4 với câu </w:t>
            </w:r>
            <w:r w:rsidRPr="00A661E3">
              <w:rPr>
                <w:spacing w:val="-5"/>
                <w:lang w:val="vi"/>
              </w:rPr>
              <w:t>3.</w:t>
            </w:r>
          </w:p>
          <w:p w:rsidR="002B2BBB" w:rsidRPr="00A661E3" w:rsidRDefault="002B2BBB" w:rsidP="00B46CE3">
            <w:pPr>
              <w:jc w:val="both"/>
              <w:rPr>
                <w:lang w:val="nl-NL"/>
              </w:rPr>
            </w:pPr>
            <w:r w:rsidRPr="00A661E3">
              <w:rPr>
                <w:lang w:val="nl-NL"/>
              </w:rPr>
              <w:t xml:space="preserve">- Học sinh theo dõi trả lời: </w:t>
            </w:r>
            <w:r w:rsidRPr="00A661E3">
              <w:rPr>
                <w:i/>
                <w:lang w:val="vi"/>
              </w:rPr>
              <w:t>Nhưng</w:t>
            </w:r>
            <w:r w:rsidRPr="00A661E3">
              <w:rPr>
                <w:i/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là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kết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>từ.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widowControl w:val="0"/>
              <w:autoSpaceDE w:val="0"/>
              <w:autoSpaceDN w:val="0"/>
              <w:jc w:val="both"/>
              <w:rPr>
                <w:lang w:val="vi"/>
              </w:rPr>
            </w:pPr>
            <w:r w:rsidRPr="00A661E3">
              <w:rPr>
                <w:rFonts w:eastAsia="DengXian"/>
              </w:rPr>
              <w:t xml:space="preserve">- Học sinh trả lời: </w:t>
            </w:r>
            <w:r w:rsidRPr="00A661E3">
              <w:rPr>
                <w:lang w:val="vi"/>
              </w:rPr>
              <w:t>Biện pháp nối là biện pháp liên kết các câu bằng những từ có tác dụng nối.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  <w:r w:rsidRPr="00A661E3">
              <w:rPr>
                <w:rFonts w:eastAsia="DengXian"/>
              </w:rPr>
              <w:t>- Học sinh trả lời:</w:t>
            </w:r>
            <w:r w:rsidRPr="00A661E3">
              <w:rPr>
                <w:lang w:val="vi"/>
              </w:rPr>
              <w:t xml:space="preserve"> Đó là kết từ.</w:t>
            </w: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rFonts w:eastAsia="DengXian"/>
              </w:rPr>
            </w:pP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rFonts w:eastAsia="DengXian"/>
              </w:rPr>
            </w:pP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rFonts w:eastAsia="DengXian"/>
              </w:rPr>
            </w:pPr>
          </w:p>
          <w:p w:rsidR="002B2BBB" w:rsidRPr="00A661E3" w:rsidRDefault="002B2BBB" w:rsidP="00B46CE3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lang w:val="vi"/>
              </w:rPr>
            </w:pPr>
            <w:r w:rsidRPr="00A661E3">
              <w:rPr>
                <w:rFonts w:eastAsia="DengXian"/>
              </w:rPr>
              <w:t xml:space="preserve">- </w:t>
            </w:r>
            <w:r w:rsidRPr="00A661E3">
              <w:rPr>
                <w:rFonts w:eastAsia="DengXian"/>
                <w:lang w:val="vi-VN"/>
              </w:rPr>
              <w:t>H</w:t>
            </w:r>
            <w:r w:rsidRPr="00A661E3">
              <w:rPr>
                <w:rFonts w:eastAsia="DengXian"/>
              </w:rPr>
              <w:t>ọc sinh đọc nội dung bài học</w:t>
            </w:r>
            <w:r w:rsidRPr="00A661E3">
              <w:rPr>
                <w:lang w:val="vi"/>
              </w:rPr>
              <w:t xml:space="preserve">. Cả lớp đọc thầm </w:t>
            </w:r>
            <w:r w:rsidRPr="00A661E3">
              <w:rPr>
                <w:spacing w:val="-2"/>
                <w:lang w:val="vi"/>
              </w:rPr>
              <w:t>theo.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</w:pP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</w:pP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</w:pP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1 HS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đọc BT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1. Cả lớp đọc thầm </w:t>
            </w:r>
            <w:r w:rsidRPr="00A661E3">
              <w:rPr>
                <w:spacing w:val="-4"/>
                <w:lang w:val="vi"/>
              </w:rPr>
              <w:t>theo.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làm việc nhóm </w:t>
            </w:r>
            <w:r w:rsidRPr="00A661E3">
              <w:t>đôi</w:t>
            </w:r>
            <w:r w:rsidRPr="00A661E3">
              <w:rPr>
                <w:spacing w:val="-5"/>
                <w:lang w:val="vi"/>
              </w:rPr>
              <w:t>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>- M</w:t>
            </w:r>
            <w:r w:rsidRPr="00A661E3">
              <w:rPr>
                <w:lang w:val="vi"/>
              </w:rPr>
              <w:t xml:space="preserve">ột số </w:t>
            </w:r>
            <w:r w:rsidRPr="00A661E3">
              <w:t xml:space="preserve">nhóm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trình bày kết </w:t>
            </w:r>
            <w:r w:rsidRPr="00A661E3">
              <w:rPr>
                <w:spacing w:val="-4"/>
                <w:lang w:val="vi"/>
              </w:rPr>
              <w:t>quả:</w:t>
            </w:r>
          </w:p>
          <w:p w:rsidR="002B2BBB" w:rsidRPr="00A661E3" w:rsidRDefault="002B2BBB" w:rsidP="00B46CE3">
            <w:pPr>
              <w:widowControl w:val="0"/>
              <w:tabs>
                <w:tab w:val="left" w:pos="828"/>
              </w:tabs>
              <w:autoSpaceDE w:val="0"/>
              <w:autoSpaceDN w:val="0"/>
              <w:jc w:val="both"/>
              <w:rPr>
                <w:lang w:val="vi"/>
              </w:rPr>
            </w:pPr>
            <w:r w:rsidRPr="00A661E3">
              <w:t xml:space="preserve">a) </w:t>
            </w:r>
            <w:r w:rsidRPr="00A661E3">
              <w:rPr>
                <w:lang w:val="vi"/>
              </w:rPr>
              <w:t>Câu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3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liên</w:t>
            </w:r>
            <w:r w:rsidRPr="00A661E3">
              <w:rPr>
                <w:spacing w:val="-14"/>
                <w:lang w:val="vi"/>
              </w:rPr>
              <w:t xml:space="preserve"> </w:t>
            </w:r>
            <w:r w:rsidRPr="00A661E3">
              <w:rPr>
                <w:lang w:val="vi"/>
              </w:rPr>
              <w:t>kết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với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câu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2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nhờ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từ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thế</w:t>
            </w:r>
            <w:r w:rsidRPr="00A661E3">
              <w:rPr>
                <w:i/>
                <w:spacing w:val="-13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mà</w:t>
            </w:r>
            <w:r w:rsidRPr="00A661E3">
              <w:rPr>
                <w:i/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(HS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tiểu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học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có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thể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gọi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thế</w:t>
            </w:r>
            <w:r w:rsidRPr="00A661E3">
              <w:rPr>
                <w:i/>
                <w:spacing w:val="-13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mà</w:t>
            </w:r>
            <w:r w:rsidRPr="00A661E3">
              <w:rPr>
                <w:i/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là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spacing w:val="-4"/>
                <w:lang w:val="vi"/>
              </w:rPr>
              <w:t>từ).</w:t>
            </w:r>
          </w:p>
          <w:p w:rsidR="002B2BBB" w:rsidRPr="00A661E3" w:rsidRDefault="002B2BBB" w:rsidP="00B46CE3">
            <w:pPr>
              <w:widowControl w:val="0"/>
              <w:tabs>
                <w:tab w:val="left" w:pos="840"/>
              </w:tabs>
              <w:autoSpaceDE w:val="0"/>
              <w:autoSpaceDN w:val="0"/>
              <w:jc w:val="both"/>
              <w:rPr>
                <w:i/>
                <w:lang w:val="vi"/>
              </w:rPr>
            </w:pPr>
            <w:r w:rsidRPr="00A661E3">
              <w:t xml:space="preserve">b) </w:t>
            </w:r>
            <w:r w:rsidRPr="00A661E3">
              <w:rPr>
                <w:lang w:val="vi"/>
              </w:rPr>
              <w:t>Câu</w:t>
            </w:r>
            <w:r w:rsidRPr="00A661E3">
              <w:rPr>
                <w:spacing w:val="-13"/>
                <w:lang w:val="vi"/>
              </w:rPr>
              <w:t xml:space="preserve"> </w:t>
            </w:r>
            <w:r w:rsidRPr="00A661E3">
              <w:rPr>
                <w:lang w:val="vi"/>
              </w:rPr>
              <w:t>2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liên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kết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với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câu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1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nhờ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các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từ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do</w:t>
            </w:r>
            <w:r w:rsidRPr="00A661E3">
              <w:rPr>
                <w:i/>
                <w:spacing w:val="-13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vậy</w:t>
            </w:r>
            <w:r w:rsidRPr="00A661E3">
              <w:rPr>
                <w:i/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(HS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tiểu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học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có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thể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gọi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do</w:t>
            </w:r>
            <w:r w:rsidRPr="00A661E3">
              <w:rPr>
                <w:i/>
                <w:spacing w:val="-12"/>
                <w:lang w:val="vi"/>
              </w:rPr>
              <w:t xml:space="preserve"> </w:t>
            </w:r>
            <w:r w:rsidRPr="00A661E3">
              <w:rPr>
                <w:i/>
                <w:lang w:val="vi"/>
              </w:rPr>
              <w:t>vậy</w:t>
            </w:r>
            <w:r w:rsidRPr="00A661E3">
              <w:rPr>
                <w:i/>
                <w:spacing w:val="-12"/>
                <w:lang w:val="vi"/>
              </w:rPr>
              <w:t xml:space="preserve"> </w:t>
            </w:r>
            <w:r w:rsidRPr="00A661E3">
              <w:rPr>
                <w:lang w:val="vi"/>
              </w:rPr>
              <w:t>là</w:t>
            </w:r>
            <w:r w:rsidRPr="00A661E3">
              <w:rPr>
                <w:spacing w:val="-12"/>
                <w:lang w:val="vi"/>
              </w:rPr>
              <w:t xml:space="preserve"> </w:t>
            </w:r>
            <w:r w:rsidRPr="00A661E3">
              <w:rPr>
                <w:spacing w:val="-4"/>
                <w:lang w:val="vi"/>
              </w:rPr>
              <w:t>từ)</w:t>
            </w:r>
            <w:r w:rsidRPr="00A661E3">
              <w:rPr>
                <w:i/>
                <w:spacing w:val="-4"/>
                <w:lang w:val="vi"/>
              </w:rPr>
              <w:t>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Default="002B2BBB" w:rsidP="00B46CE3">
            <w:pPr>
              <w:widowControl w:val="0"/>
              <w:autoSpaceDE w:val="0"/>
              <w:autoSpaceDN w:val="0"/>
              <w:jc w:val="both"/>
              <w:outlineLvl w:val="4"/>
              <w:rPr>
                <w:b/>
                <w:bCs/>
                <w:i/>
                <w:iCs/>
                <w:lang w:val="vi"/>
              </w:rPr>
            </w:pPr>
          </w:p>
          <w:p w:rsidR="002B2BBB" w:rsidRDefault="002B2BBB" w:rsidP="00B46CE3">
            <w:pPr>
              <w:widowControl w:val="0"/>
              <w:autoSpaceDE w:val="0"/>
              <w:autoSpaceDN w:val="0"/>
              <w:jc w:val="both"/>
              <w:outlineLvl w:val="4"/>
              <w:rPr>
                <w:b/>
                <w:bCs/>
                <w:i/>
                <w:iCs/>
                <w:lang w:val="vi"/>
              </w:rPr>
            </w:pPr>
          </w:p>
          <w:p w:rsidR="002B2BBB" w:rsidRDefault="002B2BBB" w:rsidP="00B46CE3">
            <w:pPr>
              <w:widowControl w:val="0"/>
              <w:autoSpaceDE w:val="0"/>
              <w:autoSpaceDN w:val="0"/>
              <w:jc w:val="both"/>
              <w:outlineLvl w:val="4"/>
              <w:rPr>
                <w:b/>
                <w:bCs/>
                <w:i/>
                <w:iCs/>
                <w:lang w:val="vi"/>
              </w:rPr>
            </w:pPr>
          </w:p>
          <w:p w:rsidR="002B2BBB" w:rsidRPr="00A661E3" w:rsidRDefault="002B2BBB" w:rsidP="00B46CE3">
            <w:pPr>
              <w:widowControl w:val="0"/>
              <w:autoSpaceDE w:val="0"/>
              <w:autoSpaceDN w:val="0"/>
              <w:jc w:val="both"/>
              <w:outlineLvl w:val="4"/>
              <w:rPr>
                <w:b/>
                <w:bCs/>
                <w:i/>
                <w:iCs/>
                <w:lang w:val="vi"/>
              </w:rPr>
            </w:pP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1 HS</w:t>
            </w:r>
            <w:r w:rsidRPr="00A661E3">
              <w:rPr>
                <w:spacing w:val="-1"/>
                <w:lang w:val="vi"/>
              </w:rPr>
              <w:t xml:space="preserve"> </w:t>
            </w:r>
            <w:r w:rsidRPr="00A661E3">
              <w:rPr>
                <w:lang w:val="vi"/>
              </w:rPr>
              <w:t>đọc BT</w:t>
            </w:r>
            <w:r w:rsidRPr="00A661E3">
              <w:rPr>
                <w:spacing w:val="-6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2. Cả lớp đọc thầm </w:t>
            </w:r>
            <w:r w:rsidRPr="00A661E3">
              <w:rPr>
                <w:spacing w:val="-4"/>
                <w:lang w:val="vi"/>
              </w:rPr>
              <w:t>theo.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làm việc </w:t>
            </w:r>
            <w:r w:rsidRPr="00A661E3">
              <w:t>cá nhân vào vở, 1 HS viết bảng nhóm</w:t>
            </w:r>
            <w:r w:rsidRPr="00A661E3">
              <w:rPr>
                <w:spacing w:val="-5"/>
                <w:lang w:val="vi"/>
              </w:rPr>
              <w:t>.</w:t>
            </w:r>
          </w:p>
          <w:p w:rsidR="002B2BBB" w:rsidRPr="00A661E3" w:rsidRDefault="002B2BBB" w:rsidP="00B46CE3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lang w:val="vi"/>
              </w:rPr>
            </w:pPr>
            <w:r w:rsidRPr="00A661E3">
              <w:t xml:space="preserve">- </w:t>
            </w:r>
            <w:r w:rsidRPr="00A661E3">
              <w:rPr>
                <w:lang w:val="vi"/>
              </w:rPr>
              <w:t>HS</w:t>
            </w:r>
            <w:r w:rsidRPr="00A661E3">
              <w:rPr>
                <w:spacing w:val="-2"/>
                <w:lang w:val="vi"/>
              </w:rPr>
              <w:t xml:space="preserve"> </w:t>
            </w:r>
            <w:r w:rsidRPr="00A661E3">
              <w:rPr>
                <w:lang w:val="vi"/>
              </w:rPr>
              <w:t xml:space="preserve">trình bày kết </w:t>
            </w:r>
            <w:r w:rsidRPr="00A661E3">
              <w:rPr>
                <w:spacing w:val="-4"/>
                <w:lang w:val="vi"/>
              </w:rPr>
              <w:t>quả.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  <w:r w:rsidRPr="00A661E3">
              <w:rPr>
                <w:rFonts w:eastAsia="DengXian"/>
              </w:rPr>
              <w:t>- Học sinh nhắc lại nội dung bài học.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  <w:p w:rsidR="002B2BBB" w:rsidRPr="00A661E3" w:rsidRDefault="002B2BBB" w:rsidP="00B46CE3">
            <w:pPr>
              <w:rPr>
                <w:rFonts w:eastAsia="DengXian"/>
              </w:rPr>
            </w:pPr>
          </w:p>
          <w:p w:rsidR="002B2BBB" w:rsidRPr="00A661E3" w:rsidRDefault="002B2BBB" w:rsidP="00B46CE3">
            <w:pPr>
              <w:rPr>
                <w:rFonts w:eastAsia="DengXian"/>
              </w:rPr>
            </w:pPr>
          </w:p>
          <w:p w:rsidR="002B2BBB" w:rsidRPr="00A661E3" w:rsidRDefault="002B2BBB" w:rsidP="00B46CE3">
            <w:r w:rsidRPr="00A661E3">
              <w:rPr>
                <w:rFonts w:eastAsia="DengXian"/>
              </w:rPr>
              <w:t>- HS chia sẻ những điều đã học: Biết các từ dùng để liên kết câu hiểu biết đó giúp em lựa chọn từ đúng trong nói và viết.</w:t>
            </w:r>
          </w:p>
          <w:p w:rsidR="002B2BBB" w:rsidRPr="00A661E3" w:rsidRDefault="002B2BBB" w:rsidP="00B46CE3">
            <w:pPr>
              <w:jc w:val="both"/>
              <w:rPr>
                <w:rFonts w:eastAsia="DengXian"/>
              </w:rPr>
            </w:pPr>
          </w:p>
        </w:tc>
      </w:tr>
    </w:tbl>
    <w:p w:rsidR="002B2BBB" w:rsidRPr="00A661E3" w:rsidRDefault="002B2BBB" w:rsidP="002B2BBB"/>
    <w:p w:rsidR="002B2BBB" w:rsidRPr="00A661E3" w:rsidRDefault="002B2BBB" w:rsidP="002B2BB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A661E3">
        <w:rPr>
          <w:rStyle w:val="Strong"/>
          <w:sz w:val="28"/>
          <w:szCs w:val="28"/>
          <w:lang w:val="vi-VN"/>
        </w:rPr>
        <w:t xml:space="preserve">IV. ĐIỀU CHỈNH SAU </w:t>
      </w:r>
      <w:r w:rsidRPr="00A661E3">
        <w:rPr>
          <w:rStyle w:val="Strong"/>
          <w:sz w:val="28"/>
          <w:szCs w:val="28"/>
        </w:rPr>
        <w:t>BÀI</w:t>
      </w:r>
      <w:r w:rsidRPr="00A661E3">
        <w:rPr>
          <w:rStyle w:val="Strong"/>
          <w:sz w:val="28"/>
          <w:szCs w:val="28"/>
          <w:lang w:val="vi-VN"/>
        </w:rPr>
        <w:t xml:space="preserve"> DẠY </w:t>
      </w:r>
    </w:p>
    <w:p w:rsidR="002B2BBB" w:rsidRPr="00A661E3" w:rsidRDefault="002B2BBB" w:rsidP="002B2BBB">
      <w:r w:rsidRPr="00A661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BBB" w:rsidRPr="00A661E3" w:rsidRDefault="002B2BBB" w:rsidP="002B2BBB"/>
    <w:p w:rsidR="00A969CD" w:rsidRPr="002B2BBB" w:rsidRDefault="00A969CD" w:rsidP="002B2BBB">
      <w:bookmarkStart w:id="0" w:name="_GoBack"/>
      <w:bookmarkEnd w:id="0"/>
    </w:p>
    <w:sectPr w:rsidR="00A969CD" w:rsidRPr="002B2BBB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64" w:rsidRDefault="00220964">
      <w:r>
        <w:separator/>
      </w:r>
    </w:p>
  </w:endnote>
  <w:endnote w:type="continuationSeparator" w:id="0">
    <w:p w:rsidR="00220964" w:rsidRDefault="002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220964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64" w:rsidRDefault="00220964">
      <w:r>
        <w:separator/>
      </w:r>
    </w:p>
  </w:footnote>
  <w:footnote w:type="continuationSeparator" w:id="0">
    <w:p w:rsidR="00220964" w:rsidRDefault="0022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C77748F"/>
    <w:multiLevelType w:val="multilevel"/>
    <w:tmpl w:val="A7CA9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31F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20964"/>
    <w:rsid w:val="00242BEF"/>
    <w:rsid w:val="00247E85"/>
    <w:rsid w:val="00274610"/>
    <w:rsid w:val="00275737"/>
    <w:rsid w:val="0028486D"/>
    <w:rsid w:val="002B090E"/>
    <w:rsid w:val="002B272C"/>
    <w:rsid w:val="002B2BBB"/>
    <w:rsid w:val="002C36EE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4E82"/>
    <w:rsid w:val="00384AAD"/>
    <w:rsid w:val="003872F8"/>
    <w:rsid w:val="003914A2"/>
    <w:rsid w:val="0039166A"/>
    <w:rsid w:val="00395F8F"/>
    <w:rsid w:val="00396C20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D1EA6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98E"/>
    <w:rsid w:val="00630EC8"/>
    <w:rsid w:val="006408EF"/>
    <w:rsid w:val="0065571F"/>
    <w:rsid w:val="00691F13"/>
    <w:rsid w:val="006B0C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31EE"/>
    <w:rsid w:val="00A37B90"/>
    <w:rsid w:val="00A41AEF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79B"/>
    <w:rsid w:val="00E54F87"/>
    <w:rsid w:val="00E56E82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621DF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nhideWhenUsed="0"/>
    <w:lsdException w:name="Emphasis" w:semiHidden="0" w:uiPriority="2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uiPriority w:val="20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nhideWhenUsed="0"/>
    <w:lsdException w:name="Emphasis" w:semiHidden="0" w:uiPriority="2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uiPriority w:val="20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316</cp:revision>
  <cp:lastPrinted>2025-05-08T09:04:00Z</cp:lastPrinted>
  <dcterms:created xsi:type="dcterms:W3CDTF">2025-04-14T07:03:00Z</dcterms:created>
  <dcterms:modified xsi:type="dcterms:W3CDTF">2025-05-13T00:42:00Z</dcterms:modified>
</cp:coreProperties>
</file>