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0135" w14:textId="77777777" w:rsidR="00C94F0E" w:rsidRDefault="00C94F0E" w:rsidP="00C94F0E">
      <w:pPr>
        <w:jc w:val="center"/>
        <w:rPr>
          <w:rFonts w:eastAsia="Calibri"/>
        </w:rPr>
      </w:pPr>
      <w:r w:rsidRPr="00DC343D">
        <w:rPr>
          <w:rFonts w:eastAsia="Calibri"/>
          <w:lang w:val="vi-VN"/>
        </w:rPr>
        <w:t>**************************************</w:t>
      </w:r>
    </w:p>
    <w:p w14:paraId="1B655055" w14:textId="77777777" w:rsidR="00C94F0E" w:rsidRPr="00DC343D" w:rsidRDefault="00C94F0E" w:rsidP="00C94F0E">
      <w:pPr>
        <w:jc w:val="center"/>
        <w:rPr>
          <w:rFonts w:eastAsia="Calibri"/>
          <w:b/>
          <w:lang w:val="pt-BR"/>
        </w:rPr>
      </w:pPr>
      <w:r w:rsidRPr="00DC343D">
        <w:rPr>
          <w:rFonts w:eastAsia="Calibri"/>
          <w:b/>
          <w:lang w:val="pt-BR"/>
        </w:rPr>
        <w:t xml:space="preserve">KẾ HOẠCH BÀI DẠY </w:t>
      </w:r>
    </w:p>
    <w:p w14:paraId="18C78CF2" w14:textId="77777777" w:rsidR="00C94F0E" w:rsidRPr="00DC343D" w:rsidRDefault="00C94F0E" w:rsidP="00C94F0E">
      <w:pPr>
        <w:rPr>
          <w:rFonts w:eastAsia="Arial"/>
          <w:i/>
          <w:sz w:val="24"/>
          <w:szCs w:val="24"/>
        </w:rPr>
      </w:pPr>
    </w:p>
    <w:p w14:paraId="3A76DF01" w14:textId="77777777" w:rsidR="00C94F0E" w:rsidRPr="00DC343D" w:rsidRDefault="00C94F0E" w:rsidP="00C94F0E">
      <w:pPr>
        <w:jc w:val="center"/>
        <w:rPr>
          <w:b/>
          <w:sz w:val="40"/>
          <w:szCs w:val="40"/>
        </w:rPr>
      </w:pPr>
      <w:r w:rsidRPr="00DC343D">
        <w:rPr>
          <w:b/>
          <w:lang w:val="vi-VN"/>
        </w:rPr>
        <w:t xml:space="preserve">HOẠT ĐỘNG </w:t>
      </w:r>
      <w:r w:rsidRPr="00DC343D">
        <w:rPr>
          <w:b/>
        </w:rPr>
        <w:t>TRẢI NGHIỆM</w:t>
      </w:r>
      <w:r w:rsidRPr="00DC343D">
        <w:rPr>
          <w:rFonts w:eastAsia="Courier New"/>
          <w:b/>
          <w:bCs/>
          <w:iCs/>
          <w:lang w:val="nl-NL" w:eastAsia="vi-VN" w:bidi="vi-VN"/>
        </w:rPr>
        <w:t xml:space="preserve"> – LỚP 1</w:t>
      </w:r>
      <w:r>
        <w:rPr>
          <w:rFonts w:eastAsia="Courier New"/>
          <w:b/>
          <w:bCs/>
          <w:iCs/>
          <w:lang w:val="nl-NL" w:eastAsia="vi-VN" w:bidi="vi-VN"/>
        </w:rPr>
        <w:t>B</w:t>
      </w:r>
    </w:p>
    <w:p w14:paraId="7D5600F3" w14:textId="77777777" w:rsidR="00C94F0E" w:rsidRPr="00DC343D" w:rsidRDefault="00C94F0E" w:rsidP="00C94F0E">
      <w:pPr>
        <w:jc w:val="center"/>
        <w:rPr>
          <w:rFonts w:eastAsia="Courier New"/>
          <w:b/>
          <w:bCs/>
          <w:iCs/>
          <w:lang w:val="nl-NL" w:eastAsia="vi-VN" w:bidi="vi-VN"/>
        </w:rPr>
      </w:pPr>
      <w:r w:rsidRPr="00DC343D">
        <w:rPr>
          <w:b/>
          <w:lang w:val="vi-VN"/>
        </w:rPr>
        <w:t>GIÁO DỤC THEO CHỦ ĐỀ</w:t>
      </w:r>
    </w:p>
    <w:p w14:paraId="676F7771" w14:textId="77777777" w:rsidR="00C94F0E" w:rsidRPr="00DC343D" w:rsidRDefault="00C94F0E" w:rsidP="00C94F0E">
      <w:pPr>
        <w:jc w:val="center"/>
        <w:rPr>
          <w:b/>
          <w:color w:val="000000"/>
          <w:lang w:val="nl-NL"/>
        </w:rPr>
      </w:pPr>
      <w:r w:rsidRPr="00DC343D">
        <w:rPr>
          <w:rFonts w:eastAsia="Courier New"/>
          <w:b/>
          <w:bCs/>
          <w:iCs/>
          <w:lang w:val="nl-NL" w:eastAsia="vi-VN" w:bidi="vi-VN"/>
        </w:rPr>
        <w:t xml:space="preserve">BÀI : </w:t>
      </w:r>
      <w:r w:rsidRPr="00DC343D">
        <w:rPr>
          <w:rFonts w:eastAsia="Arial"/>
          <w:b/>
          <w:lang w:val="vi-VN"/>
        </w:rPr>
        <w:t xml:space="preserve"> GIÚP BẠN KHI GẶP KHÓ KHĂN</w:t>
      </w:r>
      <w:r w:rsidRPr="00DC343D">
        <w:rPr>
          <w:color w:val="000000"/>
          <w:lang w:val="nl-NL"/>
        </w:rPr>
        <w:t xml:space="preserve">  </w:t>
      </w:r>
      <w:r w:rsidRPr="00DC343D">
        <w:rPr>
          <w:b/>
          <w:lang w:val="nl-NL"/>
        </w:rPr>
        <w:t xml:space="preserve">- </w:t>
      </w:r>
      <w:r w:rsidRPr="00DC343D">
        <w:rPr>
          <w:rFonts w:eastAsia="Courier New"/>
          <w:b/>
          <w:bCs/>
          <w:iCs/>
          <w:lang w:val="nl-NL" w:eastAsia="vi-VN" w:bidi="vi-VN"/>
        </w:rPr>
        <w:t>Tiết : 89</w:t>
      </w:r>
    </w:p>
    <w:p w14:paraId="3A460BFC" w14:textId="77777777" w:rsidR="00C94F0E" w:rsidRPr="00836DD1" w:rsidRDefault="00C94F0E" w:rsidP="00C94F0E">
      <w:pPr>
        <w:jc w:val="center"/>
        <w:rPr>
          <w:b/>
          <w:bCs/>
          <w:color w:val="000000"/>
          <w:lang w:val="nl-NL"/>
        </w:rPr>
      </w:pPr>
      <w:r w:rsidRPr="00DC343D">
        <w:rPr>
          <w:b/>
          <w:bCs/>
          <w:color w:val="000000"/>
          <w:lang w:val="vi-VN"/>
        </w:rPr>
        <w:t>Thời gian thực hiện:</w:t>
      </w:r>
      <w:r w:rsidRPr="00DC343D">
        <w:rPr>
          <w:b/>
          <w:bCs/>
          <w:color w:val="000000"/>
          <w:lang w:val="nl-NL"/>
        </w:rPr>
        <w:t xml:space="preserve"> n</w:t>
      </w:r>
      <w:r w:rsidRPr="00DC343D">
        <w:rPr>
          <w:b/>
          <w:bCs/>
          <w:color w:val="000000"/>
          <w:lang w:val="vi-VN"/>
        </w:rPr>
        <w:t>gày 1</w:t>
      </w:r>
      <w:r>
        <w:rPr>
          <w:b/>
          <w:bCs/>
          <w:color w:val="000000"/>
          <w:lang w:val="nl-NL"/>
        </w:rPr>
        <w:t>1</w:t>
      </w:r>
      <w:r w:rsidRPr="00DC343D">
        <w:rPr>
          <w:b/>
          <w:bCs/>
          <w:color w:val="000000"/>
          <w:lang w:val="vi-VN"/>
        </w:rPr>
        <w:t xml:space="preserve"> tháng 4</w:t>
      </w:r>
      <w:r>
        <w:rPr>
          <w:b/>
          <w:bCs/>
          <w:color w:val="000000"/>
          <w:lang w:val="vi-VN"/>
        </w:rPr>
        <w:t xml:space="preserve"> năm 202</w:t>
      </w:r>
      <w:r w:rsidRPr="00836DD1">
        <w:rPr>
          <w:b/>
          <w:bCs/>
          <w:color w:val="000000"/>
          <w:lang w:val="nl-NL"/>
        </w:rPr>
        <w:t>5</w:t>
      </w:r>
    </w:p>
    <w:p w14:paraId="2C468589" w14:textId="77777777" w:rsidR="00C94F0E" w:rsidRPr="00DC343D" w:rsidRDefault="00C94F0E" w:rsidP="00C94F0E">
      <w:pPr>
        <w:tabs>
          <w:tab w:val="center" w:pos="4770"/>
        </w:tabs>
        <w:jc w:val="both"/>
        <w:rPr>
          <w:b/>
          <w:lang w:val="vi-VN"/>
        </w:rPr>
      </w:pPr>
      <w:r w:rsidRPr="00DC343D">
        <w:rPr>
          <w:b/>
          <w:lang w:val="vi-VN"/>
        </w:rPr>
        <w:t>I. YÊU CẦU CẦN ĐẠT</w:t>
      </w:r>
      <w:r w:rsidRPr="00DC343D">
        <w:rPr>
          <w:b/>
          <w:lang w:val="vi-VN"/>
        </w:rPr>
        <w:tab/>
      </w:r>
    </w:p>
    <w:p w14:paraId="287D9B15" w14:textId="77777777" w:rsidR="00C94F0E" w:rsidRPr="00DC343D" w:rsidRDefault="00C94F0E" w:rsidP="00C94F0E">
      <w:pPr>
        <w:jc w:val="both"/>
        <w:rPr>
          <w:lang w:val="vi-VN"/>
        </w:rPr>
      </w:pPr>
      <w:r w:rsidRPr="00DC343D">
        <w:rPr>
          <w:lang w:val="vi-VN"/>
        </w:rPr>
        <w:t xml:space="preserve"> Sau hoạt động, HS có khả năng: </w:t>
      </w:r>
    </w:p>
    <w:p w14:paraId="75B344F3" w14:textId="77777777" w:rsidR="00C94F0E" w:rsidRPr="00DC343D" w:rsidRDefault="00C94F0E" w:rsidP="00C94F0E">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 Hiểu được những hoàn cảnh khó khăn, vất vả của các bạn còn thiếu thốn hoặc</w:t>
      </w:r>
    </w:p>
    <w:p w14:paraId="796913B0" w14:textId="77777777" w:rsidR="00C94F0E" w:rsidRPr="00DC343D" w:rsidRDefault="00C94F0E" w:rsidP="00C94F0E">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sống ở những nơi gặp thiên tai. </w:t>
      </w:r>
    </w:p>
    <w:p w14:paraId="4F25390D" w14:textId="77777777" w:rsidR="00C94F0E" w:rsidRPr="00DC343D" w:rsidRDefault="00C94F0E" w:rsidP="00C94F0E">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Biết thể hiện tình cảm của mình khi tham gia hoạt động chia sẻ với các bạn gặp khó khăn.</w:t>
      </w:r>
    </w:p>
    <w:p w14:paraId="620A9A23" w14:textId="77777777" w:rsidR="00C94F0E" w:rsidRPr="00DC343D" w:rsidRDefault="00C94F0E" w:rsidP="00C94F0E">
      <w:pPr>
        <w:jc w:val="both"/>
        <w:rPr>
          <w:b/>
          <w:lang w:val="vi-VN"/>
        </w:rPr>
      </w:pPr>
      <w:r w:rsidRPr="00DC343D">
        <w:rPr>
          <w:b/>
          <w:lang w:val="vi-VN"/>
        </w:rPr>
        <w:t>II. ĐỒ DÙNG DẠY HỌC:</w:t>
      </w:r>
    </w:p>
    <w:p w14:paraId="4BC81891" w14:textId="77777777" w:rsidR="00C94F0E" w:rsidRPr="00DC343D" w:rsidRDefault="00C94F0E" w:rsidP="00C94F0E">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DC343D">
        <w:rPr>
          <w:rFonts w:eastAsia="Arial"/>
          <w:lang w:val="vi-VN" w:eastAsia="zh-CN" w:bidi="hi-IN"/>
        </w:rPr>
        <w:t>- GV: Một số đồ vật để tham gia hoạt động như: vở viết, đồ chơi, hộp bút nhựa.</w:t>
      </w:r>
    </w:p>
    <w:p w14:paraId="56634313" w14:textId="77777777" w:rsidR="00C94F0E" w:rsidRPr="00DC343D" w:rsidRDefault="00C94F0E" w:rsidP="00C94F0E">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DC343D">
        <w:rPr>
          <w:rFonts w:eastAsia="Arial"/>
          <w:lang w:val="vi-VN" w:eastAsia="zh-CN" w:bidi="hi-IN"/>
        </w:rPr>
        <w:t>- HS: Một vài dụng cụ để làm hộp bút xinh tặng bạn</w:t>
      </w:r>
    </w:p>
    <w:p w14:paraId="391105EC" w14:textId="77777777" w:rsidR="00C94F0E" w:rsidRPr="00DC343D" w:rsidRDefault="00C94F0E" w:rsidP="00C94F0E">
      <w:pPr>
        <w:jc w:val="both"/>
        <w:rPr>
          <w:b/>
          <w:lang w:val="vi-VN"/>
        </w:rPr>
      </w:pPr>
      <w:r w:rsidRPr="00DC343D">
        <w:rPr>
          <w:b/>
          <w:lang w:val="vi-VN"/>
        </w:rPr>
        <w:t>III. CÁC HOẠT ĐỘNG DẠY HỌC:</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425"/>
        <w:gridCol w:w="605"/>
        <w:gridCol w:w="3579"/>
      </w:tblGrid>
      <w:tr w:rsidR="00C94F0E" w:rsidRPr="00836DD1" w14:paraId="0A84E1F9" w14:textId="77777777" w:rsidTr="00183F6B">
        <w:tc>
          <w:tcPr>
            <w:tcW w:w="5191" w:type="dxa"/>
            <w:tcBorders>
              <w:bottom w:val="single" w:sz="4" w:space="0" w:color="auto"/>
            </w:tcBorders>
          </w:tcPr>
          <w:p w14:paraId="5D1CF64A" w14:textId="77777777" w:rsidR="00C94F0E" w:rsidRPr="00DC343D" w:rsidRDefault="00C94F0E" w:rsidP="00183F6B">
            <w:pPr>
              <w:jc w:val="center"/>
              <w:rPr>
                <w:b/>
                <w:lang w:val="vi-VN"/>
              </w:rPr>
            </w:pPr>
            <w:r w:rsidRPr="00DC343D">
              <w:rPr>
                <w:b/>
                <w:lang w:val="vi-VN"/>
              </w:rPr>
              <w:t xml:space="preserve"> Hoạt động của Giáo viên</w:t>
            </w:r>
          </w:p>
        </w:tc>
        <w:tc>
          <w:tcPr>
            <w:tcW w:w="4609" w:type="dxa"/>
            <w:gridSpan w:val="3"/>
            <w:tcBorders>
              <w:bottom w:val="single" w:sz="4" w:space="0" w:color="auto"/>
            </w:tcBorders>
          </w:tcPr>
          <w:p w14:paraId="3B2160A1" w14:textId="77777777" w:rsidR="00C94F0E" w:rsidRPr="00DC343D" w:rsidRDefault="00C94F0E" w:rsidP="00183F6B">
            <w:pPr>
              <w:jc w:val="center"/>
              <w:rPr>
                <w:b/>
                <w:lang w:val="vi-VN"/>
              </w:rPr>
            </w:pPr>
            <w:r w:rsidRPr="00DC343D">
              <w:rPr>
                <w:b/>
                <w:lang w:val="vi-VN"/>
              </w:rPr>
              <w:t>Hoạt động của Học sinh</w:t>
            </w:r>
          </w:p>
        </w:tc>
      </w:tr>
      <w:tr w:rsidR="00C94F0E" w:rsidRPr="00DC343D" w14:paraId="08FB13ED" w14:textId="77777777" w:rsidTr="00183F6B">
        <w:tc>
          <w:tcPr>
            <w:tcW w:w="5191" w:type="dxa"/>
            <w:tcBorders>
              <w:bottom w:val="nil"/>
            </w:tcBorders>
          </w:tcPr>
          <w:p w14:paraId="26DDCD00" w14:textId="77777777" w:rsidR="00C94F0E" w:rsidRPr="00DC343D" w:rsidRDefault="00C94F0E" w:rsidP="00183F6B">
            <w:pPr>
              <w:rPr>
                <w:b/>
                <w:lang w:val="nl-NL"/>
              </w:rPr>
            </w:pPr>
            <w:r w:rsidRPr="00DC343D">
              <w:rPr>
                <w:b/>
                <w:lang w:val="nl-NL"/>
              </w:rPr>
              <w:t>1. Khởi động (3’)</w:t>
            </w:r>
          </w:p>
        </w:tc>
        <w:tc>
          <w:tcPr>
            <w:tcW w:w="4609" w:type="dxa"/>
            <w:gridSpan w:val="3"/>
            <w:tcBorders>
              <w:bottom w:val="nil"/>
            </w:tcBorders>
          </w:tcPr>
          <w:p w14:paraId="260E2DAD" w14:textId="77777777" w:rsidR="00C94F0E" w:rsidRPr="00DC343D" w:rsidRDefault="00C94F0E" w:rsidP="00183F6B">
            <w:pPr>
              <w:rPr>
                <w:b/>
                <w:lang w:val="nl-NL"/>
              </w:rPr>
            </w:pPr>
          </w:p>
        </w:tc>
      </w:tr>
      <w:tr w:rsidR="00C94F0E" w:rsidRPr="00DC343D" w14:paraId="0C192A35" w14:textId="77777777" w:rsidTr="00183F6B">
        <w:tc>
          <w:tcPr>
            <w:tcW w:w="5191" w:type="dxa"/>
            <w:tcBorders>
              <w:top w:val="nil"/>
              <w:bottom w:val="nil"/>
            </w:tcBorders>
          </w:tcPr>
          <w:p w14:paraId="233828EA" w14:textId="77777777" w:rsidR="00C94F0E" w:rsidRPr="00DC343D" w:rsidRDefault="00C94F0E" w:rsidP="00183F6B">
            <w:pPr>
              <w:rPr>
                <w:lang w:val="nl-NL"/>
              </w:rPr>
            </w:pPr>
            <w:r w:rsidRPr="00DC343D">
              <w:rPr>
                <w:lang w:val="nl-NL"/>
              </w:rPr>
              <w:t xml:space="preserve">- Ổn định: </w:t>
            </w:r>
          </w:p>
        </w:tc>
        <w:tc>
          <w:tcPr>
            <w:tcW w:w="4609" w:type="dxa"/>
            <w:gridSpan w:val="3"/>
            <w:tcBorders>
              <w:top w:val="nil"/>
              <w:bottom w:val="nil"/>
            </w:tcBorders>
          </w:tcPr>
          <w:p w14:paraId="3C866D3A" w14:textId="77777777" w:rsidR="00C94F0E" w:rsidRPr="00DC343D" w:rsidRDefault="00C94F0E" w:rsidP="00183F6B">
            <w:pPr>
              <w:rPr>
                <w:lang w:val="nl-NL"/>
              </w:rPr>
            </w:pPr>
            <w:r w:rsidRPr="00DC343D">
              <w:rPr>
                <w:lang w:val="nl-NL"/>
              </w:rPr>
              <w:t>- Hát</w:t>
            </w:r>
          </w:p>
        </w:tc>
      </w:tr>
      <w:tr w:rsidR="00C94F0E" w:rsidRPr="00DC343D" w14:paraId="50CE482F" w14:textId="77777777" w:rsidTr="00183F6B">
        <w:tc>
          <w:tcPr>
            <w:tcW w:w="5191" w:type="dxa"/>
            <w:tcBorders>
              <w:top w:val="nil"/>
              <w:bottom w:val="nil"/>
            </w:tcBorders>
          </w:tcPr>
          <w:p w14:paraId="3C74E874" w14:textId="77777777" w:rsidR="00C94F0E" w:rsidRPr="00DC343D" w:rsidRDefault="00C94F0E" w:rsidP="00183F6B">
            <w:pPr>
              <w:jc w:val="both"/>
              <w:rPr>
                <w:lang w:val="nl-NL"/>
              </w:rPr>
            </w:pPr>
            <w:r w:rsidRPr="00DC343D">
              <w:rPr>
                <w:lang w:val="nl-NL"/>
              </w:rPr>
              <w:t>-  Giới thiệu bài</w:t>
            </w:r>
          </w:p>
        </w:tc>
        <w:tc>
          <w:tcPr>
            <w:tcW w:w="4609" w:type="dxa"/>
            <w:gridSpan w:val="3"/>
            <w:tcBorders>
              <w:top w:val="nil"/>
              <w:bottom w:val="nil"/>
            </w:tcBorders>
          </w:tcPr>
          <w:p w14:paraId="6C0682A1" w14:textId="77777777" w:rsidR="00C94F0E" w:rsidRPr="00DC343D" w:rsidRDefault="00C94F0E" w:rsidP="00183F6B">
            <w:pPr>
              <w:jc w:val="both"/>
              <w:rPr>
                <w:lang w:val="nl-NL"/>
              </w:rPr>
            </w:pPr>
          </w:p>
        </w:tc>
      </w:tr>
      <w:tr w:rsidR="00C94F0E" w:rsidRPr="00DC343D" w14:paraId="00B9C410" w14:textId="77777777" w:rsidTr="00183F6B">
        <w:tc>
          <w:tcPr>
            <w:tcW w:w="5191" w:type="dxa"/>
            <w:tcBorders>
              <w:top w:val="nil"/>
              <w:bottom w:val="single" w:sz="4" w:space="0" w:color="auto"/>
            </w:tcBorders>
          </w:tcPr>
          <w:p w14:paraId="14B409EB" w14:textId="77777777" w:rsidR="00C94F0E" w:rsidRPr="00DC343D" w:rsidRDefault="00C94F0E" w:rsidP="00183F6B">
            <w:pPr>
              <w:jc w:val="both"/>
              <w:rPr>
                <w:lang w:val="vi-VN"/>
              </w:rPr>
            </w:pPr>
            <w:r w:rsidRPr="00DC343D">
              <w:t>+ Giáo viên viết lên bảng lớp tên bài và giới thiệu: Hôm nay, chúng ta sẽ tìm hiểu về</w:t>
            </w:r>
          </w:p>
        </w:tc>
        <w:tc>
          <w:tcPr>
            <w:tcW w:w="4609" w:type="dxa"/>
            <w:gridSpan w:val="3"/>
            <w:tcBorders>
              <w:top w:val="nil"/>
              <w:bottom w:val="single" w:sz="4" w:space="0" w:color="auto"/>
            </w:tcBorders>
          </w:tcPr>
          <w:p w14:paraId="59ED43DA" w14:textId="77777777" w:rsidR="00C94F0E" w:rsidRPr="00DC343D" w:rsidRDefault="00C94F0E" w:rsidP="00183F6B">
            <w:pPr>
              <w:jc w:val="both"/>
              <w:rPr>
                <w:lang w:val="nl-NL"/>
              </w:rPr>
            </w:pPr>
            <w:r w:rsidRPr="00DC343D">
              <w:rPr>
                <w:lang w:val="nl-NL"/>
              </w:rPr>
              <w:t>- Lắng nghe</w:t>
            </w:r>
          </w:p>
          <w:p w14:paraId="7E50E6F8" w14:textId="77777777" w:rsidR="00C94F0E" w:rsidRPr="00DC343D" w:rsidRDefault="00C94F0E" w:rsidP="00183F6B">
            <w:pPr>
              <w:jc w:val="both"/>
              <w:rPr>
                <w:lang w:val="nl-NL"/>
              </w:rPr>
            </w:pPr>
          </w:p>
        </w:tc>
      </w:tr>
      <w:tr w:rsidR="00C94F0E" w:rsidRPr="00836DD1" w14:paraId="6AD79EE2" w14:textId="77777777" w:rsidTr="00183F6B">
        <w:tc>
          <w:tcPr>
            <w:tcW w:w="9800" w:type="dxa"/>
            <w:gridSpan w:val="4"/>
            <w:tcBorders>
              <w:top w:val="nil"/>
              <w:bottom w:val="single" w:sz="4" w:space="0" w:color="auto"/>
            </w:tcBorders>
          </w:tcPr>
          <w:p w14:paraId="71A358F9" w14:textId="77777777" w:rsidR="00C94F0E" w:rsidRPr="00DC343D" w:rsidRDefault="00C94F0E" w:rsidP="00183F6B">
            <w:pPr>
              <w:jc w:val="both"/>
              <w:rPr>
                <w:b/>
              </w:rPr>
            </w:pPr>
            <w:r w:rsidRPr="00DC343D">
              <w:rPr>
                <w:b/>
              </w:rPr>
              <w:t>2. Hoạt động cơ bản. (30phút)</w:t>
            </w:r>
          </w:p>
          <w:p w14:paraId="22994D62" w14:textId="77777777" w:rsidR="00C94F0E" w:rsidRPr="00DC343D" w:rsidRDefault="00C94F0E" w:rsidP="00183F6B">
            <w:pPr>
              <w:jc w:val="both"/>
            </w:pPr>
            <w:r w:rsidRPr="00DC343D">
              <w:rPr>
                <w:b/>
              </w:rPr>
              <w:t xml:space="preserve">*Mục tiêu: </w:t>
            </w:r>
            <w:r w:rsidRPr="00DC343D">
              <w:t xml:space="preserve"> </w:t>
            </w:r>
          </w:p>
          <w:p w14:paraId="6E3A7075"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Hiểu được những hoàn cảnh khó khăn, vất vả của các bạn còn thiếu thốn hoặc</w:t>
            </w:r>
          </w:p>
          <w:p w14:paraId="52F919C3"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sống ở những nơi gặp thiên tai. </w:t>
            </w:r>
          </w:p>
          <w:p w14:paraId="395E1EFD" w14:textId="77777777" w:rsidR="00C94F0E" w:rsidRPr="00DC343D" w:rsidRDefault="00C94F0E" w:rsidP="00183F6B">
            <w:pPr>
              <w:jc w:val="both"/>
              <w:rPr>
                <w:lang w:val="vi-VN"/>
              </w:rPr>
            </w:pPr>
            <w:r w:rsidRPr="00DC343D">
              <w:rPr>
                <w:rFonts w:eastAsia="Arial"/>
                <w:lang w:val="vi-VN" w:eastAsia="zh-CN" w:bidi="hi-IN"/>
              </w:rPr>
              <w:t>- Biết thể hiện tình cảm của mình khi tham gia hoạt động chia sẻ với các bạn gặp khó khăn.</w:t>
            </w:r>
          </w:p>
        </w:tc>
      </w:tr>
      <w:tr w:rsidR="00C94F0E" w:rsidRPr="00836DD1" w14:paraId="61D99A8D" w14:textId="77777777" w:rsidTr="00183F6B">
        <w:tc>
          <w:tcPr>
            <w:tcW w:w="9800" w:type="dxa"/>
            <w:gridSpan w:val="4"/>
            <w:tcBorders>
              <w:top w:val="single" w:sz="4" w:space="0" w:color="auto"/>
              <w:bottom w:val="nil"/>
            </w:tcBorders>
          </w:tcPr>
          <w:p w14:paraId="6CF72F2C" w14:textId="77777777" w:rsidR="00C94F0E" w:rsidRPr="00DC343D" w:rsidRDefault="00C94F0E" w:rsidP="00183F6B">
            <w:pPr>
              <w:jc w:val="both"/>
              <w:rPr>
                <w:b/>
                <w:lang w:val="vi-VN"/>
              </w:rPr>
            </w:pPr>
            <w:r w:rsidRPr="00DC343D">
              <w:rPr>
                <w:b/>
                <w:lang w:val="vi-VN"/>
              </w:rPr>
              <w:t>Hoạt động 1: Quan sát và nhận xét.</w:t>
            </w:r>
          </w:p>
        </w:tc>
      </w:tr>
      <w:tr w:rsidR="00C94F0E" w:rsidRPr="00DC343D" w14:paraId="64E171B4" w14:textId="77777777" w:rsidTr="00183F6B">
        <w:tc>
          <w:tcPr>
            <w:tcW w:w="9800" w:type="dxa"/>
            <w:gridSpan w:val="4"/>
            <w:tcBorders>
              <w:top w:val="nil"/>
              <w:bottom w:val="nil"/>
            </w:tcBorders>
          </w:tcPr>
          <w:p w14:paraId="740AFEE4" w14:textId="77777777" w:rsidR="00C94F0E" w:rsidRPr="00DC343D" w:rsidRDefault="00C94F0E" w:rsidP="00183F6B">
            <w:pPr>
              <w:jc w:val="both"/>
              <w:rPr>
                <w:b/>
              </w:rPr>
            </w:pPr>
            <w:r w:rsidRPr="00DC343D">
              <w:rPr>
                <w:b/>
              </w:rPr>
              <w:t xml:space="preserve">* </w:t>
            </w:r>
            <w:r w:rsidRPr="00DC343D">
              <w:rPr>
                <w:b/>
                <w:lang w:val="vi-VN"/>
              </w:rPr>
              <w:t>Mục tiêu:</w:t>
            </w:r>
          </w:p>
        </w:tc>
      </w:tr>
      <w:tr w:rsidR="00C94F0E" w:rsidRPr="00DC343D" w14:paraId="58BAED2B" w14:textId="77777777" w:rsidTr="00183F6B">
        <w:tc>
          <w:tcPr>
            <w:tcW w:w="9800" w:type="dxa"/>
            <w:gridSpan w:val="4"/>
            <w:tcBorders>
              <w:top w:val="nil"/>
              <w:bottom w:val="single" w:sz="4" w:space="0" w:color="auto"/>
            </w:tcBorders>
          </w:tcPr>
          <w:p w14:paraId="37D3F06A" w14:textId="77777777" w:rsidR="00C94F0E" w:rsidRPr="00DC343D" w:rsidRDefault="00C94F0E" w:rsidP="00183F6B">
            <w:pPr>
              <w:widowControl w:val="0"/>
              <w:suppressAutoHyphens/>
              <w:jc w:val="both"/>
              <w:rPr>
                <w:rFonts w:eastAsia="Arial"/>
                <w:lang w:val="vi-VN" w:eastAsia="zh-CN" w:bidi="hi-IN"/>
              </w:rPr>
            </w:pPr>
            <w:r w:rsidRPr="00DC343D">
              <w:rPr>
                <w:rFonts w:eastAsia="Arial"/>
                <w:lang w:val="vi-VN" w:eastAsia="zh-CN" w:bidi="hi-IN"/>
              </w:rPr>
              <w:t>-Giúp HS nhận biết được những khó khăn, vất vả của những người bạn đang sống trong những hoàn cảnh thiếu thốn hoặc gặp phải thiên tai.</w:t>
            </w:r>
          </w:p>
        </w:tc>
      </w:tr>
      <w:tr w:rsidR="00C94F0E" w:rsidRPr="00836DD1" w14:paraId="7113461E" w14:textId="77777777" w:rsidTr="00183F6B">
        <w:tc>
          <w:tcPr>
            <w:tcW w:w="6221" w:type="dxa"/>
            <w:gridSpan w:val="3"/>
            <w:tcBorders>
              <w:top w:val="single" w:sz="4" w:space="0" w:color="auto"/>
              <w:bottom w:val="nil"/>
            </w:tcBorders>
          </w:tcPr>
          <w:p w14:paraId="16298296" w14:textId="77777777" w:rsidR="00C94F0E" w:rsidRPr="00DC343D" w:rsidRDefault="00C94F0E" w:rsidP="00183F6B">
            <w:pPr>
              <w:widowControl w:val="0"/>
              <w:suppressAutoHyphens/>
              <w:jc w:val="both"/>
              <w:rPr>
                <w:rFonts w:eastAsia="Arial"/>
                <w:b/>
                <w:lang w:val="vi-VN" w:eastAsia="zh-CN" w:bidi="hi-IN"/>
              </w:rPr>
            </w:pPr>
            <w:r w:rsidRPr="00DC343D">
              <w:rPr>
                <w:rFonts w:eastAsia="Arial"/>
                <w:b/>
                <w:lang w:val="vi-VN" w:eastAsia="zh-CN" w:bidi="hi-IN"/>
              </w:rPr>
              <w:t>* Cách tiến hành:</w:t>
            </w:r>
          </w:p>
          <w:p w14:paraId="5183608D"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Cho HS quan sát hình ảnh trong SGK và thảo luận về những gì thấy trong tranh từ 3 đến 5 phút.</w:t>
            </w:r>
          </w:p>
          <w:p w14:paraId="381BD392"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đưa thêm tranh ảnh, video về các bạn HS có hoàn cảnh khó khăn. </w:t>
            </w:r>
          </w:p>
          <w:p w14:paraId="1E90536B"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mời một vài HS nêu hiểu biết của mình về những khó khăn, thiếu thốn mà các bạn trong ảnh đang gặp phải. </w:t>
            </w:r>
          </w:p>
          <w:p w14:paraId="21DCFF5F"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p>
          <w:p w14:paraId="363DAEA3"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val="vi-VN" w:eastAsia="zh-CN" w:bidi="hi-IN"/>
              </w:rPr>
              <w:t xml:space="preserve">- GV đặt câu hỏi: Em nhận thấy những điều gì ở các bạn HS trong ảnh? Vì sao bạn lại như vậy? </w:t>
            </w:r>
          </w:p>
        </w:tc>
        <w:tc>
          <w:tcPr>
            <w:tcW w:w="3579" w:type="dxa"/>
            <w:tcBorders>
              <w:top w:val="single" w:sz="4" w:space="0" w:color="auto"/>
              <w:bottom w:val="nil"/>
            </w:tcBorders>
          </w:tcPr>
          <w:p w14:paraId="776175DC" w14:textId="77777777" w:rsidR="00C94F0E" w:rsidRPr="00DC343D" w:rsidRDefault="00C94F0E" w:rsidP="00183F6B">
            <w:pPr>
              <w:widowControl w:val="0"/>
              <w:suppressAutoHyphens/>
              <w:jc w:val="both"/>
              <w:rPr>
                <w:rFonts w:eastAsia="Arial"/>
                <w:lang w:val="vi-VN" w:eastAsia="zh-CN" w:bidi="hi-IN"/>
              </w:rPr>
            </w:pPr>
          </w:p>
          <w:p w14:paraId="70F3602C" w14:textId="77777777" w:rsidR="00C94F0E" w:rsidRPr="00DC343D" w:rsidRDefault="00C94F0E" w:rsidP="00183F6B">
            <w:pPr>
              <w:widowControl w:val="0"/>
              <w:suppressAutoHyphens/>
              <w:jc w:val="both"/>
              <w:rPr>
                <w:rFonts w:eastAsia="Arial"/>
                <w:lang w:eastAsia="zh-CN" w:bidi="hi-IN"/>
              </w:rPr>
            </w:pPr>
            <w:r w:rsidRPr="00DC343D">
              <w:rPr>
                <w:rFonts w:eastAsia="Arial"/>
                <w:lang w:eastAsia="zh-CN" w:bidi="hi-IN"/>
              </w:rPr>
              <w:t xml:space="preserve">- </w:t>
            </w:r>
            <w:r w:rsidRPr="00DC343D">
              <w:rPr>
                <w:rFonts w:eastAsia="Arial"/>
                <w:lang w:val="vi-VN" w:eastAsia="zh-CN" w:bidi="hi-IN"/>
              </w:rPr>
              <w:t xml:space="preserve">Từng cặp HS quan sát hình ảnh trong SGK </w:t>
            </w:r>
            <w:r w:rsidRPr="00DC343D">
              <w:rPr>
                <w:rFonts w:eastAsia="Arial"/>
                <w:lang w:eastAsia="zh-CN" w:bidi="hi-IN"/>
              </w:rPr>
              <w:t>và thảo luận.</w:t>
            </w:r>
          </w:p>
          <w:p w14:paraId="43BD5D83" w14:textId="77777777" w:rsidR="00C94F0E" w:rsidRPr="00DC343D" w:rsidRDefault="00C94F0E" w:rsidP="00183F6B">
            <w:pPr>
              <w:widowControl w:val="0"/>
              <w:suppressAutoHyphens/>
              <w:jc w:val="both"/>
              <w:rPr>
                <w:rFonts w:eastAsia="Arial"/>
                <w:lang w:val="vi-VN" w:eastAsia="zh-CN" w:bidi="hi-IN"/>
              </w:rPr>
            </w:pPr>
          </w:p>
          <w:p w14:paraId="52B94939" w14:textId="77777777" w:rsidR="00C94F0E" w:rsidRPr="00DC343D" w:rsidRDefault="00C94F0E" w:rsidP="00183F6B">
            <w:pPr>
              <w:widowControl w:val="0"/>
              <w:suppressAutoHyphens/>
              <w:jc w:val="both"/>
              <w:rPr>
                <w:rFonts w:eastAsia="Arial"/>
                <w:lang w:eastAsia="zh-CN" w:bidi="hi-IN"/>
              </w:rPr>
            </w:pPr>
            <w:r w:rsidRPr="00DC343D">
              <w:rPr>
                <w:rFonts w:eastAsia="Arial"/>
                <w:lang w:eastAsia="zh-CN" w:bidi="hi-IN"/>
              </w:rPr>
              <w:t xml:space="preserve">- HS xem </w:t>
            </w:r>
            <w:r w:rsidRPr="00DC343D">
              <w:rPr>
                <w:rFonts w:eastAsia="Arial"/>
                <w:lang w:val="vi-VN" w:eastAsia="zh-CN" w:bidi="hi-IN"/>
              </w:rPr>
              <w:t>tranh ảnh, video</w:t>
            </w:r>
            <w:r w:rsidRPr="00DC343D">
              <w:rPr>
                <w:rFonts w:eastAsia="Arial"/>
                <w:lang w:eastAsia="zh-CN" w:bidi="hi-IN"/>
              </w:rPr>
              <w:t>.</w:t>
            </w:r>
          </w:p>
          <w:p w14:paraId="293AF95C" w14:textId="77777777" w:rsidR="00C94F0E" w:rsidRPr="00DC343D" w:rsidRDefault="00C94F0E" w:rsidP="00183F6B">
            <w:pPr>
              <w:widowControl w:val="0"/>
              <w:suppressAutoHyphens/>
              <w:jc w:val="both"/>
              <w:rPr>
                <w:rFonts w:eastAsia="Arial"/>
                <w:lang w:eastAsia="zh-CN" w:bidi="hi-IN"/>
              </w:rPr>
            </w:pPr>
          </w:p>
          <w:p w14:paraId="567CF63E" w14:textId="77777777" w:rsidR="00C94F0E" w:rsidRPr="00DC343D" w:rsidRDefault="00C94F0E" w:rsidP="00183F6B">
            <w:pPr>
              <w:widowControl w:val="0"/>
              <w:suppressAutoHyphens/>
              <w:jc w:val="both"/>
              <w:rPr>
                <w:rFonts w:eastAsia="Arial"/>
                <w:lang w:val="vi-VN" w:eastAsia="zh-CN" w:bidi="hi-IN"/>
              </w:rPr>
            </w:pPr>
            <w:r w:rsidRPr="00DC343D">
              <w:rPr>
                <w:rFonts w:eastAsia="Arial"/>
                <w:lang w:val="vi-VN" w:eastAsia="zh-CN" w:bidi="hi-IN"/>
              </w:rPr>
              <w:t>- HS quan sát và trình bày những gì quan sát</w:t>
            </w:r>
            <w:r w:rsidRPr="00DC343D">
              <w:rPr>
                <w:rFonts w:eastAsia="Arial"/>
                <w:lang w:eastAsia="zh-CN" w:bidi="hi-IN"/>
              </w:rPr>
              <w:t xml:space="preserve"> và mình biết được </w:t>
            </w:r>
            <w:r w:rsidRPr="00DC343D">
              <w:rPr>
                <w:rFonts w:eastAsia="Arial"/>
                <w:lang w:val="vi-VN" w:eastAsia="zh-CN" w:bidi="hi-IN"/>
              </w:rPr>
              <w:t>về những khó khăn, thiếu thốn mà các bạn trong ảnh</w:t>
            </w:r>
            <w:r w:rsidRPr="00DC343D">
              <w:rPr>
                <w:rFonts w:eastAsia="Arial"/>
                <w:lang w:eastAsia="zh-CN" w:bidi="hi-IN"/>
              </w:rPr>
              <w:t>, video</w:t>
            </w:r>
            <w:r w:rsidRPr="00DC343D">
              <w:rPr>
                <w:rFonts w:eastAsia="Arial"/>
                <w:lang w:val="vi-VN" w:eastAsia="zh-CN" w:bidi="hi-IN"/>
              </w:rPr>
              <w:t xml:space="preserve"> đang gặp phải.</w:t>
            </w:r>
          </w:p>
          <w:p w14:paraId="12FF8EBB" w14:textId="77777777" w:rsidR="00C94F0E" w:rsidRPr="00DC343D" w:rsidRDefault="00C94F0E" w:rsidP="00183F6B">
            <w:pPr>
              <w:widowControl w:val="0"/>
              <w:suppressAutoHyphens/>
              <w:jc w:val="both"/>
              <w:rPr>
                <w:rFonts w:eastAsia="Arial"/>
                <w:lang w:val="vi-VN" w:eastAsia="zh-CN" w:bidi="hi-IN"/>
              </w:rPr>
            </w:pPr>
            <w:r w:rsidRPr="00DC343D">
              <w:rPr>
                <w:rFonts w:eastAsia="Arial"/>
                <w:lang w:val="vi-VN" w:eastAsia="zh-CN" w:bidi="hi-IN"/>
              </w:rPr>
              <w:lastRenderedPageBreak/>
              <w:t>- HS thay nhau trả lời các câu hỏi của GV.</w:t>
            </w:r>
          </w:p>
        </w:tc>
      </w:tr>
      <w:tr w:rsidR="00C94F0E" w:rsidRPr="00DC343D" w14:paraId="564FE472" w14:textId="77777777" w:rsidTr="00183F6B">
        <w:tc>
          <w:tcPr>
            <w:tcW w:w="6221" w:type="dxa"/>
            <w:gridSpan w:val="3"/>
            <w:tcBorders>
              <w:top w:val="nil"/>
              <w:bottom w:val="single" w:sz="4" w:space="0" w:color="auto"/>
            </w:tcBorders>
          </w:tcPr>
          <w:p w14:paraId="0B75D0DB" w14:textId="77777777" w:rsidR="00C94F0E" w:rsidRPr="00DC343D" w:rsidRDefault="00C94F0E" w:rsidP="00183F6B">
            <w:pPr>
              <w:jc w:val="both"/>
              <w:rPr>
                <w:lang w:val="vi-VN"/>
              </w:rPr>
            </w:pPr>
            <w:r w:rsidRPr="00DC343D">
              <w:rPr>
                <w:lang w:val="vi-VN"/>
              </w:rPr>
              <w:lastRenderedPageBreak/>
              <w:t>*GV kết luận.</w:t>
            </w:r>
          </w:p>
          <w:p w14:paraId="41DA2106" w14:textId="77777777" w:rsidR="00C94F0E" w:rsidRPr="00DC343D" w:rsidRDefault="00C94F0E" w:rsidP="00183F6B">
            <w:pPr>
              <w:widowControl w:val="0"/>
              <w:jc w:val="both"/>
              <w:rPr>
                <w:lang w:val="vi-VN"/>
              </w:rPr>
            </w:pPr>
            <w:r w:rsidRPr="00DC343D">
              <w:rPr>
                <w:rFonts w:eastAsia="Arial"/>
                <w:lang w:val="vi-VN"/>
              </w:rPr>
              <w:t>- Trong thực tế cuộc sống, vẫn có những bạn HS như chúng ta đang còn gặp nhiều khó khăn do hoàn cảnh đưa đến.</w:t>
            </w:r>
          </w:p>
        </w:tc>
        <w:tc>
          <w:tcPr>
            <w:tcW w:w="3579" w:type="dxa"/>
            <w:tcBorders>
              <w:top w:val="nil"/>
              <w:bottom w:val="single" w:sz="4" w:space="0" w:color="auto"/>
            </w:tcBorders>
          </w:tcPr>
          <w:p w14:paraId="6831B73F" w14:textId="77777777" w:rsidR="00C94F0E" w:rsidRPr="00DC343D" w:rsidRDefault="00C94F0E" w:rsidP="00183F6B">
            <w:pPr>
              <w:jc w:val="both"/>
              <w:rPr>
                <w:lang w:val="nl-NL"/>
              </w:rPr>
            </w:pPr>
            <w:r w:rsidRPr="00DC343D">
              <w:rPr>
                <w:lang w:val="nl-NL"/>
              </w:rPr>
              <w:t>- Theo dõi, lắng nghe</w:t>
            </w:r>
          </w:p>
        </w:tc>
      </w:tr>
      <w:tr w:rsidR="00C94F0E" w:rsidRPr="00DC343D" w14:paraId="43FCB516" w14:textId="77777777" w:rsidTr="00183F6B">
        <w:tc>
          <w:tcPr>
            <w:tcW w:w="9800" w:type="dxa"/>
            <w:gridSpan w:val="4"/>
            <w:tcBorders>
              <w:top w:val="single" w:sz="4" w:space="0" w:color="auto"/>
              <w:bottom w:val="nil"/>
            </w:tcBorders>
          </w:tcPr>
          <w:p w14:paraId="51FBCD38" w14:textId="77777777" w:rsidR="00C94F0E" w:rsidRPr="00DC343D" w:rsidRDefault="00C94F0E" w:rsidP="00183F6B">
            <w:pPr>
              <w:jc w:val="both"/>
              <w:rPr>
                <w:b/>
              </w:rPr>
            </w:pPr>
            <w:r w:rsidRPr="00DC343D">
              <w:rPr>
                <w:b/>
              </w:rPr>
              <w:t>3. Hoạt động luyện tập và vận dụng.</w:t>
            </w:r>
          </w:p>
        </w:tc>
      </w:tr>
      <w:tr w:rsidR="00C94F0E" w:rsidRPr="00DC343D" w14:paraId="51DB7ED6" w14:textId="77777777" w:rsidTr="00183F6B">
        <w:tc>
          <w:tcPr>
            <w:tcW w:w="9800" w:type="dxa"/>
            <w:gridSpan w:val="4"/>
            <w:tcBorders>
              <w:top w:val="nil"/>
              <w:bottom w:val="nil"/>
            </w:tcBorders>
          </w:tcPr>
          <w:p w14:paraId="50BBDB5E" w14:textId="77777777" w:rsidR="00C94F0E" w:rsidRPr="00DC343D" w:rsidRDefault="00C94F0E" w:rsidP="00183F6B">
            <w:pPr>
              <w:jc w:val="both"/>
              <w:rPr>
                <w:b/>
              </w:rPr>
            </w:pPr>
            <w:r w:rsidRPr="00DC343D">
              <w:rPr>
                <w:b/>
              </w:rPr>
              <w:t>Hoạt động 2. Chia sẻ và liên hệ</w:t>
            </w:r>
          </w:p>
        </w:tc>
      </w:tr>
      <w:tr w:rsidR="00C94F0E" w:rsidRPr="00DC343D" w14:paraId="6A9ABE35" w14:textId="77777777" w:rsidTr="00183F6B">
        <w:tc>
          <w:tcPr>
            <w:tcW w:w="9800" w:type="dxa"/>
            <w:gridSpan w:val="4"/>
            <w:tcBorders>
              <w:top w:val="nil"/>
              <w:bottom w:val="single" w:sz="4" w:space="0" w:color="auto"/>
            </w:tcBorders>
          </w:tcPr>
          <w:p w14:paraId="6C9DC1D7"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b/>
                <w:i/>
                <w:lang w:val="vi-VN" w:eastAsia="zh-CN" w:bidi="hi-IN"/>
              </w:rPr>
            </w:pPr>
            <w:r w:rsidRPr="00DC343D">
              <w:rPr>
                <w:rFonts w:eastAsia="Arial"/>
                <w:b/>
                <w:i/>
                <w:lang w:eastAsia="zh-CN" w:bidi="hi-IN"/>
              </w:rPr>
              <w:t>* Mục tiêu</w:t>
            </w:r>
            <w:r w:rsidRPr="00DC343D">
              <w:rPr>
                <w:rFonts w:eastAsia="Arial"/>
                <w:b/>
                <w:i/>
                <w:lang w:val="vi-VN" w:eastAsia="zh-CN" w:bidi="hi-IN"/>
              </w:rPr>
              <w:t xml:space="preserve">: </w:t>
            </w:r>
          </w:p>
          <w:p w14:paraId="7B2236BC" w14:textId="77777777" w:rsidR="00C94F0E" w:rsidRPr="00DC343D" w:rsidRDefault="00C94F0E" w:rsidP="00183F6B">
            <w:pPr>
              <w:jc w:val="both"/>
              <w:rPr>
                <w:i/>
                <w:lang w:val="vi-VN"/>
              </w:rPr>
            </w:pPr>
            <w:r w:rsidRPr="00DC343D">
              <w:rPr>
                <w:rFonts w:eastAsia="Arial"/>
                <w:lang w:val="vi-VN" w:eastAsia="zh-CN" w:bidi="hi-IN"/>
              </w:rPr>
              <w:t>- HS hiểu được trách nhiệm của mình là phải giúp đỡ các bạn HS khác còn đang gặp khó khăn.</w:t>
            </w:r>
          </w:p>
        </w:tc>
      </w:tr>
      <w:tr w:rsidR="00C94F0E" w:rsidRPr="00836DD1" w14:paraId="36B166E0" w14:textId="77777777" w:rsidTr="00183F6B">
        <w:tc>
          <w:tcPr>
            <w:tcW w:w="5616" w:type="dxa"/>
            <w:gridSpan w:val="2"/>
            <w:tcBorders>
              <w:top w:val="single" w:sz="4" w:space="0" w:color="auto"/>
              <w:bottom w:val="nil"/>
            </w:tcBorders>
          </w:tcPr>
          <w:p w14:paraId="4D7FF775" w14:textId="77777777" w:rsidR="00C94F0E" w:rsidRPr="00DC343D" w:rsidRDefault="00C94F0E" w:rsidP="00183F6B">
            <w:pPr>
              <w:pBdr>
                <w:top w:val="none" w:sz="0" w:space="0" w:color="000000"/>
                <w:left w:val="none" w:sz="0" w:space="0" w:color="000000"/>
                <w:bottom w:val="none" w:sz="0" w:space="0" w:color="000000"/>
                <w:right w:val="none" w:sz="0" w:space="0" w:color="000000"/>
              </w:pBdr>
              <w:jc w:val="both"/>
              <w:rPr>
                <w:rFonts w:eastAsia="Arial"/>
                <w:b/>
                <w:i/>
                <w:lang w:val="vi-VN"/>
              </w:rPr>
            </w:pPr>
            <w:r w:rsidRPr="00DC343D">
              <w:rPr>
                <w:rFonts w:eastAsia="Arial"/>
                <w:b/>
                <w:i/>
              </w:rPr>
              <w:t>*</w:t>
            </w:r>
            <w:r w:rsidRPr="00DC343D">
              <w:rPr>
                <w:rFonts w:eastAsia="Arial"/>
                <w:b/>
                <w:i/>
                <w:lang w:val="vi-VN"/>
              </w:rPr>
              <w:t xml:space="preserve"> Cách tiến hành :</w:t>
            </w:r>
          </w:p>
          <w:p w14:paraId="4145152D"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val="vi-VN" w:eastAsia="zh-CN" w:bidi="hi-IN"/>
              </w:rPr>
              <w:t xml:space="preserve">- </w:t>
            </w:r>
            <w:r w:rsidRPr="00DC343D">
              <w:rPr>
                <w:rFonts w:eastAsia="Arial"/>
                <w:lang w:eastAsia="zh-CN" w:bidi="hi-IN"/>
              </w:rPr>
              <w:t xml:space="preserve">GV cho </w:t>
            </w:r>
            <w:r w:rsidRPr="00DC343D">
              <w:rPr>
                <w:rFonts w:eastAsia="Arial"/>
                <w:lang w:val="vi-VN" w:eastAsia="zh-CN" w:bidi="hi-IN"/>
              </w:rPr>
              <w:t xml:space="preserve">HS chia thành nhóm 6. </w:t>
            </w:r>
          </w:p>
          <w:p w14:paraId="124A38BD"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446F78E3"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eastAsia="zh-CN" w:bidi="hi-IN"/>
              </w:rPr>
              <w:t xml:space="preserve">- GV yêu cầu HS thảo luận về những việc làm </w:t>
            </w:r>
            <w:r w:rsidRPr="00DC343D">
              <w:rPr>
                <w:rFonts w:eastAsia="Arial"/>
                <w:lang w:val="vi-VN" w:eastAsia="zh-CN" w:bidi="hi-IN"/>
              </w:rPr>
              <w:t>giúp đỡ các bạn gặp khó khăn</w:t>
            </w:r>
            <w:r w:rsidRPr="00DC343D">
              <w:rPr>
                <w:rFonts w:eastAsia="Arial"/>
                <w:lang w:eastAsia="zh-CN" w:bidi="hi-IN"/>
              </w:rPr>
              <w:t>.</w:t>
            </w:r>
          </w:p>
          <w:p w14:paraId="037D6839"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7D13F851"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022A42AD"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2A4C9514"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eastAsia="zh-CN" w:bidi="hi-IN"/>
              </w:rPr>
              <w:t xml:space="preserve">- </w:t>
            </w:r>
            <w:r w:rsidRPr="00DC343D">
              <w:rPr>
                <w:rFonts w:eastAsia="Arial"/>
                <w:lang w:val="vi-VN" w:eastAsia="zh-CN" w:bidi="hi-IN"/>
              </w:rPr>
              <w:t>GV mời một vài nhóm nêu ý kiến của nhóm mình.</w:t>
            </w:r>
          </w:p>
        </w:tc>
        <w:tc>
          <w:tcPr>
            <w:tcW w:w="4184" w:type="dxa"/>
            <w:gridSpan w:val="2"/>
            <w:tcBorders>
              <w:top w:val="single" w:sz="4" w:space="0" w:color="auto"/>
              <w:bottom w:val="nil"/>
            </w:tcBorders>
          </w:tcPr>
          <w:p w14:paraId="56FFFCE1" w14:textId="77777777" w:rsidR="00C94F0E" w:rsidRPr="00DC343D" w:rsidRDefault="00C94F0E" w:rsidP="00183F6B">
            <w:pPr>
              <w:jc w:val="both"/>
              <w:rPr>
                <w:rFonts w:eastAsia="Arial"/>
              </w:rPr>
            </w:pPr>
          </w:p>
          <w:p w14:paraId="359521B3" w14:textId="77777777" w:rsidR="00C94F0E" w:rsidRPr="00DC343D" w:rsidRDefault="00C94F0E" w:rsidP="00183F6B">
            <w:pPr>
              <w:jc w:val="both"/>
              <w:rPr>
                <w:rFonts w:eastAsia="Arial"/>
              </w:rPr>
            </w:pPr>
            <w:r w:rsidRPr="00DC343D">
              <w:rPr>
                <w:rFonts w:eastAsia="Arial"/>
                <w:lang w:val="vi-VN"/>
              </w:rPr>
              <w:t xml:space="preserve">- </w:t>
            </w:r>
            <w:r w:rsidRPr="00DC343D">
              <w:rPr>
                <w:rFonts w:eastAsia="Arial"/>
              </w:rPr>
              <w:t>HS chia</w:t>
            </w:r>
            <w:r w:rsidRPr="00DC343D">
              <w:rPr>
                <w:rFonts w:eastAsia="Arial"/>
                <w:lang w:val="vi-VN"/>
              </w:rPr>
              <w:t xml:space="preserve"> nhóm</w:t>
            </w:r>
            <w:r w:rsidRPr="00DC343D">
              <w:rPr>
                <w:rFonts w:eastAsia="Arial"/>
              </w:rPr>
              <w:t xml:space="preserve"> theo yêu cầu của giáo viên.</w:t>
            </w:r>
          </w:p>
          <w:p w14:paraId="353AA153" w14:textId="77777777" w:rsidR="00C94F0E" w:rsidRPr="00DC343D" w:rsidRDefault="00C94F0E" w:rsidP="00183F6B">
            <w:pPr>
              <w:jc w:val="both"/>
              <w:rPr>
                <w:rFonts w:eastAsia="Arial"/>
                <w:lang w:eastAsia="zh-CN" w:bidi="hi-IN"/>
              </w:rPr>
            </w:pPr>
            <w:r w:rsidRPr="00DC343D">
              <w:rPr>
                <w:rFonts w:eastAsia="Arial"/>
                <w:lang w:eastAsia="zh-CN" w:bidi="hi-IN"/>
              </w:rPr>
              <w:t>- HS</w:t>
            </w:r>
            <w:r w:rsidRPr="00DC343D">
              <w:rPr>
                <w:rFonts w:eastAsia="Arial"/>
                <w:lang w:val="vi-VN" w:eastAsia="zh-CN" w:bidi="hi-IN"/>
              </w:rPr>
              <w:t xml:space="preserve"> cùng nhau thảo luận những việc làm thiết thực mà các em có thể làm để giúp đỡ các bạn gặp khó khăn. </w:t>
            </w:r>
          </w:p>
          <w:p w14:paraId="254BCA11" w14:textId="77777777" w:rsidR="00C94F0E" w:rsidRPr="00DC343D" w:rsidRDefault="00C94F0E" w:rsidP="00183F6B">
            <w:pPr>
              <w:jc w:val="both"/>
              <w:rPr>
                <w:rFonts w:eastAsia="Arial"/>
                <w:lang w:val="vi-VN"/>
              </w:rPr>
            </w:pPr>
            <w:r w:rsidRPr="00DC343D">
              <w:rPr>
                <w:rFonts w:eastAsia="Arial"/>
              </w:rPr>
              <w:t xml:space="preserve">- </w:t>
            </w:r>
            <w:r w:rsidRPr="00DC343D">
              <w:rPr>
                <w:rFonts w:eastAsia="Arial"/>
                <w:lang w:val="vi-VN"/>
              </w:rPr>
              <w:t>HS trình bày những cảm nhận của cá nhân các em với bạn trong nhóm.</w:t>
            </w:r>
          </w:p>
          <w:p w14:paraId="6793AAA4" w14:textId="77777777" w:rsidR="00C94F0E" w:rsidRPr="00DC343D" w:rsidRDefault="00C94F0E" w:rsidP="00183F6B">
            <w:pPr>
              <w:jc w:val="both"/>
              <w:rPr>
                <w:rFonts w:eastAsia="Arial"/>
                <w:lang w:val="vi-VN"/>
              </w:rPr>
            </w:pPr>
            <w:r w:rsidRPr="00DC343D">
              <w:rPr>
                <w:rFonts w:eastAsia="Arial"/>
                <w:lang w:val="vi-VN"/>
              </w:rPr>
              <w:t>- Đại diện các nhóm lần lượt lên chia sẻ trước lớp.</w:t>
            </w:r>
          </w:p>
          <w:p w14:paraId="270645D3" w14:textId="77777777" w:rsidR="00C94F0E" w:rsidRPr="00DC343D" w:rsidRDefault="00C94F0E" w:rsidP="00183F6B">
            <w:pPr>
              <w:jc w:val="both"/>
              <w:rPr>
                <w:rFonts w:eastAsia="Arial"/>
                <w:lang w:val="vi-VN"/>
              </w:rPr>
            </w:pPr>
            <w:r w:rsidRPr="00DC343D">
              <w:rPr>
                <w:rFonts w:eastAsia="Arial"/>
                <w:lang w:val="vi-VN"/>
              </w:rPr>
              <w:t>- HS nhận xét nhóm bạn</w:t>
            </w:r>
          </w:p>
        </w:tc>
      </w:tr>
      <w:tr w:rsidR="00C94F0E" w:rsidRPr="00DC343D" w14:paraId="29C807E1" w14:textId="77777777" w:rsidTr="00183F6B">
        <w:tc>
          <w:tcPr>
            <w:tcW w:w="5616" w:type="dxa"/>
            <w:gridSpan w:val="2"/>
            <w:tcBorders>
              <w:top w:val="nil"/>
              <w:bottom w:val="single" w:sz="4" w:space="0" w:color="auto"/>
            </w:tcBorders>
          </w:tcPr>
          <w:p w14:paraId="4EC47431" w14:textId="77777777" w:rsidR="00C94F0E" w:rsidRPr="00DC343D" w:rsidRDefault="00C94F0E" w:rsidP="00183F6B">
            <w:pPr>
              <w:jc w:val="both"/>
              <w:rPr>
                <w:rFonts w:eastAsia="Arial"/>
                <w:lang w:val="vi-VN"/>
              </w:rPr>
            </w:pPr>
            <w:r w:rsidRPr="00DC343D">
              <w:rPr>
                <w:lang w:val="vi-VN"/>
              </w:rPr>
              <w:t xml:space="preserve">* </w:t>
            </w:r>
            <w:r w:rsidRPr="00DC343D">
              <w:rPr>
                <w:rFonts w:eastAsia="Arial"/>
                <w:lang w:val="vi-VN"/>
              </w:rPr>
              <w:t xml:space="preserve">Kết luận: </w:t>
            </w:r>
          </w:p>
          <w:p w14:paraId="61AA6D51" w14:textId="77777777" w:rsidR="00C94F0E" w:rsidRPr="00DC343D" w:rsidRDefault="00C94F0E" w:rsidP="00183F6B">
            <w:pPr>
              <w:pBdr>
                <w:top w:val="none" w:sz="0" w:space="0" w:color="000000"/>
                <w:left w:val="none" w:sz="0" w:space="0" w:color="000000"/>
                <w:bottom w:val="none" w:sz="0" w:space="0" w:color="000000"/>
                <w:right w:val="none" w:sz="0" w:space="0" w:color="000000"/>
              </w:pBdr>
              <w:jc w:val="both"/>
              <w:rPr>
                <w:lang w:val="vi-VN"/>
              </w:rPr>
            </w:pPr>
            <w:r w:rsidRPr="00DC343D">
              <w:rPr>
                <w:rFonts w:eastAsia="Arial"/>
                <w:lang w:val="vi-VN"/>
              </w:rPr>
              <w:t>- Việc làm của các em tuy nhỏ nhưng lại mang nhiều ý nghĩa thiết thực, thể hiện tình yêu thương, sẻ chia với các bạn có hoàn cảnh khó khăn.</w:t>
            </w:r>
          </w:p>
        </w:tc>
        <w:tc>
          <w:tcPr>
            <w:tcW w:w="4184" w:type="dxa"/>
            <w:gridSpan w:val="2"/>
            <w:tcBorders>
              <w:top w:val="nil"/>
              <w:bottom w:val="single" w:sz="4" w:space="0" w:color="auto"/>
            </w:tcBorders>
          </w:tcPr>
          <w:p w14:paraId="62309D62" w14:textId="77777777" w:rsidR="00C94F0E" w:rsidRPr="00DC343D" w:rsidRDefault="00C94F0E" w:rsidP="00183F6B">
            <w:pPr>
              <w:jc w:val="both"/>
              <w:rPr>
                <w:lang w:val="vi-VN"/>
              </w:rPr>
            </w:pPr>
          </w:p>
          <w:p w14:paraId="7E129416" w14:textId="77777777" w:rsidR="00C94F0E" w:rsidRPr="00DC343D" w:rsidRDefault="00C94F0E" w:rsidP="00183F6B">
            <w:pPr>
              <w:jc w:val="both"/>
              <w:rPr>
                <w:lang w:val="nl-NL"/>
              </w:rPr>
            </w:pPr>
            <w:r w:rsidRPr="00DC343D">
              <w:rPr>
                <w:lang w:val="nl-NL"/>
              </w:rPr>
              <w:t>- Lắng nghe, ghi nhớ</w:t>
            </w:r>
          </w:p>
        </w:tc>
      </w:tr>
      <w:tr w:rsidR="00C94F0E" w:rsidRPr="00DC343D" w14:paraId="16A44445" w14:textId="77777777" w:rsidTr="00183F6B">
        <w:tc>
          <w:tcPr>
            <w:tcW w:w="9800" w:type="dxa"/>
            <w:gridSpan w:val="4"/>
            <w:tcBorders>
              <w:top w:val="single" w:sz="4" w:space="0" w:color="auto"/>
              <w:bottom w:val="nil"/>
            </w:tcBorders>
          </w:tcPr>
          <w:p w14:paraId="79E30E30" w14:textId="77777777" w:rsidR="00C94F0E" w:rsidRPr="00DC343D" w:rsidRDefault="00C94F0E" w:rsidP="00183F6B">
            <w:pPr>
              <w:jc w:val="both"/>
              <w:rPr>
                <w:b/>
              </w:rPr>
            </w:pPr>
            <w:r w:rsidRPr="00DC343D">
              <w:rPr>
                <w:b/>
              </w:rPr>
              <w:t>Hoạt động 3. Làm hộp bút xinh tặng bạn</w:t>
            </w:r>
          </w:p>
        </w:tc>
      </w:tr>
      <w:tr w:rsidR="00C94F0E" w:rsidRPr="00DC343D" w14:paraId="23A97C76" w14:textId="77777777" w:rsidTr="00183F6B">
        <w:tc>
          <w:tcPr>
            <w:tcW w:w="9800" w:type="dxa"/>
            <w:gridSpan w:val="4"/>
            <w:tcBorders>
              <w:top w:val="nil"/>
              <w:bottom w:val="single" w:sz="4" w:space="0" w:color="auto"/>
            </w:tcBorders>
          </w:tcPr>
          <w:p w14:paraId="36DBD638"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rPr>
                <w:rFonts w:eastAsia="Arial"/>
                <w:b/>
                <w:lang w:val="vi-VN" w:eastAsia="zh-CN" w:bidi="hi-IN"/>
              </w:rPr>
            </w:pPr>
            <w:r w:rsidRPr="00DC343D">
              <w:rPr>
                <w:rFonts w:eastAsia="Arial"/>
                <w:b/>
                <w:lang w:eastAsia="zh-CN" w:bidi="hi-IN"/>
              </w:rPr>
              <w:t>* Mục tiêu</w:t>
            </w:r>
            <w:r w:rsidRPr="00DC343D">
              <w:rPr>
                <w:rFonts w:eastAsia="Arial"/>
                <w:b/>
                <w:lang w:val="vi-VN" w:eastAsia="zh-CN" w:bidi="hi-IN"/>
              </w:rPr>
              <w:t xml:space="preserve">: </w:t>
            </w:r>
          </w:p>
          <w:p w14:paraId="2AB6034D" w14:textId="77777777" w:rsidR="00C94F0E" w:rsidRPr="00DC343D" w:rsidRDefault="00C94F0E" w:rsidP="00183F6B">
            <w:pPr>
              <w:jc w:val="both"/>
              <w:rPr>
                <w:i/>
                <w:lang w:val="vi-VN"/>
              </w:rPr>
            </w:pPr>
            <w:r w:rsidRPr="00DC343D">
              <w:rPr>
                <w:rFonts w:eastAsia="Arial"/>
                <w:lang w:val="vi-VN" w:eastAsia="zh-CN" w:bidi="hi-IN"/>
              </w:rPr>
              <w:t>- Rèn luyện cho HS tính tiết kiệm, tính sáng tạo trong việc làm ra những sản phẩm phục vụ cho học tập và sinh hoạt hằng ngày, giúp đỡ các bạn gặp khó khăn.</w:t>
            </w:r>
          </w:p>
        </w:tc>
      </w:tr>
      <w:tr w:rsidR="00C94F0E" w:rsidRPr="00836DD1" w14:paraId="773909A5" w14:textId="77777777" w:rsidTr="00183F6B">
        <w:tc>
          <w:tcPr>
            <w:tcW w:w="5616" w:type="dxa"/>
            <w:gridSpan w:val="2"/>
            <w:tcBorders>
              <w:top w:val="single" w:sz="4" w:space="0" w:color="auto"/>
              <w:bottom w:val="nil"/>
            </w:tcBorders>
          </w:tcPr>
          <w:p w14:paraId="38188C64" w14:textId="77777777" w:rsidR="00C94F0E" w:rsidRPr="00DC343D" w:rsidRDefault="00C94F0E" w:rsidP="00183F6B">
            <w:pPr>
              <w:pBdr>
                <w:top w:val="none" w:sz="0" w:space="0" w:color="000000"/>
                <w:left w:val="none" w:sz="0" w:space="0" w:color="000000"/>
                <w:bottom w:val="none" w:sz="0" w:space="0" w:color="000000"/>
                <w:right w:val="none" w:sz="0" w:space="0" w:color="000000"/>
              </w:pBdr>
              <w:jc w:val="both"/>
              <w:rPr>
                <w:rFonts w:eastAsia="Arial"/>
                <w:b/>
                <w:lang w:val="vi-VN"/>
              </w:rPr>
            </w:pPr>
            <w:r w:rsidRPr="00DC343D">
              <w:rPr>
                <w:rFonts w:eastAsia="Arial"/>
                <w:b/>
              </w:rPr>
              <w:t>*</w:t>
            </w:r>
            <w:r w:rsidRPr="00DC343D">
              <w:rPr>
                <w:rFonts w:eastAsia="Arial"/>
                <w:b/>
                <w:lang w:val="vi-VN"/>
              </w:rPr>
              <w:t xml:space="preserve"> Cách tiến hành :</w:t>
            </w:r>
          </w:p>
          <w:p w14:paraId="20CEA3C8"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w:t>
            </w:r>
            <w:r w:rsidRPr="00DC343D">
              <w:rPr>
                <w:rFonts w:eastAsia="Arial"/>
                <w:lang w:eastAsia="zh-CN" w:bidi="hi-IN"/>
              </w:rPr>
              <w:t>GV yêu cầu t</w:t>
            </w:r>
            <w:r w:rsidRPr="00DC343D">
              <w:rPr>
                <w:rFonts w:eastAsia="Arial"/>
                <w:lang w:val="vi-VN" w:eastAsia="zh-CN" w:bidi="hi-IN"/>
              </w:rPr>
              <w:t xml:space="preserve">ừng nhóm HS cùng nhau làm ra một sản phẩm cụ thể từ những vật dụng hay phế liệu do các em mang từ nhà đến lớp. </w:t>
            </w:r>
          </w:p>
          <w:p w14:paraId="326E0620"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cho các nhóm mang sản phẩm lên trưng bày. </w:t>
            </w:r>
          </w:p>
          <w:p w14:paraId="41EDC4A1"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GV cùng học sinh bình chọn sản phẩm đẹp nhất.</w:t>
            </w:r>
          </w:p>
          <w:p w14:paraId="599D2782"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p>
          <w:p w14:paraId="7D0189F4" w14:textId="77777777" w:rsidR="00C94F0E" w:rsidRPr="00DC343D" w:rsidRDefault="00C94F0E" w:rsidP="00183F6B">
            <w:pPr>
              <w:jc w:val="both"/>
              <w:rPr>
                <w:rFonts w:eastAsia="Arial"/>
                <w:lang w:val="vi-VN"/>
              </w:rPr>
            </w:pPr>
            <w:r w:rsidRPr="00DC343D">
              <w:rPr>
                <w:rFonts w:eastAsia="Arial"/>
                <w:lang w:val="vi-VN"/>
              </w:rPr>
              <w:t>- Đại diện các nhóm lần lượt lên chia sẻ cảm nhận của nhóm mình trước lớp.</w:t>
            </w:r>
          </w:p>
        </w:tc>
        <w:tc>
          <w:tcPr>
            <w:tcW w:w="4184" w:type="dxa"/>
            <w:gridSpan w:val="2"/>
            <w:tcBorders>
              <w:top w:val="single" w:sz="4" w:space="0" w:color="auto"/>
              <w:bottom w:val="nil"/>
            </w:tcBorders>
          </w:tcPr>
          <w:p w14:paraId="3F164CC7" w14:textId="77777777" w:rsidR="00C94F0E" w:rsidRPr="00DC343D" w:rsidRDefault="00C94F0E" w:rsidP="00183F6B">
            <w:pPr>
              <w:jc w:val="both"/>
              <w:rPr>
                <w:rFonts w:eastAsia="Arial"/>
                <w:lang w:val="vi-VN"/>
              </w:rPr>
            </w:pPr>
          </w:p>
          <w:p w14:paraId="558C40F0" w14:textId="77777777" w:rsidR="00C94F0E" w:rsidRPr="00DC343D" w:rsidRDefault="00C94F0E" w:rsidP="00183F6B">
            <w:pPr>
              <w:jc w:val="both"/>
              <w:rPr>
                <w:rFonts w:eastAsia="Arial"/>
                <w:lang w:val="vi-VN"/>
              </w:rPr>
            </w:pPr>
            <w:r w:rsidRPr="00DC343D">
              <w:rPr>
                <w:rFonts w:eastAsia="Arial"/>
                <w:lang w:val="vi-VN"/>
              </w:rPr>
              <w:t>- Làm việc theo nhóm.</w:t>
            </w:r>
          </w:p>
          <w:p w14:paraId="00A41E71" w14:textId="77777777" w:rsidR="00C94F0E" w:rsidRPr="00DC343D" w:rsidRDefault="00C94F0E" w:rsidP="00183F6B">
            <w:pPr>
              <w:jc w:val="both"/>
              <w:rPr>
                <w:rFonts w:eastAsia="Arial"/>
                <w:lang w:val="vi-VN"/>
              </w:rPr>
            </w:pPr>
          </w:p>
          <w:p w14:paraId="33309411" w14:textId="77777777" w:rsidR="00C94F0E" w:rsidRPr="00DC343D" w:rsidRDefault="00C94F0E" w:rsidP="00183F6B">
            <w:pPr>
              <w:jc w:val="both"/>
              <w:rPr>
                <w:rFonts w:eastAsia="Arial"/>
                <w:lang w:val="vi-VN"/>
              </w:rPr>
            </w:pPr>
          </w:p>
          <w:p w14:paraId="69AD20CC" w14:textId="77777777" w:rsidR="00C94F0E" w:rsidRPr="00DC343D" w:rsidRDefault="00C94F0E" w:rsidP="00183F6B">
            <w:pPr>
              <w:jc w:val="both"/>
              <w:rPr>
                <w:rFonts w:eastAsia="Arial"/>
                <w:lang w:val="vi-VN" w:eastAsia="zh-CN" w:bidi="hi-IN"/>
              </w:rPr>
            </w:pPr>
            <w:r w:rsidRPr="00DC343D">
              <w:rPr>
                <w:rFonts w:eastAsia="Arial"/>
                <w:lang w:val="vi-VN" w:eastAsia="zh-CN" w:bidi="hi-IN"/>
              </w:rPr>
              <w:t>- HS trình bày sản phẩm của tổ mình.</w:t>
            </w:r>
          </w:p>
          <w:p w14:paraId="31D02889" w14:textId="77777777" w:rsidR="00C94F0E" w:rsidRPr="00DC343D" w:rsidRDefault="00C94F0E" w:rsidP="00183F6B">
            <w:pPr>
              <w:jc w:val="both"/>
              <w:rPr>
                <w:rFonts w:eastAsia="Arial"/>
                <w:lang w:val="vi-VN" w:eastAsia="zh-CN" w:bidi="hi-IN"/>
              </w:rPr>
            </w:pPr>
          </w:p>
          <w:p w14:paraId="19AFD9A7" w14:textId="77777777" w:rsidR="00C94F0E" w:rsidRPr="00DC343D" w:rsidRDefault="00C94F0E" w:rsidP="00183F6B">
            <w:pPr>
              <w:jc w:val="both"/>
              <w:rPr>
                <w:rFonts w:eastAsia="Arial"/>
                <w:lang w:val="vi-VN" w:eastAsia="zh-CN" w:bidi="hi-IN"/>
              </w:rPr>
            </w:pPr>
            <w:r w:rsidRPr="00DC343D">
              <w:rPr>
                <w:rFonts w:eastAsia="Arial"/>
                <w:lang w:val="vi-VN" w:eastAsia="zh-CN" w:bidi="hi-IN"/>
              </w:rPr>
              <w:t>Cả lớp cùng nhau đánh giá và tìm ra những sản phẩm đẹp nhất để làm quà tượng trưng tặng các bạn gặp khó khăn.</w:t>
            </w:r>
          </w:p>
          <w:p w14:paraId="0A3D92E5" w14:textId="77777777" w:rsidR="00C94F0E" w:rsidRPr="00DC343D" w:rsidRDefault="00C94F0E" w:rsidP="00183F6B">
            <w:pPr>
              <w:jc w:val="both"/>
              <w:rPr>
                <w:rFonts w:eastAsia="Arial"/>
                <w:lang w:val="vi-VN"/>
              </w:rPr>
            </w:pPr>
            <w:r w:rsidRPr="00DC343D">
              <w:rPr>
                <w:rFonts w:eastAsia="Arial"/>
                <w:lang w:val="vi-VN"/>
              </w:rPr>
              <w:lastRenderedPageBreak/>
              <w:t>- HS trình bày những cảm nhận của cá nhân các em với bạn trong nhóm.</w:t>
            </w:r>
          </w:p>
        </w:tc>
      </w:tr>
      <w:tr w:rsidR="00C94F0E" w:rsidRPr="00DC343D" w14:paraId="17BCAA9B" w14:textId="77777777" w:rsidTr="00183F6B">
        <w:tc>
          <w:tcPr>
            <w:tcW w:w="5616" w:type="dxa"/>
            <w:gridSpan w:val="2"/>
            <w:tcBorders>
              <w:top w:val="nil"/>
              <w:bottom w:val="nil"/>
            </w:tcBorders>
          </w:tcPr>
          <w:p w14:paraId="6233F075" w14:textId="77777777" w:rsidR="00C94F0E" w:rsidRPr="00DC343D" w:rsidRDefault="00C94F0E" w:rsidP="00183F6B">
            <w:pPr>
              <w:jc w:val="both"/>
              <w:rPr>
                <w:rFonts w:eastAsia="Arial"/>
                <w:lang w:val="vi-VN"/>
              </w:rPr>
            </w:pPr>
            <w:r w:rsidRPr="00DC343D">
              <w:rPr>
                <w:lang w:val="vi-VN"/>
              </w:rPr>
              <w:lastRenderedPageBreak/>
              <w:t xml:space="preserve">* </w:t>
            </w:r>
            <w:r w:rsidRPr="00DC343D">
              <w:rPr>
                <w:rFonts w:eastAsia="Arial"/>
                <w:lang w:val="vi-VN"/>
              </w:rPr>
              <w:t xml:space="preserve">Kết luận: </w:t>
            </w:r>
          </w:p>
          <w:p w14:paraId="7D9C9988" w14:textId="77777777" w:rsidR="00C94F0E" w:rsidRPr="00DC343D" w:rsidRDefault="00C94F0E" w:rsidP="00183F6B">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Sản phẩm do chính tay chúng ta làm ra để giúp bạn khi gặp hoàn cảnh khó khăn là có ý nghĩa nhất.</w:t>
            </w:r>
          </w:p>
        </w:tc>
        <w:tc>
          <w:tcPr>
            <w:tcW w:w="4184" w:type="dxa"/>
            <w:gridSpan w:val="2"/>
            <w:tcBorders>
              <w:top w:val="nil"/>
              <w:bottom w:val="nil"/>
            </w:tcBorders>
          </w:tcPr>
          <w:p w14:paraId="7BBAFF39" w14:textId="77777777" w:rsidR="00C94F0E" w:rsidRPr="00DC343D" w:rsidRDefault="00C94F0E" w:rsidP="00183F6B">
            <w:pPr>
              <w:jc w:val="both"/>
              <w:rPr>
                <w:lang w:val="vi-VN"/>
              </w:rPr>
            </w:pPr>
          </w:p>
          <w:p w14:paraId="4FDE219F" w14:textId="77777777" w:rsidR="00C94F0E" w:rsidRPr="00DC343D" w:rsidRDefault="00C94F0E" w:rsidP="00183F6B">
            <w:pPr>
              <w:jc w:val="both"/>
              <w:rPr>
                <w:lang w:val="nl-NL"/>
              </w:rPr>
            </w:pPr>
            <w:r w:rsidRPr="00DC343D">
              <w:rPr>
                <w:lang w:val="nl-NL"/>
              </w:rPr>
              <w:t>- Lắng nghe, ghi nhớ</w:t>
            </w:r>
          </w:p>
        </w:tc>
      </w:tr>
      <w:tr w:rsidR="00C94F0E" w:rsidRPr="00DC343D" w14:paraId="21DED170" w14:textId="77777777" w:rsidTr="00183F6B">
        <w:tc>
          <w:tcPr>
            <w:tcW w:w="5616" w:type="dxa"/>
            <w:gridSpan w:val="2"/>
          </w:tcPr>
          <w:p w14:paraId="3BE9A79E" w14:textId="77777777" w:rsidR="00C94F0E" w:rsidRPr="00DC343D" w:rsidRDefault="00C94F0E" w:rsidP="00183F6B">
            <w:pPr>
              <w:jc w:val="both"/>
              <w:rPr>
                <w:b/>
              </w:rPr>
            </w:pPr>
            <w:r w:rsidRPr="00DC343D">
              <w:rPr>
                <w:b/>
              </w:rPr>
              <w:t>3. Củng cố và nối tiếp(2’)</w:t>
            </w:r>
          </w:p>
          <w:p w14:paraId="0DD031CB" w14:textId="77777777" w:rsidR="00C94F0E" w:rsidRPr="00DC343D" w:rsidRDefault="00C94F0E" w:rsidP="00183F6B">
            <w:pPr>
              <w:jc w:val="both"/>
            </w:pPr>
            <w:r w:rsidRPr="00DC343D">
              <w:t>- GV nhận xét, đánh giá tiết học, khen ngợi, biểu dương HS.</w:t>
            </w:r>
          </w:p>
          <w:p w14:paraId="0712E09D" w14:textId="77777777" w:rsidR="00C94F0E" w:rsidRPr="00DC343D" w:rsidRDefault="00C94F0E" w:rsidP="00183F6B">
            <w:pPr>
              <w:jc w:val="both"/>
            </w:pPr>
            <w:r w:rsidRPr="00DC343D">
              <w:t>- Về nhà chia sẻ với người thân về những việc đã giúp đỡ bạn</w:t>
            </w:r>
          </w:p>
        </w:tc>
        <w:tc>
          <w:tcPr>
            <w:tcW w:w="4184" w:type="dxa"/>
            <w:gridSpan w:val="2"/>
          </w:tcPr>
          <w:p w14:paraId="7A3F8C6C" w14:textId="77777777" w:rsidR="00C94F0E" w:rsidRPr="00DC343D" w:rsidRDefault="00C94F0E" w:rsidP="00183F6B">
            <w:pPr>
              <w:jc w:val="both"/>
              <w:rPr>
                <w:b/>
              </w:rPr>
            </w:pPr>
          </w:p>
          <w:p w14:paraId="72FAFD92" w14:textId="77777777" w:rsidR="00C94F0E" w:rsidRPr="00DC343D" w:rsidRDefault="00C94F0E" w:rsidP="00183F6B">
            <w:pPr>
              <w:jc w:val="both"/>
              <w:rPr>
                <w:lang w:val="nl-NL"/>
              </w:rPr>
            </w:pPr>
            <w:r w:rsidRPr="00DC343D">
              <w:rPr>
                <w:lang w:val="nl-NL"/>
              </w:rPr>
              <w:t xml:space="preserve">- </w:t>
            </w:r>
            <w:r w:rsidRPr="00DC343D">
              <w:t>Lắng nghe</w:t>
            </w:r>
          </w:p>
        </w:tc>
      </w:tr>
    </w:tbl>
    <w:p w14:paraId="7C1571DA" w14:textId="77777777" w:rsidR="00C94F0E" w:rsidRPr="00DC343D" w:rsidRDefault="00C94F0E" w:rsidP="00C94F0E">
      <w:pPr>
        <w:rPr>
          <w:rFonts w:eastAsia="Calibri"/>
          <w:b/>
        </w:rPr>
      </w:pPr>
      <w:r w:rsidRPr="00DC343D">
        <w:rPr>
          <w:rFonts w:eastAsia="Calibri"/>
          <w:b/>
        </w:rPr>
        <w:t>IV. ĐIỀU CHỈNH SAU BÀI DẠY:</w:t>
      </w:r>
    </w:p>
    <w:p w14:paraId="0A9026E9" w14:textId="5DBDB2ED" w:rsidR="00C12684" w:rsidRPr="00C94F0E" w:rsidRDefault="00C94F0E" w:rsidP="00C94F0E">
      <w:r w:rsidRPr="00DC343D">
        <w:rPr>
          <w:rFonts w:eastAsia="Calibri"/>
        </w:rPr>
        <w:t>………………………………………………………………………………………………………………………………………………………………………………………………………………………………………………………………………………………………</w:t>
      </w:r>
    </w:p>
    <w:sectPr w:rsidR="00C12684" w:rsidRPr="00C94F0E"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1C14F" w14:textId="77777777" w:rsidR="00817B7E" w:rsidRDefault="00817B7E">
      <w:r>
        <w:separator/>
      </w:r>
    </w:p>
  </w:endnote>
  <w:endnote w:type="continuationSeparator" w:id="0">
    <w:p w14:paraId="0E0231D3" w14:textId="77777777" w:rsidR="00817B7E" w:rsidRDefault="0081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3D56" w14:textId="77777777" w:rsidR="00817B7E" w:rsidRDefault="00817B7E">
      <w:r>
        <w:separator/>
      </w:r>
    </w:p>
  </w:footnote>
  <w:footnote w:type="continuationSeparator" w:id="0">
    <w:p w14:paraId="649099FE" w14:textId="77777777" w:rsidR="00817B7E" w:rsidRDefault="0081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A7D9B"/>
    <w:rsid w:val="001D49D8"/>
    <w:rsid w:val="001D7437"/>
    <w:rsid w:val="001E3E92"/>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33252"/>
    <w:rsid w:val="006410BB"/>
    <w:rsid w:val="006413ED"/>
    <w:rsid w:val="006477EB"/>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B5EE5"/>
    <w:rsid w:val="007C49D5"/>
    <w:rsid w:val="007F0FFB"/>
    <w:rsid w:val="007F5AF6"/>
    <w:rsid w:val="008120D6"/>
    <w:rsid w:val="00815807"/>
    <w:rsid w:val="00817B7E"/>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94F0E"/>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433</cp:revision>
  <dcterms:created xsi:type="dcterms:W3CDTF">2025-02-14T12:17:00Z</dcterms:created>
  <dcterms:modified xsi:type="dcterms:W3CDTF">2025-05-12T13:45:00Z</dcterms:modified>
</cp:coreProperties>
</file>