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AB66" w14:textId="77777777" w:rsidR="00FC27EC" w:rsidRDefault="00FC27EC" w:rsidP="00FC27EC">
      <w:pPr>
        <w:jc w:val="center"/>
        <w:rPr>
          <w:color w:val="000000"/>
          <w:lang w:val="pt-BR"/>
        </w:rPr>
      </w:pPr>
      <w:r w:rsidRPr="003B3E4A">
        <w:rPr>
          <w:color w:val="000000"/>
          <w:highlight w:val="white"/>
          <w:lang w:val="pt-BR"/>
        </w:rPr>
        <w:t xml:space="preserve">Thứ Ba </w:t>
      </w:r>
      <w:r>
        <w:rPr>
          <w:color w:val="000000"/>
          <w:highlight w:val="white"/>
          <w:lang w:val="pt-BR"/>
        </w:rPr>
        <w:t>ngày 01 tháng 4</w:t>
      </w:r>
      <w:r w:rsidRPr="003B3E4A">
        <w:rPr>
          <w:color w:val="000000"/>
          <w:highlight w:val="white"/>
          <w:lang w:val="pt-BR"/>
        </w:rPr>
        <w:t xml:space="preserve"> năm 2025</w:t>
      </w:r>
    </w:p>
    <w:p w14:paraId="3BD944D1" w14:textId="77777777" w:rsidR="00FC27EC" w:rsidRPr="00AB451B" w:rsidRDefault="00FC27EC" w:rsidP="00FC27EC">
      <w:pPr>
        <w:jc w:val="center"/>
        <w:rPr>
          <w:b/>
          <w:lang w:val="pt-BR"/>
        </w:rPr>
      </w:pPr>
      <w:r w:rsidRPr="00AB451B">
        <w:rPr>
          <w:b/>
          <w:lang w:val="pt-BR"/>
        </w:rPr>
        <w:t>KẾ HOẠCH BÀI DẠY</w:t>
      </w:r>
    </w:p>
    <w:p w14:paraId="1931DAD2" w14:textId="77777777" w:rsidR="00FC27EC" w:rsidRPr="003B3E4A" w:rsidRDefault="00FC27EC" w:rsidP="00FC27EC">
      <w:pPr>
        <w:tabs>
          <w:tab w:val="left" w:pos="0"/>
        </w:tabs>
        <w:jc w:val="center"/>
        <w:rPr>
          <w:rFonts w:eastAsia="Calibri"/>
          <w:b/>
          <w:lang w:val="nl-NL"/>
        </w:rPr>
      </w:pPr>
      <w:r w:rsidRPr="00AB451B">
        <w:rPr>
          <w:rFonts w:eastAsia="Calibri"/>
          <w:b/>
          <w:lang w:val="pt-BR"/>
        </w:rPr>
        <w:t>Đạo đức – Lớp 1B</w:t>
      </w:r>
    </w:p>
    <w:p w14:paraId="28A47C6A" w14:textId="77777777" w:rsidR="00FC27EC" w:rsidRPr="00AB451B" w:rsidRDefault="00FC27EC" w:rsidP="00FC27EC">
      <w:pPr>
        <w:tabs>
          <w:tab w:val="left" w:pos="0"/>
        </w:tabs>
        <w:jc w:val="center"/>
        <w:rPr>
          <w:rFonts w:eastAsia="Calibri"/>
          <w:b/>
          <w:lang w:val="nl-NL"/>
        </w:rPr>
      </w:pPr>
      <w:r w:rsidRPr="00AB451B">
        <w:rPr>
          <w:rFonts w:eastAsia="Calibri"/>
          <w:b/>
          <w:lang w:val="nl-NL"/>
        </w:rPr>
        <w:t xml:space="preserve">Tên bài học: BÀI 13: PHÒNG TRÁNH  BỊ THƯƠNG DO CÁC VẬT  SẮC NHỌN (tiết 2)             </w:t>
      </w:r>
      <w:r w:rsidRPr="00AB451B">
        <w:rPr>
          <w:rFonts w:eastAsia="Calibri"/>
          <w:b/>
          <w:bCs/>
          <w:lang w:val="nl-NL"/>
        </w:rPr>
        <w:t>- Số tiết: 30</w:t>
      </w:r>
    </w:p>
    <w:p w14:paraId="4945A4FB" w14:textId="77777777" w:rsidR="00FC27EC" w:rsidRPr="00AB451B" w:rsidRDefault="00FC27EC" w:rsidP="00FC27EC">
      <w:pPr>
        <w:tabs>
          <w:tab w:val="left" w:pos="0"/>
        </w:tabs>
        <w:jc w:val="center"/>
        <w:rPr>
          <w:rFonts w:eastAsia="Calibri"/>
          <w:b/>
          <w:lang w:val="nl-NL"/>
        </w:rPr>
      </w:pPr>
      <w:r w:rsidRPr="00AB451B">
        <w:rPr>
          <w:rFonts w:eastAsia="Calibri"/>
          <w:b/>
          <w:lang w:val="nl-NL"/>
        </w:rPr>
        <w:t>Ngày thực hiện: Ngày 1  tháng 4  năm 2025</w:t>
      </w:r>
    </w:p>
    <w:p w14:paraId="0FD70D0D" w14:textId="77777777" w:rsidR="00FC27EC" w:rsidRPr="00AB451B" w:rsidRDefault="00FC27EC" w:rsidP="00FC27EC">
      <w:pPr>
        <w:tabs>
          <w:tab w:val="left" w:pos="0"/>
        </w:tabs>
        <w:jc w:val="both"/>
        <w:rPr>
          <w:rFonts w:eastAsia="Calibri"/>
          <w:b/>
          <w:lang w:val="nl-NL"/>
        </w:rPr>
      </w:pPr>
      <w:r w:rsidRPr="00AB451B">
        <w:rPr>
          <w:rFonts w:eastAsia="Calibri"/>
          <w:b/>
          <w:lang w:val="nl-NL"/>
        </w:rPr>
        <w:t>I.YÊU CẦU CẦN ĐẠT</w:t>
      </w:r>
    </w:p>
    <w:p w14:paraId="481C535C" w14:textId="77777777" w:rsidR="00FC27EC" w:rsidRPr="00AB451B" w:rsidRDefault="00FC27EC" w:rsidP="00FC27EC">
      <w:pPr>
        <w:tabs>
          <w:tab w:val="left" w:pos="0"/>
        </w:tabs>
        <w:jc w:val="both"/>
        <w:rPr>
          <w:rFonts w:eastAsia="Calibri"/>
          <w:b/>
          <w:lang w:val="nl-NL"/>
        </w:rPr>
      </w:pPr>
      <w:r w:rsidRPr="00AB451B">
        <w:rPr>
          <w:rFonts w:eastAsia="Calibri"/>
          <w:b/>
          <w:lang w:val="nl-NL"/>
        </w:rPr>
        <w:t>a. kiến thức, kĩ năng</w:t>
      </w:r>
    </w:p>
    <w:p w14:paraId="01B6CDA3" w14:textId="77777777" w:rsidR="00FC27EC" w:rsidRPr="00AB451B" w:rsidRDefault="00FC27EC" w:rsidP="00FC27EC">
      <w:pPr>
        <w:tabs>
          <w:tab w:val="left" w:pos="0"/>
        </w:tabs>
        <w:jc w:val="both"/>
        <w:rPr>
          <w:rFonts w:eastAsia="Calibri"/>
          <w:lang w:val="nl-NL"/>
        </w:rPr>
      </w:pPr>
      <w:r w:rsidRPr="00AB451B">
        <w:rPr>
          <w:rFonts w:eastAsia="Calibri"/>
          <w:lang w:val="nl-NL"/>
        </w:rPr>
        <w:t>Học xong bài này học sinh cần đạt những yêu cầu sau:</w:t>
      </w:r>
    </w:p>
    <w:p w14:paraId="5CFB9831" w14:textId="77777777" w:rsidR="00FC27EC" w:rsidRPr="00AB451B" w:rsidRDefault="00FC27EC" w:rsidP="00FC27EC">
      <w:pPr>
        <w:tabs>
          <w:tab w:val="left" w:pos="0"/>
        </w:tabs>
        <w:jc w:val="both"/>
        <w:rPr>
          <w:rFonts w:eastAsia="Calibri"/>
          <w:lang w:val="nl-NL"/>
        </w:rPr>
      </w:pPr>
      <w:r w:rsidRPr="00AB451B">
        <w:rPr>
          <w:rFonts w:eastAsia="Calibri"/>
          <w:lang w:val="nl-NL"/>
        </w:rPr>
        <w:t>-Nhận biết được những vật sắc nhọn và hành động, việc làm có thể làm trẻ em bị thương do các vật sắc nhọn.</w:t>
      </w:r>
    </w:p>
    <w:p w14:paraId="3B0A6F90" w14:textId="77777777" w:rsidR="00FC27EC" w:rsidRPr="00AB451B" w:rsidRDefault="00FC27EC" w:rsidP="00FC27EC">
      <w:pPr>
        <w:tabs>
          <w:tab w:val="left" w:pos="0"/>
        </w:tabs>
        <w:jc w:val="both"/>
        <w:rPr>
          <w:rFonts w:eastAsia="Calibri"/>
          <w:lang w:val="nl-NL"/>
        </w:rPr>
      </w:pPr>
      <w:r w:rsidRPr="00AB451B">
        <w:rPr>
          <w:rFonts w:eastAsia="Calibri"/>
          <w:lang w:val="nl-NL"/>
        </w:rPr>
        <w:t>- Thực hiện được cách phòng tránh bị thương do các vật sắc nhọn và cách sơ cứu vết thương bị chảy máu.</w:t>
      </w:r>
    </w:p>
    <w:p w14:paraId="1A66B70A" w14:textId="77777777" w:rsidR="00FC27EC" w:rsidRPr="003B3E4A" w:rsidRDefault="00FC27EC" w:rsidP="00FC27EC">
      <w:pPr>
        <w:tabs>
          <w:tab w:val="left" w:pos="0"/>
        </w:tabs>
        <w:jc w:val="both"/>
        <w:rPr>
          <w:rFonts w:eastAsia="Calibri"/>
          <w:b/>
        </w:rPr>
      </w:pPr>
      <w:r w:rsidRPr="003B3E4A">
        <w:rPr>
          <w:rFonts w:eastAsia="Calibri"/>
          <w:b/>
        </w:rPr>
        <w:t>b. Phẩm chất</w:t>
      </w:r>
    </w:p>
    <w:p w14:paraId="7188B84C" w14:textId="77777777" w:rsidR="00FC27EC" w:rsidRPr="003B3E4A" w:rsidRDefault="00FC27EC" w:rsidP="00FC27EC">
      <w:pPr>
        <w:tabs>
          <w:tab w:val="left" w:pos="0"/>
        </w:tabs>
        <w:jc w:val="both"/>
        <w:rPr>
          <w:rFonts w:eastAsia="Calibri"/>
        </w:rPr>
      </w:pPr>
      <w:r w:rsidRPr="003B3E4A">
        <w:rPr>
          <w:rFonts w:eastAsia="Calibri"/>
        </w:rPr>
        <w:t>-Trung thực, trách nhiệm</w:t>
      </w:r>
    </w:p>
    <w:p w14:paraId="25132842" w14:textId="77777777" w:rsidR="00FC27EC" w:rsidRPr="003B3E4A" w:rsidRDefault="00FC27EC" w:rsidP="00FC27EC">
      <w:pPr>
        <w:tabs>
          <w:tab w:val="left" w:pos="0"/>
        </w:tabs>
        <w:jc w:val="both"/>
        <w:rPr>
          <w:rFonts w:eastAsia="Calibri"/>
          <w:b/>
        </w:rPr>
      </w:pPr>
      <w:r w:rsidRPr="003B3E4A">
        <w:rPr>
          <w:rFonts w:eastAsia="Calibri"/>
          <w:b/>
        </w:rPr>
        <w:t>c.Năng lực</w:t>
      </w:r>
    </w:p>
    <w:p w14:paraId="6AFC2E23" w14:textId="77777777" w:rsidR="00FC27EC" w:rsidRPr="003B3E4A" w:rsidRDefault="00FC27EC" w:rsidP="00FC27EC">
      <w:pPr>
        <w:tabs>
          <w:tab w:val="left" w:pos="0"/>
        </w:tabs>
        <w:jc w:val="both"/>
        <w:rPr>
          <w:rFonts w:eastAsia="Calibri"/>
        </w:rPr>
      </w:pPr>
      <w:r w:rsidRPr="003B3E4A">
        <w:rPr>
          <w:rFonts w:eastAsia="Calibri"/>
        </w:rPr>
        <w:t>- Năng lực chung: Năng lực tự chủ và tự học, năng lực giao tiếp và hợp tác, năng lực giải quyết vấn đề và sáng tạo</w:t>
      </w:r>
    </w:p>
    <w:p w14:paraId="6782DD76" w14:textId="77777777" w:rsidR="00FC27EC" w:rsidRPr="003B3E4A" w:rsidRDefault="00FC27EC" w:rsidP="00FC27EC">
      <w:pPr>
        <w:tabs>
          <w:tab w:val="left" w:pos="0"/>
        </w:tabs>
        <w:jc w:val="both"/>
        <w:rPr>
          <w:rFonts w:eastAsia="Calibri"/>
        </w:rPr>
      </w:pPr>
      <w:r w:rsidRPr="003B3E4A">
        <w:rPr>
          <w:rFonts w:eastAsia="Calibri"/>
        </w:rPr>
        <w:t>-Năng lực đặc thù: Năng lực phát triển bản thân và năng lực tư duy phê phán và sáng tạo.</w:t>
      </w:r>
    </w:p>
    <w:p w14:paraId="2276F5AD" w14:textId="77777777" w:rsidR="00FC27EC" w:rsidRPr="003B3E4A" w:rsidRDefault="00FC27EC" w:rsidP="00FC27EC">
      <w:pPr>
        <w:tabs>
          <w:tab w:val="left" w:pos="0"/>
        </w:tabs>
        <w:jc w:val="both"/>
        <w:rPr>
          <w:rFonts w:eastAsia="Calibri"/>
        </w:rPr>
      </w:pPr>
      <w:r w:rsidRPr="003B3E4A">
        <w:rPr>
          <w:rFonts w:eastAsia="Calibri"/>
        </w:rPr>
        <w:t>*Tích hợp giáo dục lý tưởng cách mạng, đạo đức, lối sống cho học sinh: Thực hiện được một số cách đơn giản và phù hợp để phòng, tránh bị thương do các vật sắc nhọn.</w:t>
      </w:r>
    </w:p>
    <w:p w14:paraId="48BBA059" w14:textId="77777777" w:rsidR="00FC27EC" w:rsidRPr="003B3E4A" w:rsidRDefault="00FC27EC" w:rsidP="00FC27EC">
      <w:pPr>
        <w:tabs>
          <w:tab w:val="left" w:pos="0"/>
        </w:tabs>
        <w:jc w:val="both"/>
        <w:rPr>
          <w:rFonts w:eastAsia="Calibri"/>
          <w:b/>
        </w:rPr>
      </w:pPr>
      <w:r>
        <w:rPr>
          <w:rFonts w:eastAsia="Calibri"/>
          <w:b/>
        </w:rPr>
        <w:t>II</w:t>
      </w:r>
      <w:r w:rsidRPr="003B3E4A">
        <w:rPr>
          <w:rFonts w:eastAsia="Calibri"/>
          <w:b/>
        </w:rPr>
        <w:t>. ĐỒ DÙNG DẠY HỌC</w:t>
      </w:r>
    </w:p>
    <w:p w14:paraId="61036081" w14:textId="77777777" w:rsidR="00FC27EC" w:rsidRPr="003B3E4A" w:rsidRDefault="00FC27EC" w:rsidP="00FC27EC">
      <w:pPr>
        <w:tabs>
          <w:tab w:val="left" w:pos="0"/>
        </w:tabs>
        <w:jc w:val="both"/>
        <w:rPr>
          <w:rFonts w:eastAsia="Calibri"/>
          <w:b/>
        </w:rPr>
      </w:pPr>
      <w:r>
        <w:rPr>
          <w:rFonts w:eastAsia="Calibri"/>
          <w:b/>
        </w:rPr>
        <w:t xml:space="preserve">1. </w:t>
      </w:r>
      <w:r w:rsidRPr="003B3E4A">
        <w:rPr>
          <w:rFonts w:eastAsia="Calibri"/>
          <w:b/>
        </w:rPr>
        <w:t>Giáo viên</w:t>
      </w:r>
    </w:p>
    <w:p w14:paraId="599A1D76" w14:textId="77777777" w:rsidR="00FC27EC" w:rsidRPr="003B3E4A" w:rsidRDefault="00FC27EC" w:rsidP="00FC27EC">
      <w:pPr>
        <w:shd w:val="clear" w:color="auto" w:fill="FFFFFF"/>
        <w:tabs>
          <w:tab w:val="left" w:pos="0"/>
        </w:tabs>
        <w:jc w:val="both"/>
        <w:rPr>
          <w:rFonts w:eastAsia="Calibri"/>
        </w:rPr>
      </w:pPr>
      <w:r w:rsidRPr="003B3E4A">
        <w:rPr>
          <w:rFonts w:eastAsia="Calibri"/>
        </w:rPr>
        <w:t>- Tranh ảnh, video clip về các tình huống trẻ chơi đùa với các vật sắc nhọn.</w:t>
      </w:r>
    </w:p>
    <w:p w14:paraId="08692797" w14:textId="77777777" w:rsidR="00FC27EC" w:rsidRPr="003B3E4A" w:rsidRDefault="00FC27EC" w:rsidP="00FC27EC">
      <w:pPr>
        <w:shd w:val="clear" w:color="auto" w:fill="FFFFFF"/>
        <w:tabs>
          <w:tab w:val="left" w:pos="0"/>
        </w:tabs>
        <w:jc w:val="both"/>
        <w:rPr>
          <w:rFonts w:eastAsia="Calibri"/>
        </w:rPr>
      </w:pPr>
      <w:r w:rsidRPr="003B3E4A">
        <w:rPr>
          <w:rFonts w:eastAsia="Calibri"/>
        </w:rPr>
        <w:t>- Một số đồ dùng để đóng vai ứng xử khi đang chơi với đồ vật sắc nhọn.</w:t>
      </w:r>
    </w:p>
    <w:p w14:paraId="452078AA" w14:textId="77777777" w:rsidR="00FC27EC" w:rsidRPr="003B3E4A" w:rsidRDefault="00FC27EC" w:rsidP="00FC27EC">
      <w:pPr>
        <w:shd w:val="clear" w:color="auto" w:fill="FFFFFF"/>
        <w:tabs>
          <w:tab w:val="left" w:pos="0"/>
        </w:tabs>
        <w:jc w:val="both"/>
        <w:rPr>
          <w:rFonts w:eastAsia="Calibri"/>
        </w:rPr>
      </w:pPr>
      <w:r w:rsidRPr="003B3E4A">
        <w:rPr>
          <w:rFonts w:eastAsia="Calibri"/>
        </w:rPr>
        <w:t>- Dao, kéo, tuốc nơ vít, bút chì, … để khởi động.</w:t>
      </w:r>
    </w:p>
    <w:p w14:paraId="09C1DD10" w14:textId="77777777" w:rsidR="00FC27EC" w:rsidRPr="003B3E4A" w:rsidRDefault="00FC27EC" w:rsidP="00FC27EC">
      <w:pPr>
        <w:shd w:val="clear" w:color="auto" w:fill="FFFFFF"/>
        <w:tabs>
          <w:tab w:val="left" w:pos="0"/>
        </w:tabs>
        <w:jc w:val="both"/>
        <w:rPr>
          <w:rFonts w:eastAsia="Calibri"/>
        </w:rPr>
      </w:pPr>
      <w:r w:rsidRPr="003B3E4A">
        <w:rPr>
          <w:rFonts w:eastAsia="Calibri"/>
        </w:rPr>
        <w:t>- Một bản sơ đồ ở mục a SGK Đạo đức 1, trang 66 được phòng to trên tờ A0 hoặc A1 để chơi trò “Mê cung- Tìm đường đi an toàn”.</w:t>
      </w:r>
    </w:p>
    <w:p w14:paraId="6D4A7757" w14:textId="77777777" w:rsidR="00FC27EC" w:rsidRPr="003B3E4A" w:rsidRDefault="00FC27EC" w:rsidP="00FC27EC">
      <w:pPr>
        <w:shd w:val="clear" w:color="auto" w:fill="FFFFFF"/>
        <w:tabs>
          <w:tab w:val="left" w:pos="0"/>
        </w:tabs>
        <w:jc w:val="both"/>
        <w:rPr>
          <w:rFonts w:eastAsia="Calibri"/>
        </w:rPr>
      </w:pPr>
      <w:r w:rsidRPr="003B3E4A">
        <w:rPr>
          <w:rFonts w:eastAsia="Calibri"/>
        </w:rPr>
        <w:t>- Đồ dùng để sơ cứu vết thương khi bị chảy máu.</w:t>
      </w:r>
    </w:p>
    <w:p w14:paraId="5CD13E36" w14:textId="77777777" w:rsidR="00FC27EC" w:rsidRPr="003B3E4A" w:rsidRDefault="00FC27EC" w:rsidP="00FC27EC">
      <w:pPr>
        <w:shd w:val="clear" w:color="auto" w:fill="FFFFFF"/>
        <w:tabs>
          <w:tab w:val="left" w:pos="0"/>
        </w:tabs>
        <w:jc w:val="both"/>
        <w:rPr>
          <w:rFonts w:eastAsia="Calibri"/>
        </w:rPr>
      </w:pPr>
      <w:r w:rsidRPr="003B3E4A">
        <w:rPr>
          <w:rFonts w:eastAsia="Calibri"/>
        </w:rPr>
        <w:t>- Một số đồ dùng phục vụ đóng vai.</w:t>
      </w:r>
    </w:p>
    <w:p w14:paraId="624C9653" w14:textId="77777777" w:rsidR="00FC27EC" w:rsidRPr="003B3E4A" w:rsidRDefault="00FC27EC" w:rsidP="00FC27EC">
      <w:pPr>
        <w:tabs>
          <w:tab w:val="left" w:pos="0"/>
        </w:tabs>
        <w:jc w:val="both"/>
        <w:rPr>
          <w:rFonts w:eastAsia="Calibri"/>
          <w:b/>
        </w:rPr>
      </w:pPr>
      <w:r>
        <w:rPr>
          <w:rFonts w:eastAsia="Calibri"/>
          <w:b/>
        </w:rPr>
        <w:t xml:space="preserve">2. </w:t>
      </w:r>
      <w:r w:rsidRPr="003B3E4A">
        <w:rPr>
          <w:rFonts w:eastAsia="Calibri"/>
          <w:b/>
        </w:rPr>
        <w:t>Học sinh</w:t>
      </w:r>
    </w:p>
    <w:p w14:paraId="2F2FDFE5" w14:textId="77777777" w:rsidR="00FC27EC" w:rsidRPr="003B3E4A" w:rsidRDefault="00FC27EC" w:rsidP="00FC27EC">
      <w:pPr>
        <w:tabs>
          <w:tab w:val="left" w:pos="0"/>
        </w:tabs>
        <w:jc w:val="both"/>
        <w:rPr>
          <w:rFonts w:eastAsia="Calibri"/>
          <w:b/>
        </w:rPr>
      </w:pPr>
      <w:r w:rsidRPr="003B3E4A">
        <w:rPr>
          <w:rFonts w:eastAsia="Calibri"/>
        </w:rPr>
        <w:t>- Dụng cụ học tập: SGK, VBT Đạo đức 1.</w:t>
      </w:r>
    </w:p>
    <w:p w14:paraId="5AAD23B0" w14:textId="77777777" w:rsidR="00FC27EC" w:rsidRDefault="00FC27EC" w:rsidP="00FC27EC">
      <w:pPr>
        <w:tabs>
          <w:tab w:val="left" w:pos="0"/>
        </w:tabs>
        <w:rPr>
          <w:rFonts w:eastAsia="Calibri"/>
          <w:b/>
        </w:rPr>
      </w:pPr>
      <w:r>
        <w:rPr>
          <w:rFonts w:eastAsia="Calibri"/>
          <w:b/>
        </w:rPr>
        <w:t>III</w:t>
      </w:r>
      <w:r w:rsidRPr="003B3E4A">
        <w:rPr>
          <w:rFonts w:eastAsia="Calibri"/>
          <w:b/>
        </w:rPr>
        <w:t>.CÁC HOẠT ĐỘNG DẠY HỌC CHỦ YẾU</w:t>
      </w:r>
    </w:p>
    <w:p w14:paraId="3F3F0C6D" w14:textId="77777777" w:rsidR="00FC27EC" w:rsidRPr="003B3E4A" w:rsidRDefault="00FC27EC" w:rsidP="00FC27EC">
      <w:pPr>
        <w:tabs>
          <w:tab w:val="left" w:pos="0"/>
        </w:tabs>
        <w:rPr>
          <w:rFonts w:eastAsia="Calibri"/>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253"/>
      </w:tblGrid>
      <w:tr w:rsidR="00FC27EC" w:rsidRPr="003B3E4A" w14:paraId="47880275" w14:textId="77777777" w:rsidTr="00252834">
        <w:trPr>
          <w:trHeight w:val="415"/>
        </w:trPr>
        <w:tc>
          <w:tcPr>
            <w:tcW w:w="5812" w:type="dxa"/>
            <w:tcBorders>
              <w:bottom w:val="single" w:sz="4" w:space="0" w:color="auto"/>
            </w:tcBorders>
          </w:tcPr>
          <w:p w14:paraId="70CC843E" w14:textId="77777777" w:rsidR="00FC27EC" w:rsidRPr="003B3E4A" w:rsidRDefault="00FC27EC" w:rsidP="00252834">
            <w:pPr>
              <w:ind w:left="540"/>
              <w:contextualSpacing/>
              <w:jc w:val="center"/>
              <w:rPr>
                <w:rFonts w:eastAsia="Calibri"/>
                <w:b/>
              </w:rPr>
            </w:pPr>
            <w:r w:rsidRPr="003B3E4A">
              <w:rPr>
                <w:rFonts w:eastAsia="Calibri"/>
                <w:b/>
              </w:rPr>
              <w:t>Hoạt động của GV</w:t>
            </w:r>
          </w:p>
        </w:tc>
        <w:tc>
          <w:tcPr>
            <w:tcW w:w="4253" w:type="dxa"/>
            <w:tcBorders>
              <w:bottom w:val="single" w:sz="4" w:space="0" w:color="auto"/>
            </w:tcBorders>
          </w:tcPr>
          <w:p w14:paraId="70FA25C6" w14:textId="77777777" w:rsidR="00FC27EC" w:rsidRPr="003B3E4A" w:rsidRDefault="00FC27EC" w:rsidP="00252834">
            <w:pPr>
              <w:jc w:val="center"/>
              <w:rPr>
                <w:rFonts w:eastAsia="Calibri"/>
                <w:b/>
              </w:rPr>
            </w:pPr>
            <w:r w:rsidRPr="003B3E4A">
              <w:rPr>
                <w:rFonts w:eastAsia="Calibri"/>
                <w:b/>
              </w:rPr>
              <w:t>Hoạt động của HS</w:t>
            </w:r>
          </w:p>
        </w:tc>
      </w:tr>
      <w:tr w:rsidR="00FC27EC" w:rsidRPr="003B3E4A" w14:paraId="19FE8C90" w14:textId="77777777" w:rsidTr="00252834">
        <w:trPr>
          <w:trHeight w:val="916"/>
        </w:trPr>
        <w:tc>
          <w:tcPr>
            <w:tcW w:w="5812" w:type="dxa"/>
            <w:tcBorders>
              <w:bottom w:val="nil"/>
            </w:tcBorders>
          </w:tcPr>
          <w:p w14:paraId="47D32123" w14:textId="77777777" w:rsidR="00FC27EC" w:rsidRPr="003B3E4A" w:rsidRDefault="00FC27EC" w:rsidP="00252834">
            <w:pPr>
              <w:rPr>
                <w:rFonts w:eastAsia="Calibri"/>
              </w:rPr>
            </w:pPr>
            <w:r w:rsidRPr="003B3E4A">
              <w:rPr>
                <w:rFonts w:eastAsia="Calibri"/>
                <w:b/>
              </w:rPr>
              <w:t>1.Khởi động : 3 phút</w:t>
            </w:r>
          </w:p>
          <w:p w14:paraId="09AB255E" w14:textId="77777777" w:rsidR="00FC27EC" w:rsidRPr="003B3E4A" w:rsidRDefault="00FC27EC" w:rsidP="00252834">
            <w:pPr>
              <w:ind w:left="360"/>
              <w:rPr>
                <w:rFonts w:eastAsia="Calibri"/>
              </w:rPr>
            </w:pPr>
            <w:r w:rsidRPr="003B3E4A">
              <w:rPr>
                <w:rFonts w:eastAsia="Calibri"/>
              </w:rPr>
              <w:t>Hát tập thể</w:t>
            </w:r>
          </w:p>
          <w:p w14:paraId="05C53EF9" w14:textId="77777777" w:rsidR="00FC27EC" w:rsidRPr="003B3E4A" w:rsidRDefault="00FC27EC" w:rsidP="00252834">
            <w:pPr>
              <w:rPr>
                <w:rFonts w:eastAsia="Calibri"/>
                <w:b/>
              </w:rPr>
            </w:pPr>
            <w:r w:rsidRPr="003B3E4A">
              <w:rPr>
                <w:rFonts w:eastAsia="Calibri"/>
                <w:b/>
              </w:rPr>
              <w:t>2.Hoạt động hình thành kiến thức : 25 phút</w:t>
            </w:r>
          </w:p>
        </w:tc>
        <w:tc>
          <w:tcPr>
            <w:tcW w:w="4253" w:type="dxa"/>
            <w:tcBorders>
              <w:bottom w:val="nil"/>
            </w:tcBorders>
          </w:tcPr>
          <w:p w14:paraId="7B0D964B" w14:textId="77777777" w:rsidR="00FC27EC" w:rsidRPr="003B3E4A" w:rsidRDefault="00FC27EC" w:rsidP="00252834">
            <w:pPr>
              <w:rPr>
                <w:rFonts w:eastAsia="Calibri"/>
                <w:b/>
              </w:rPr>
            </w:pPr>
          </w:p>
          <w:p w14:paraId="534BB228" w14:textId="77777777" w:rsidR="00FC27EC" w:rsidRPr="003B3E4A" w:rsidRDefault="00FC27EC" w:rsidP="00252834">
            <w:pPr>
              <w:rPr>
                <w:rFonts w:eastAsia="Calibri"/>
                <w:b/>
              </w:rPr>
            </w:pPr>
          </w:p>
        </w:tc>
      </w:tr>
      <w:tr w:rsidR="00FC27EC" w:rsidRPr="003B3E4A" w14:paraId="56D79B08" w14:textId="77777777" w:rsidTr="00252834">
        <w:tc>
          <w:tcPr>
            <w:tcW w:w="10065" w:type="dxa"/>
            <w:gridSpan w:val="2"/>
            <w:tcBorders>
              <w:top w:val="nil"/>
              <w:bottom w:val="nil"/>
            </w:tcBorders>
          </w:tcPr>
          <w:p w14:paraId="55633698" w14:textId="77777777" w:rsidR="00FC27EC" w:rsidRPr="003B3E4A" w:rsidRDefault="00FC27EC" w:rsidP="00252834">
            <w:pPr>
              <w:shd w:val="clear" w:color="auto" w:fill="FFFFFF"/>
              <w:rPr>
                <w:rFonts w:eastAsia="Calibri"/>
              </w:rPr>
            </w:pPr>
            <w:r w:rsidRPr="003B3E4A">
              <w:rPr>
                <w:rFonts w:eastAsia="Calibri"/>
                <w:b/>
                <w:bCs/>
              </w:rPr>
              <w:t>LUYỆN TẬP</w:t>
            </w:r>
          </w:p>
          <w:p w14:paraId="5A324D98" w14:textId="77777777" w:rsidR="00FC27EC" w:rsidRPr="003B3E4A" w:rsidRDefault="00FC27EC" w:rsidP="00252834">
            <w:pPr>
              <w:shd w:val="clear" w:color="auto" w:fill="FFFFFF"/>
              <w:rPr>
                <w:rFonts w:eastAsia="Calibri"/>
                <w:b/>
              </w:rPr>
            </w:pPr>
            <w:r w:rsidRPr="003B3E4A">
              <w:rPr>
                <w:rFonts w:eastAsia="Calibri"/>
                <w:b/>
                <w:iCs/>
              </w:rPr>
              <w:t xml:space="preserve">Hoạt động 1: </w:t>
            </w:r>
            <w:r w:rsidRPr="003B3E4A">
              <w:rPr>
                <w:rFonts w:eastAsia="Calibri"/>
                <w:b/>
              </w:rPr>
              <w:t>Chơi trò “mê cung –Tìm đường đi an toàn”</w:t>
            </w:r>
          </w:p>
        </w:tc>
      </w:tr>
      <w:tr w:rsidR="00FC27EC" w:rsidRPr="003B3E4A" w14:paraId="48F64D15" w14:textId="77777777" w:rsidTr="00252834">
        <w:tc>
          <w:tcPr>
            <w:tcW w:w="5812" w:type="dxa"/>
            <w:tcBorders>
              <w:top w:val="nil"/>
              <w:bottom w:val="single" w:sz="4" w:space="0" w:color="auto"/>
            </w:tcBorders>
          </w:tcPr>
          <w:p w14:paraId="28636171" w14:textId="77777777" w:rsidR="00FC27EC" w:rsidRPr="003B3E4A" w:rsidRDefault="00FC27EC" w:rsidP="00252834">
            <w:pPr>
              <w:rPr>
                <w:rFonts w:eastAsia="Calibri"/>
              </w:rPr>
            </w:pPr>
            <w:r w:rsidRPr="003B3E4A">
              <w:rPr>
                <w:rFonts w:eastAsia="Calibri"/>
              </w:rPr>
              <w:t>- GV treo bản sơ đồ phóng to lên trên bảng và giới thiệu cách trơi và luật chơi trò “Mê cung –Tìm đường an toàn”</w:t>
            </w:r>
          </w:p>
          <w:p w14:paraId="079DF63C" w14:textId="77777777" w:rsidR="00FC27EC" w:rsidRPr="003B3E4A" w:rsidRDefault="00FC27EC" w:rsidP="00252834">
            <w:pPr>
              <w:rPr>
                <w:rFonts w:eastAsia="Calibri"/>
              </w:rPr>
            </w:pPr>
            <w:r w:rsidRPr="003B3E4A">
              <w:rPr>
                <w:rFonts w:eastAsia="Calibri"/>
              </w:rPr>
              <w:lastRenderedPageBreak/>
              <w:t>- GV cho HS thảo luận theo nhóm đôi để tìm được đường đi an toàn.</w:t>
            </w:r>
          </w:p>
          <w:p w14:paraId="51FC0887" w14:textId="77777777" w:rsidR="00FC27EC" w:rsidRPr="003B3E4A" w:rsidRDefault="00FC27EC" w:rsidP="00252834">
            <w:pPr>
              <w:rPr>
                <w:rFonts w:eastAsia="Calibri"/>
              </w:rPr>
            </w:pPr>
            <w:r w:rsidRPr="003B3E4A">
              <w:rPr>
                <w:rFonts w:eastAsia="Calibri"/>
              </w:rPr>
              <w:t>- Mời một số nhóm lên trình bày đường đi của nhóm.</w:t>
            </w:r>
          </w:p>
          <w:p w14:paraId="4CE00DBE" w14:textId="77777777" w:rsidR="00FC27EC" w:rsidRPr="003B3E4A" w:rsidRDefault="00FC27EC" w:rsidP="00252834">
            <w:pPr>
              <w:rPr>
                <w:rFonts w:eastAsia="Calibri"/>
              </w:rPr>
            </w:pPr>
            <w:r w:rsidRPr="003B3E4A">
              <w:rPr>
                <w:rFonts w:eastAsia="Calibri"/>
              </w:rPr>
              <w:t xml:space="preserve"> - GV yêu cầu cả lớp bình chọn nhóm tìm được đường đi an toàn và nhanh nhất .</w:t>
            </w:r>
          </w:p>
          <w:p w14:paraId="4A7BFEAD" w14:textId="77777777" w:rsidR="00FC27EC" w:rsidRPr="003B3E4A" w:rsidRDefault="00FC27EC" w:rsidP="00252834">
            <w:pPr>
              <w:rPr>
                <w:rFonts w:eastAsia="Calibri"/>
              </w:rPr>
            </w:pPr>
            <w:r w:rsidRPr="003B3E4A">
              <w:rPr>
                <w:rFonts w:eastAsia="Calibri"/>
              </w:rPr>
              <w:t>-GV khen thưởng cho nhóm được bình chọn và nhắc nhở HS cần cẩn thận, tránh đi trên những nơi có các vật sắc nhọn để tránh bị thương, chảy máu.</w:t>
            </w:r>
          </w:p>
        </w:tc>
        <w:tc>
          <w:tcPr>
            <w:tcW w:w="4253" w:type="dxa"/>
            <w:tcBorders>
              <w:top w:val="nil"/>
              <w:bottom w:val="single" w:sz="4" w:space="0" w:color="auto"/>
            </w:tcBorders>
          </w:tcPr>
          <w:p w14:paraId="11E605B9" w14:textId="77777777" w:rsidR="00FC27EC" w:rsidRPr="003B3E4A" w:rsidRDefault="00FC27EC" w:rsidP="00252834">
            <w:pPr>
              <w:shd w:val="clear" w:color="auto" w:fill="FFFFFF"/>
              <w:jc w:val="both"/>
              <w:rPr>
                <w:rFonts w:eastAsia="Calibri"/>
              </w:rPr>
            </w:pPr>
            <w:r w:rsidRPr="003B3E4A">
              <w:rPr>
                <w:rFonts w:eastAsia="Calibri"/>
              </w:rPr>
              <w:lastRenderedPageBreak/>
              <w:t>- HS quan sát và thảo luận nhóm đôi</w:t>
            </w:r>
          </w:p>
          <w:p w14:paraId="407639A3" w14:textId="77777777" w:rsidR="00FC27EC" w:rsidRPr="003B3E4A" w:rsidRDefault="00FC27EC" w:rsidP="00252834">
            <w:pPr>
              <w:shd w:val="clear" w:color="auto" w:fill="FFFFFF"/>
              <w:jc w:val="both"/>
              <w:rPr>
                <w:rFonts w:eastAsia="Calibri"/>
              </w:rPr>
            </w:pPr>
          </w:p>
          <w:p w14:paraId="128DFB3C" w14:textId="77777777" w:rsidR="00FC27EC" w:rsidRPr="003B3E4A" w:rsidRDefault="00FC27EC" w:rsidP="00252834">
            <w:pPr>
              <w:shd w:val="clear" w:color="auto" w:fill="FFFFFF"/>
              <w:jc w:val="both"/>
              <w:rPr>
                <w:rFonts w:eastAsia="Calibri"/>
              </w:rPr>
            </w:pPr>
            <w:r w:rsidRPr="003B3E4A">
              <w:rPr>
                <w:rFonts w:eastAsia="Calibri"/>
              </w:rPr>
              <w:t>- HS lắng nghe.</w:t>
            </w:r>
          </w:p>
          <w:p w14:paraId="6BEBD82E" w14:textId="77777777" w:rsidR="00FC27EC" w:rsidRPr="003B3E4A" w:rsidRDefault="00FC27EC" w:rsidP="00252834">
            <w:pPr>
              <w:shd w:val="clear" w:color="auto" w:fill="FFFFFF"/>
              <w:jc w:val="both"/>
              <w:rPr>
                <w:rFonts w:eastAsia="Calibri"/>
              </w:rPr>
            </w:pPr>
          </w:p>
          <w:p w14:paraId="51D13D11" w14:textId="77777777" w:rsidR="00FC27EC" w:rsidRPr="003B3E4A" w:rsidRDefault="00FC27EC" w:rsidP="00252834">
            <w:pPr>
              <w:shd w:val="clear" w:color="auto" w:fill="FFFFFF"/>
              <w:jc w:val="both"/>
              <w:rPr>
                <w:rFonts w:eastAsia="Calibri"/>
              </w:rPr>
            </w:pPr>
            <w:r w:rsidRPr="003B3E4A">
              <w:rPr>
                <w:rFonts w:eastAsia="Calibri"/>
              </w:rPr>
              <w:t>- HS trình bày.</w:t>
            </w:r>
          </w:p>
          <w:p w14:paraId="6320A5CB" w14:textId="77777777" w:rsidR="00FC27EC" w:rsidRPr="003B3E4A" w:rsidRDefault="00FC27EC" w:rsidP="00252834">
            <w:pPr>
              <w:shd w:val="clear" w:color="auto" w:fill="FFFFFF"/>
              <w:jc w:val="both"/>
              <w:rPr>
                <w:rFonts w:eastAsia="Calibri"/>
              </w:rPr>
            </w:pPr>
          </w:p>
          <w:p w14:paraId="768536CF" w14:textId="77777777" w:rsidR="00FC27EC" w:rsidRPr="003B3E4A" w:rsidRDefault="00FC27EC" w:rsidP="00252834">
            <w:pPr>
              <w:shd w:val="clear" w:color="auto" w:fill="FFFFFF"/>
              <w:jc w:val="both"/>
              <w:rPr>
                <w:rFonts w:eastAsia="Calibri"/>
              </w:rPr>
            </w:pPr>
            <w:r w:rsidRPr="003B3E4A">
              <w:rPr>
                <w:rFonts w:eastAsia="Calibri"/>
              </w:rPr>
              <w:t>- HS bình chọn.</w:t>
            </w:r>
          </w:p>
          <w:p w14:paraId="6F9489C6" w14:textId="77777777" w:rsidR="00FC27EC" w:rsidRPr="003B3E4A" w:rsidRDefault="00FC27EC" w:rsidP="00252834">
            <w:pPr>
              <w:rPr>
                <w:rFonts w:eastAsia="Calibri"/>
              </w:rPr>
            </w:pPr>
          </w:p>
          <w:p w14:paraId="30766465" w14:textId="77777777" w:rsidR="00FC27EC" w:rsidRPr="003B3E4A" w:rsidRDefault="00FC27EC" w:rsidP="00252834">
            <w:pPr>
              <w:rPr>
                <w:rFonts w:eastAsia="Calibri"/>
                <w:b/>
              </w:rPr>
            </w:pPr>
            <w:r w:rsidRPr="003B3E4A">
              <w:rPr>
                <w:rFonts w:eastAsia="Calibri"/>
              </w:rPr>
              <w:t>- HS lắng nghe</w:t>
            </w:r>
          </w:p>
        </w:tc>
      </w:tr>
      <w:tr w:rsidR="00FC27EC" w:rsidRPr="003B3E4A" w14:paraId="657F28AF" w14:textId="77777777" w:rsidTr="00252834">
        <w:tc>
          <w:tcPr>
            <w:tcW w:w="10065" w:type="dxa"/>
            <w:gridSpan w:val="2"/>
            <w:tcBorders>
              <w:bottom w:val="nil"/>
            </w:tcBorders>
          </w:tcPr>
          <w:p w14:paraId="2BF80907" w14:textId="77777777" w:rsidR="00FC27EC" w:rsidRPr="003B3E4A" w:rsidRDefault="00FC27EC" w:rsidP="00252834">
            <w:pPr>
              <w:shd w:val="clear" w:color="auto" w:fill="FFFFFF"/>
              <w:rPr>
                <w:rFonts w:eastAsia="Calibri"/>
                <w:b/>
                <w:iCs/>
              </w:rPr>
            </w:pPr>
            <w:r w:rsidRPr="003B3E4A">
              <w:rPr>
                <w:rFonts w:eastAsia="Calibri"/>
                <w:b/>
              </w:rPr>
              <w:lastRenderedPageBreak/>
              <w:t>Hoạt động 2: Xử lí tình huống.</w:t>
            </w:r>
          </w:p>
        </w:tc>
      </w:tr>
      <w:tr w:rsidR="00FC27EC" w:rsidRPr="003B3E4A" w14:paraId="04E4D5D8" w14:textId="77777777" w:rsidTr="00252834">
        <w:tc>
          <w:tcPr>
            <w:tcW w:w="5812" w:type="dxa"/>
            <w:tcBorders>
              <w:top w:val="nil"/>
              <w:bottom w:val="single" w:sz="4" w:space="0" w:color="auto"/>
            </w:tcBorders>
          </w:tcPr>
          <w:p w14:paraId="5A48A4EE" w14:textId="77777777" w:rsidR="00FC27EC" w:rsidRPr="003B3E4A" w:rsidRDefault="00FC27EC" w:rsidP="00252834">
            <w:pPr>
              <w:shd w:val="clear" w:color="auto" w:fill="FFFFFF"/>
              <w:jc w:val="both"/>
              <w:rPr>
                <w:rFonts w:eastAsia="Calibri"/>
              </w:rPr>
            </w:pPr>
            <w:r w:rsidRPr="003B3E4A">
              <w:rPr>
                <w:rFonts w:eastAsia="Calibri"/>
                <w:b/>
              </w:rPr>
              <w:t>-</w:t>
            </w:r>
            <w:r w:rsidRPr="003B3E4A">
              <w:rPr>
                <w:rFonts w:eastAsia="Calibri"/>
              </w:rPr>
              <w:t xml:space="preserve"> GV yêu cầu HS quan sát các tranh ở mục b SGK đạo đức 1, trang 66 và nêu nội dung tình huống xảy ra trong mỗi tranh.</w:t>
            </w:r>
          </w:p>
          <w:p w14:paraId="2FEC12C2" w14:textId="77777777" w:rsidR="00FC27EC" w:rsidRPr="003B3E4A" w:rsidRDefault="00FC27EC" w:rsidP="00252834">
            <w:pPr>
              <w:shd w:val="clear" w:color="auto" w:fill="FFFFFF"/>
              <w:jc w:val="both"/>
              <w:rPr>
                <w:rFonts w:eastAsia="Calibri"/>
              </w:rPr>
            </w:pPr>
            <w:r w:rsidRPr="003B3E4A">
              <w:rPr>
                <w:rFonts w:eastAsia="Calibri"/>
              </w:rPr>
              <w:t xml:space="preserve"> -GV giải thích rõ nội dung từng tình huống :</w:t>
            </w:r>
          </w:p>
          <w:p w14:paraId="0E985D38" w14:textId="77777777" w:rsidR="00FC27EC" w:rsidRPr="003B3E4A" w:rsidRDefault="00FC27EC" w:rsidP="00252834">
            <w:pPr>
              <w:shd w:val="clear" w:color="auto" w:fill="FFFFFF"/>
              <w:jc w:val="both"/>
              <w:rPr>
                <w:rFonts w:eastAsia="Calibri"/>
              </w:rPr>
            </w:pPr>
            <w:r w:rsidRPr="003B3E4A">
              <w:rPr>
                <w:rFonts w:eastAsia="Calibri"/>
              </w:rPr>
              <w:t xml:space="preserve">+Tình huống 1; các bạn chơi trò trốn tìm. Bạn Linh rủ bạn Tâm trốn sau bụi tre. Theo em Tâm lên làm gì? vì sao? </w:t>
            </w:r>
          </w:p>
          <w:p w14:paraId="063CDE6D" w14:textId="77777777" w:rsidR="00FC27EC" w:rsidRPr="003B3E4A" w:rsidRDefault="00FC27EC" w:rsidP="00252834">
            <w:pPr>
              <w:shd w:val="clear" w:color="auto" w:fill="FFFFFF"/>
              <w:jc w:val="both"/>
              <w:rPr>
                <w:rFonts w:eastAsia="Calibri"/>
              </w:rPr>
            </w:pPr>
            <w:r w:rsidRPr="003B3E4A">
              <w:rPr>
                <w:rFonts w:eastAsia="Calibri"/>
              </w:rPr>
              <w:t>+Tình huống 2: Huy rủ Chính dùng đũa nấu ăn để chơi đấu kiếm. Theo em, Chính nên làm gì? Vì sao?</w:t>
            </w:r>
          </w:p>
          <w:p w14:paraId="682DAE19" w14:textId="77777777" w:rsidR="00FC27EC" w:rsidRPr="003B3E4A" w:rsidRDefault="00FC27EC" w:rsidP="00252834">
            <w:pPr>
              <w:shd w:val="clear" w:color="auto" w:fill="FFFFFF"/>
              <w:jc w:val="both"/>
              <w:rPr>
                <w:rFonts w:eastAsia="Calibri"/>
              </w:rPr>
            </w:pPr>
            <w:r w:rsidRPr="003B3E4A">
              <w:rPr>
                <w:rFonts w:eastAsia="Calibri"/>
              </w:rPr>
              <w:t>- GV phân công mỗi nhóm HS thảo luận và xử lý một tình huống.</w:t>
            </w:r>
          </w:p>
          <w:p w14:paraId="3B7CDF42" w14:textId="77777777" w:rsidR="00FC27EC" w:rsidRPr="003B3E4A" w:rsidRDefault="00FC27EC" w:rsidP="00252834">
            <w:pPr>
              <w:shd w:val="clear" w:color="auto" w:fill="FFFFFF"/>
              <w:jc w:val="both"/>
              <w:rPr>
                <w:rFonts w:eastAsia="Calibri"/>
              </w:rPr>
            </w:pPr>
            <w:r w:rsidRPr="003B3E4A">
              <w:rPr>
                <w:rFonts w:eastAsia="Calibri"/>
              </w:rPr>
              <w:t>- GV gọi các nhóm trình bày ý kiến xử lý tình huống của mình.</w:t>
            </w:r>
          </w:p>
          <w:p w14:paraId="408DA937" w14:textId="77777777" w:rsidR="00FC27EC" w:rsidRPr="003B3E4A" w:rsidRDefault="00FC27EC" w:rsidP="00252834">
            <w:pPr>
              <w:shd w:val="clear" w:color="auto" w:fill="FFFFFF"/>
              <w:jc w:val="both"/>
              <w:rPr>
                <w:rFonts w:eastAsia="Calibri"/>
              </w:rPr>
            </w:pPr>
            <w:r w:rsidRPr="003B3E4A">
              <w:rPr>
                <w:rFonts w:eastAsia="Calibri"/>
              </w:rPr>
              <w:t>- GV gọi các nhóm còn lại nhận xét và bổ sung.</w:t>
            </w:r>
          </w:p>
          <w:p w14:paraId="15A16C57" w14:textId="77777777" w:rsidR="00FC27EC" w:rsidRPr="003B3E4A" w:rsidRDefault="00FC27EC" w:rsidP="00252834">
            <w:pPr>
              <w:shd w:val="clear" w:color="auto" w:fill="FFFFFF"/>
              <w:jc w:val="both"/>
              <w:rPr>
                <w:rFonts w:eastAsia="Calibri"/>
              </w:rPr>
            </w:pPr>
            <w:r w:rsidRPr="003B3E4A">
              <w:rPr>
                <w:rFonts w:eastAsia="Calibri"/>
              </w:rPr>
              <w:t>- GV nhận xét và chốt ý đúng:</w:t>
            </w:r>
          </w:p>
          <w:p w14:paraId="6CC5F269" w14:textId="77777777" w:rsidR="00FC27EC" w:rsidRPr="003B3E4A" w:rsidRDefault="00FC27EC" w:rsidP="00252834">
            <w:pPr>
              <w:shd w:val="clear" w:color="auto" w:fill="FFFFFF"/>
              <w:jc w:val="both"/>
              <w:rPr>
                <w:rFonts w:eastAsia="Calibri"/>
              </w:rPr>
            </w:pPr>
            <w:r w:rsidRPr="003B3E4A">
              <w:rPr>
                <w:rFonts w:eastAsia="Calibri"/>
              </w:rPr>
              <w:t>+ Tình huống 1: Tâm nên bảo bạn đừng trốn sau bụi trẻ để tránh bi gai tre đâm vào người, gây thương tích.</w:t>
            </w:r>
          </w:p>
          <w:p w14:paraId="00F197D1" w14:textId="77777777" w:rsidR="00FC27EC" w:rsidRPr="003B3E4A" w:rsidRDefault="00FC27EC" w:rsidP="00252834">
            <w:pPr>
              <w:shd w:val="clear" w:color="auto" w:fill="FFFFFF"/>
              <w:jc w:val="both"/>
              <w:rPr>
                <w:rFonts w:eastAsia="Calibri"/>
              </w:rPr>
            </w:pPr>
            <w:r w:rsidRPr="003B3E4A">
              <w:rPr>
                <w:rFonts w:eastAsia="Calibri"/>
              </w:rPr>
              <w:t>+ Tình huống 2: Chính nên từ chối và khuyên Huy khong nên dùng đũa nấu ăn đẻ chơi đấu kiếm vì rất nguy hiểm, dễ làm hai bạn bị thương, nhất là khi vô tình chọc phải mắt hoặc người nhau.</w:t>
            </w:r>
          </w:p>
          <w:p w14:paraId="4F59CF2B" w14:textId="77777777" w:rsidR="00FC27EC" w:rsidRPr="003B3E4A" w:rsidRDefault="00FC27EC" w:rsidP="00252834">
            <w:pPr>
              <w:shd w:val="clear" w:color="auto" w:fill="FFFFFF"/>
              <w:jc w:val="both"/>
              <w:rPr>
                <w:rFonts w:eastAsia="Calibri"/>
              </w:rPr>
            </w:pPr>
          </w:p>
        </w:tc>
        <w:tc>
          <w:tcPr>
            <w:tcW w:w="4253" w:type="dxa"/>
            <w:tcBorders>
              <w:top w:val="nil"/>
              <w:bottom w:val="single" w:sz="4" w:space="0" w:color="auto"/>
            </w:tcBorders>
          </w:tcPr>
          <w:p w14:paraId="436D7ED6" w14:textId="77777777" w:rsidR="00FC27EC" w:rsidRPr="003B3E4A" w:rsidRDefault="00FC27EC" w:rsidP="00252834">
            <w:pPr>
              <w:shd w:val="clear" w:color="auto" w:fill="FFFFFF"/>
              <w:jc w:val="both"/>
              <w:rPr>
                <w:rFonts w:eastAsia="Calibri"/>
              </w:rPr>
            </w:pPr>
            <w:r w:rsidRPr="003B3E4A">
              <w:rPr>
                <w:rFonts w:eastAsia="Calibri"/>
              </w:rPr>
              <w:t>- HS quan sát và nêu nội dung.</w:t>
            </w:r>
          </w:p>
          <w:p w14:paraId="5AA7B15B" w14:textId="77777777" w:rsidR="00FC27EC" w:rsidRPr="003B3E4A" w:rsidRDefault="00FC27EC" w:rsidP="00252834">
            <w:pPr>
              <w:shd w:val="clear" w:color="auto" w:fill="FFFFFF"/>
              <w:jc w:val="both"/>
              <w:rPr>
                <w:rFonts w:eastAsia="Calibri"/>
              </w:rPr>
            </w:pPr>
          </w:p>
          <w:p w14:paraId="6E4BD330" w14:textId="77777777" w:rsidR="00FC27EC" w:rsidRPr="003B3E4A" w:rsidRDefault="00FC27EC" w:rsidP="00252834">
            <w:pPr>
              <w:shd w:val="clear" w:color="auto" w:fill="FFFFFF"/>
              <w:jc w:val="both"/>
              <w:rPr>
                <w:rFonts w:eastAsia="Calibri"/>
              </w:rPr>
            </w:pPr>
          </w:p>
          <w:p w14:paraId="6DF1BE30" w14:textId="77777777" w:rsidR="00FC27EC" w:rsidRPr="003B3E4A" w:rsidRDefault="00FC27EC" w:rsidP="00252834">
            <w:pPr>
              <w:shd w:val="clear" w:color="auto" w:fill="FFFFFF"/>
              <w:jc w:val="both"/>
              <w:rPr>
                <w:rFonts w:eastAsia="Calibri"/>
              </w:rPr>
            </w:pPr>
            <w:r w:rsidRPr="003B3E4A">
              <w:rPr>
                <w:rFonts w:eastAsia="Calibri"/>
              </w:rPr>
              <w:t>- HS lắng nghe.</w:t>
            </w:r>
          </w:p>
          <w:p w14:paraId="6E1A2B0D" w14:textId="77777777" w:rsidR="00FC27EC" w:rsidRPr="003B3E4A" w:rsidRDefault="00FC27EC" w:rsidP="00252834">
            <w:pPr>
              <w:shd w:val="clear" w:color="auto" w:fill="FFFFFF"/>
              <w:jc w:val="both"/>
              <w:rPr>
                <w:rFonts w:eastAsia="Calibri"/>
              </w:rPr>
            </w:pPr>
          </w:p>
          <w:p w14:paraId="7CF2760C" w14:textId="77777777" w:rsidR="00FC27EC" w:rsidRPr="003B3E4A" w:rsidRDefault="00FC27EC" w:rsidP="00252834">
            <w:pPr>
              <w:shd w:val="clear" w:color="auto" w:fill="FFFFFF"/>
              <w:jc w:val="both"/>
              <w:rPr>
                <w:rFonts w:eastAsia="Calibri"/>
              </w:rPr>
            </w:pPr>
          </w:p>
          <w:p w14:paraId="7CA7B2F3" w14:textId="77777777" w:rsidR="00FC27EC" w:rsidRPr="003B3E4A" w:rsidRDefault="00FC27EC" w:rsidP="00252834">
            <w:pPr>
              <w:shd w:val="clear" w:color="auto" w:fill="FFFFFF"/>
              <w:jc w:val="both"/>
              <w:rPr>
                <w:rFonts w:eastAsia="Calibri"/>
              </w:rPr>
            </w:pPr>
          </w:p>
          <w:p w14:paraId="48891993" w14:textId="77777777" w:rsidR="00FC27EC" w:rsidRPr="003B3E4A" w:rsidRDefault="00FC27EC" w:rsidP="00252834">
            <w:pPr>
              <w:shd w:val="clear" w:color="auto" w:fill="FFFFFF"/>
              <w:jc w:val="both"/>
              <w:rPr>
                <w:rFonts w:eastAsia="Calibri"/>
              </w:rPr>
            </w:pPr>
          </w:p>
          <w:p w14:paraId="4EA6FBA3" w14:textId="77777777" w:rsidR="00FC27EC" w:rsidRPr="003B3E4A" w:rsidRDefault="00FC27EC" w:rsidP="00252834">
            <w:pPr>
              <w:shd w:val="clear" w:color="auto" w:fill="FFFFFF"/>
              <w:jc w:val="both"/>
              <w:rPr>
                <w:rFonts w:eastAsia="Calibri"/>
              </w:rPr>
            </w:pPr>
          </w:p>
          <w:p w14:paraId="771070E1" w14:textId="77777777" w:rsidR="00FC27EC" w:rsidRPr="003B3E4A" w:rsidRDefault="00FC27EC" w:rsidP="00252834">
            <w:pPr>
              <w:shd w:val="clear" w:color="auto" w:fill="FFFFFF"/>
              <w:jc w:val="both"/>
              <w:rPr>
                <w:rFonts w:eastAsia="Calibri"/>
              </w:rPr>
            </w:pPr>
          </w:p>
          <w:p w14:paraId="4CC771AE" w14:textId="77777777" w:rsidR="00FC27EC" w:rsidRPr="003B3E4A" w:rsidRDefault="00FC27EC" w:rsidP="00252834">
            <w:pPr>
              <w:shd w:val="clear" w:color="auto" w:fill="FFFFFF"/>
              <w:jc w:val="both"/>
              <w:rPr>
                <w:rFonts w:eastAsia="Calibri"/>
              </w:rPr>
            </w:pPr>
            <w:r w:rsidRPr="003B3E4A">
              <w:rPr>
                <w:rFonts w:eastAsia="Calibri"/>
              </w:rPr>
              <w:t>- HS thảo luận nhóm.</w:t>
            </w:r>
          </w:p>
          <w:p w14:paraId="1A61097D" w14:textId="77777777" w:rsidR="00FC27EC" w:rsidRPr="003B3E4A" w:rsidRDefault="00FC27EC" w:rsidP="00252834">
            <w:pPr>
              <w:shd w:val="clear" w:color="auto" w:fill="FFFFFF"/>
              <w:jc w:val="both"/>
              <w:rPr>
                <w:rFonts w:eastAsia="Calibri"/>
              </w:rPr>
            </w:pPr>
          </w:p>
          <w:p w14:paraId="17B5BBC2" w14:textId="77777777" w:rsidR="00FC27EC" w:rsidRPr="003B3E4A" w:rsidRDefault="00FC27EC" w:rsidP="00252834">
            <w:pPr>
              <w:shd w:val="clear" w:color="auto" w:fill="FFFFFF"/>
              <w:jc w:val="both"/>
              <w:rPr>
                <w:rFonts w:eastAsia="Calibri"/>
              </w:rPr>
            </w:pPr>
            <w:r w:rsidRPr="003B3E4A">
              <w:rPr>
                <w:rFonts w:eastAsia="Calibri"/>
              </w:rPr>
              <w:t>- HS trình bày ý kiến.</w:t>
            </w:r>
          </w:p>
          <w:p w14:paraId="31F0AF8F" w14:textId="77777777" w:rsidR="00FC27EC" w:rsidRPr="003B3E4A" w:rsidRDefault="00FC27EC" w:rsidP="00252834">
            <w:pPr>
              <w:rPr>
                <w:rFonts w:eastAsia="Calibri"/>
                <w:b/>
              </w:rPr>
            </w:pPr>
          </w:p>
          <w:p w14:paraId="798BCF9F" w14:textId="77777777" w:rsidR="00FC27EC" w:rsidRPr="003B3E4A" w:rsidRDefault="00FC27EC" w:rsidP="00252834">
            <w:pPr>
              <w:rPr>
                <w:rFonts w:eastAsia="Calibri"/>
              </w:rPr>
            </w:pPr>
            <w:r w:rsidRPr="003B3E4A">
              <w:rPr>
                <w:rFonts w:eastAsia="Calibri"/>
              </w:rPr>
              <w:t>- HS theo dõi và nhận xét.</w:t>
            </w:r>
          </w:p>
          <w:p w14:paraId="03A8FC54" w14:textId="77777777" w:rsidR="00FC27EC" w:rsidRPr="003B3E4A" w:rsidRDefault="00FC27EC" w:rsidP="00252834">
            <w:pPr>
              <w:rPr>
                <w:rFonts w:eastAsia="Calibri"/>
                <w:b/>
              </w:rPr>
            </w:pPr>
            <w:r w:rsidRPr="003B3E4A">
              <w:rPr>
                <w:rFonts w:eastAsia="Calibri"/>
              </w:rPr>
              <w:t>- HS lắng nghe.</w:t>
            </w:r>
          </w:p>
        </w:tc>
      </w:tr>
      <w:tr w:rsidR="00FC27EC" w:rsidRPr="003B3E4A" w14:paraId="61724385" w14:textId="77777777" w:rsidTr="00252834">
        <w:tc>
          <w:tcPr>
            <w:tcW w:w="10065" w:type="dxa"/>
            <w:gridSpan w:val="2"/>
            <w:tcBorders>
              <w:bottom w:val="nil"/>
            </w:tcBorders>
          </w:tcPr>
          <w:p w14:paraId="59EC8334" w14:textId="77777777" w:rsidR="00FC27EC" w:rsidRPr="003B3E4A" w:rsidRDefault="00FC27EC" w:rsidP="00252834">
            <w:pPr>
              <w:shd w:val="clear" w:color="auto" w:fill="FFFFFF"/>
              <w:rPr>
                <w:rFonts w:eastAsia="Calibri"/>
                <w:b/>
              </w:rPr>
            </w:pPr>
            <w:r w:rsidRPr="003B3E4A">
              <w:rPr>
                <w:rFonts w:eastAsia="Calibri"/>
                <w:b/>
              </w:rPr>
              <w:t>Hoạt động 3: Thực hành sơ cứu vết thương bị chảy máu.</w:t>
            </w:r>
          </w:p>
        </w:tc>
      </w:tr>
      <w:tr w:rsidR="00FC27EC" w:rsidRPr="003B3E4A" w14:paraId="711DC3A6" w14:textId="77777777" w:rsidTr="00252834">
        <w:tc>
          <w:tcPr>
            <w:tcW w:w="5812" w:type="dxa"/>
            <w:tcBorders>
              <w:top w:val="nil"/>
              <w:bottom w:val="single" w:sz="4" w:space="0" w:color="auto"/>
            </w:tcBorders>
          </w:tcPr>
          <w:p w14:paraId="77953927" w14:textId="77777777" w:rsidR="00FC27EC" w:rsidRPr="003B3E4A" w:rsidRDefault="00FC27EC" w:rsidP="00252834">
            <w:pPr>
              <w:shd w:val="clear" w:color="auto" w:fill="FFFFFF"/>
              <w:jc w:val="both"/>
              <w:rPr>
                <w:rFonts w:eastAsia="Calibri"/>
              </w:rPr>
            </w:pPr>
            <w:r w:rsidRPr="003B3E4A">
              <w:rPr>
                <w:rFonts w:eastAsia="Calibri"/>
              </w:rPr>
              <w:t>- GV yêu cầu 2 HS nhắc lại các bước sơ cứu vết thương chảy máu.</w:t>
            </w:r>
          </w:p>
          <w:p w14:paraId="32BE8654" w14:textId="77777777" w:rsidR="00FC27EC" w:rsidRPr="003B3E4A" w:rsidRDefault="00FC27EC" w:rsidP="00252834">
            <w:pPr>
              <w:shd w:val="clear" w:color="auto" w:fill="FFFFFF"/>
              <w:jc w:val="both"/>
              <w:rPr>
                <w:rFonts w:eastAsia="Calibri"/>
              </w:rPr>
            </w:pPr>
          </w:p>
          <w:p w14:paraId="5234136A" w14:textId="77777777" w:rsidR="00FC27EC" w:rsidRPr="003B3E4A" w:rsidRDefault="00FC27EC" w:rsidP="00252834">
            <w:pPr>
              <w:shd w:val="clear" w:color="auto" w:fill="FFFFFF"/>
              <w:jc w:val="both"/>
              <w:rPr>
                <w:rFonts w:eastAsia="Calibri"/>
              </w:rPr>
            </w:pPr>
          </w:p>
          <w:p w14:paraId="32D9AD9D" w14:textId="77777777" w:rsidR="00FC27EC" w:rsidRPr="003B3E4A" w:rsidRDefault="00FC27EC" w:rsidP="00252834">
            <w:pPr>
              <w:shd w:val="clear" w:color="auto" w:fill="FFFFFF"/>
              <w:jc w:val="both"/>
              <w:rPr>
                <w:rFonts w:eastAsia="Calibri"/>
              </w:rPr>
            </w:pPr>
          </w:p>
          <w:p w14:paraId="63E62D49" w14:textId="77777777" w:rsidR="00FC27EC" w:rsidRPr="003B3E4A" w:rsidRDefault="00FC27EC" w:rsidP="00252834">
            <w:pPr>
              <w:shd w:val="clear" w:color="auto" w:fill="FFFFFF"/>
              <w:jc w:val="both"/>
              <w:rPr>
                <w:rFonts w:eastAsia="Calibri"/>
              </w:rPr>
            </w:pPr>
          </w:p>
          <w:p w14:paraId="10642DC7" w14:textId="77777777" w:rsidR="00FC27EC" w:rsidRPr="003B3E4A" w:rsidRDefault="00FC27EC" w:rsidP="00252834">
            <w:pPr>
              <w:shd w:val="clear" w:color="auto" w:fill="FFFFFF"/>
              <w:jc w:val="both"/>
              <w:rPr>
                <w:rFonts w:eastAsia="Calibri"/>
              </w:rPr>
            </w:pPr>
          </w:p>
          <w:p w14:paraId="6E3CE01D" w14:textId="77777777" w:rsidR="00FC27EC" w:rsidRPr="003B3E4A" w:rsidRDefault="00FC27EC" w:rsidP="00252834">
            <w:pPr>
              <w:shd w:val="clear" w:color="auto" w:fill="FFFFFF"/>
              <w:jc w:val="both"/>
              <w:rPr>
                <w:rFonts w:eastAsia="Calibri"/>
              </w:rPr>
            </w:pPr>
          </w:p>
          <w:p w14:paraId="306EBAE9" w14:textId="77777777" w:rsidR="00FC27EC" w:rsidRPr="003B3E4A" w:rsidRDefault="00FC27EC" w:rsidP="00252834">
            <w:pPr>
              <w:shd w:val="clear" w:color="auto" w:fill="FFFFFF"/>
              <w:jc w:val="both"/>
              <w:rPr>
                <w:rFonts w:eastAsia="Calibri"/>
              </w:rPr>
            </w:pPr>
          </w:p>
          <w:p w14:paraId="23055895" w14:textId="77777777" w:rsidR="00FC27EC" w:rsidRPr="003B3E4A" w:rsidRDefault="00FC27EC" w:rsidP="00252834">
            <w:pPr>
              <w:shd w:val="clear" w:color="auto" w:fill="FFFFFF"/>
              <w:jc w:val="both"/>
              <w:rPr>
                <w:rFonts w:eastAsia="Calibri"/>
              </w:rPr>
            </w:pPr>
          </w:p>
          <w:p w14:paraId="1F24211A" w14:textId="77777777" w:rsidR="00FC27EC" w:rsidRPr="003B3E4A" w:rsidRDefault="00FC27EC" w:rsidP="00252834">
            <w:pPr>
              <w:shd w:val="clear" w:color="auto" w:fill="FFFFFF"/>
              <w:jc w:val="both"/>
              <w:rPr>
                <w:rFonts w:eastAsia="Calibri"/>
              </w:rPr>
            </w:pPr>
            <w:r w:rsidRPr="003B3E4A">
              <w:rPr>
                <w:rFonts w:eastAsia="Calibri"/>
              </w:rPr>
              <w:t xml:space="preserve">- GV yêu cầu HS bỏ đồ dùng đã chuẩn bị sẵn ở nhà bỏ lên bàn. </w:t>
            </w:r>
          </w:p>
          <w:p w14:paraId="4816952C" w14:textId="77777777" w:rsidR="00FC27EC" w:rsidRPr="003B3E4A" w:rsidRDefault="00FC27EC" w:rsidP="00252834">
            <w:pPr>
              <w:shd w:val="clear" w:color="auto" w:fill="FFFFFF"/>
              <w:jc w:val="both"/>
              <w:rPr>
                <w:rFonts w:eastAsia="Calibri"/>
              </w:rPr>
            </w:pPr>
            <w:r w:rsidRPr="003B3E4A">
              <w:rPr>
                <w:rFonts w:eastAsia="Calibri"/>
              </w:rPr>
              <w:t>- GV cho HS thực hành theo nhóm bốn bước sơ cứu vết thương chảy máu đã được học.</w:t>
            </w:r>
          </w:p>
          <w:p w14:paraId="256591B4" w14:textId="77777777" w:rsidR="00FC27EC" w:rsidRPr="003B3E4A" w:rsidRDefault="00FC27EC" w:rsidP="00252834">
            <w:pPr>
              <w:shd w:val="clear" w:color="auto" w:fill="FFFFFF"/>
              <w:jc w:val="both"/>
              <w:rPr>
                <w:rFonts w:eastAsia="Calibri"/>
              </w:rPr>
            </w:pPr>
            <w:r w:rsidRPr="003B3E4A">
              <w:rPr>
                <w:rFonts w:eastAsia="Calibri"/>
              </w:rPr>
              <w:t>- GV gọi 2 nhóm lên bảng thực hành trước lớp.</w:t>
            </w:r>
          </w:p>
          <w:p w14:paraId="44935C44" w14:textId="77777777" w:rsidR="00FC27EC" w:rsidRPr="003B3E4A" w:rsidRDefault="00FC27EC" w:rsidP="00252834">
            <w:pPr>
              <w:shd w:val="clear" w:color="auto" w:fill="FFFFFF"/>
              <w:jc w:val="both"/>
              <w:rPr>
                <w:rFonts w:eastAsia="Calibri"/>
              </w:rPr>
            </w:pPr>
            <w:r w:rsidRPr="003B3E4A">
              <w:rPr>
                <w:rFonts w:eastAsia="Calibri"/>
              </w:rPr>
              <w:t>- GV gọi HS các nhóm còn lại nhận xét.</w:t>
            </w:r>
          </w:p>
          <w:p w14:paraId="6447672E" w14:textId="77777777" w:rsidR="00FC27EC" w:rsidRPr="003B3E4A" w:rsidRDefault="00FC27EC" w:rsidP="00252834">
            <w:pPr>
              <w:shd w:val="clear" w:color="auto" w:fill="FFFFFF"/>
              <w:jc w:val="both"/>
              <w:rPr>
                <w:rFonts w:eastAsia="Calibri"/>
              </w:rPr>
            </w:pPr>
            <w:r w:rsidRPr="003B3E4A">
              <w:rPr>
                <w:rFonts w:eastAsia="Calibri"/>
              </w:rPr>
              <w:t>-GV nhận xét, khen ngợi những cá nhân, nhóm đã thực hành tốt.</w:t>
            </w:r>
          </w:p>
          <w:p w14:paraId="224E3EAF" w14:textId="77777777" w:rsidR="00FC27EC" w:rsidRPr="003B3E4A" w:rsidRDefault="00FC27EC" w:rsidP="00252834">
            <w:pPr>
              <w:tabs>
                <w:tab w:val="left" w:pos="0"/>
              </w:tabs>
              <w:jc w:val="both"/>
              <w:rPr>
                <w:rFonts w:eastAsia="Calibri"/>
              </w:rPr>
            </w:pPr>
            <w:r w:rsidRPr="003B3E4A">
              <w:rPr>
                <w:rFonts w:eastAsia="Calibri"/>
              </w:rPr>
              <w:t>*Tích hợp giáo dục lý tưởng cách mạng, đạo đức, lối sống cho học sinh: Thực hiện được một số cách đơn giản và phù hợp để phòng, tránh bị thương do các vật sắc nhọn.</w:t>
            </w:r>
          </w:p>
        </w:tc>
        <w:tc>
          <w:tcPr>
            <w:tcW w:w="4253" w:type="dxa"/>
            <w:tcBorders>
              <w:top w:val="nil"/>
              <w:bottom w:val="single" w:sz="4" w:space="0" w:color="auto"/>
            </w:tcBorders>
          </w:tcPr>
          <w:p w14:paraId="2EC7736D" w14:textId="77777777" w:rsidR="00FC27EC" w:rsidRPr="003B3E4A" w:rsidRDefault="00FC27EC" w:rsidP="00252834">
            <w:pPr>
              <w:shd w:val="clear" w:color="auto" w:fill="FFFFFF"/>
              <w:jc w:val="both"/>
              <w:rPr>
                <w:rFonts w:eastAsia="Calibri"/>
              </w:rPr>
            </w:pPr>
            <w:r w:rsidRPr="003B3E4A">
              <w:rPr>
                <w:rFonts w:eastAsia="Calibri"/>
              </w:rPr>
              <w:lastRenderedPageBreak/>
              <w:t>- HS nhắc lại:</w:t>
            </w:r>
          </w:p>
          <w:p w14:paraId="34A3EAC0" w14:textId="77777777" w:rsidR="00FC27EC" w:rsidRPr="003B3E4A" w:rsidRDefault="00FC27EC" w:rsidP="00252834">
            <w:pPr>
              <w:rPr>
                <w:rFonts w:eastAsia="Calibri"/>
              </w:rPr>
            </w:pPr>
            <w:r w:rsidRPr="003B3E4A">
              <w:rPr>
                <w:rFonts w:eastAsia="Calibri"/>
              </w:rPr>
              <w:t>+ Bước 1: Rửa tay sạch trước và sau khi sơ cứu chảy máu.</w:t>
            </w:r>
          </w:p>
          <w:p w14:paraId="0F718C8A" w14:textId="77777777" w:rsidR="00FC27EC" w:rsidRPr="003B3E4A" w:rsidRDefault="00FC27EC" w:rsidP="00252834">
            <w:pPr>
              <w:rPr>
                <w:rFonts w:eastAsia="Calibri"/>
              </w:rPr>
            </w:pPr>
            <w:r w:rsidRPr="003B3E4A">
              <w:rPr>
                <w:rFonts w:eastAsia="Calibri"/>
              </w:rPr>
              <w:t>+ Bước 2: Rửa vết thương bằng nước sạch, có thể rửa dưới vòi nước máy.</w:t>
            </w:r>
          </w:p>
          <w:p w14:paraId="122933DF" w14:textId="77777777" w:rsidR="00FC27EC" w:rsidRPr="003B3E4A" w:rsidRDefault="00FC27EC" w:rsidP="00252834">
            <w:pPr>
              <w:rPr>
                <w:rFonts w:eastAsia="Calibri"/>
              </w:rPr>
            </w:pPr>
            <w:r w:rsidRPr="003B3E4A">
              <w:rPr>
                <w:rFonts w:eastAsia="Calibri"/>
              </w:rPr>
              <w:t>+ Bước 3: Đặt miếng gạc lên vết thương.</w:t>
            </w:r>
          </w:p>
          <w:p w14:paraId="51B7AC28" w14:textId="77777777" w:rsidR="00FC27EC" w:rsidRPr="003B3E4A" w:rsidRDefault="00FC27EC" w:rsidP="00252834">
            <w:pPr>
              <w:rPr>
                <w:rFonts w:eastAsia="Calibri"/>
              </w:rPr>
            </w:pPr>
            <w:r w:rsidRPr="003B3E4A">
              <w:rPr>
                <w:rFonts w:eastAsia="Calibri"/>
              </w:rPr>
              <w:lastRenderedPageBreak/>
              <w:t>+ Bước 4: Băng lại hoặc dùng băng keo băng kín.</w:t>
            </w:r>
          </w:p>
          <w:p w14:paraId="0E545293" w14:textId="77777777" w:rsidR="00FC27EC" w:rsidRPr="003B3E4A" w:rsidRDefault="00FC27EC" w:rsidP="00252834">
            <w:pPr>
              <w:shd w:val="clear" w:color="auto" w:fill="FFFFFF"/>
              <w:jc w:val="both"/>
              <w:rPr>
                <w:rFonts w:eastAsia="Calibri"/>
              </w:rPr>
            </w:pPr>
            <w:r w:rsidRPr="003B3E4A">
              <w:rPr>
                <w:rFonts w:eastAsia="Calibri"/>
              </w:rPr>
              <w:t>- HS thực hiện yêu cầu.</w:t>
            </w:r>
          </w:p>
          <w:p w14:paraId="53F09549" w14:textId="77777777" w:rsidR="00FC27EC" w:rsidRPr="003B3E4A" w:rsidRDefault="00FC27EC" w:rsidP="00252834">
            <w:pPr>
              <w:shd w:val="clear" w:color="auto" w:fill="FFFFFF"/>
              <w:jc w:val="both"/>
              <w:rPr>
                <w:rFonts w:eastAsia="Calibri"/>
              </w:rPr>
            </w:pPr>
          </w:p>
          <w:p w14:paraId="4F9C0116" w14:textId="77777777" w:rsidR="00FC27EC" w:rsidRPr="003B3E4A" w:rsidRDefault="00FC27EC" w:rsidP="00252834">
            <w:pPr>
              <w:shd w:val="clear" w:color="auto" w:fill="FFFFFF"/>
              <w:jc w:val="both"/>
              <w:rPr>
                <w:rFonts w:eastAsia="Calibri"/>
              </w:rPr>
            </w:pPr>
            <w:r w:rsidRPr="003B3E4A">
              <w:rPr>
                <w:rFonts w:eastAsia="Calibri"/>
              </w:rPr>
              <w:t>- HS thực hành.</w:t>
            </w:r>
          </w:p>
          <w:p w14:paraId="2EE29497" w14:textId="77777777" w:rsidR="00FC27EC" w:rsidRPr="003B3E4A" w:rsidRDefault="00FC27EC" w:rsidP="00252834">
            <w:pPr>
              <w:shd w:val="clear" w:color="auto" w:fill="FFFFFF"/>
              <w:jc w:val="both"/>
              <w:rPr>
                <w:rFonts w:eastAsia="Calibri"/>
              </w:rPr>
            </w:pPr>
          </w:p>
          <w:p w14:paraId="456B3867" w14:textId="77777777" w:rsidR="00FC27EC" w:rsidRPr="003B3E4A" w:rsidRDefault="00FC27EC" w:rsidP="00252834">
            <w:pPr>
              <w:shd w:val="clear" w:color="auto" w:fill="FFFFFF"/>
              <w:jc w:val="both"/>
              <w:rPr>
                <w:rFonts w:eastAsia="Calibri"/>
              </w:rPr>
            </w:pPr>
            <w:r w:rsidRPr="003B3E4A">
              <w:rPr>
                <w:rFonts w:eastAsia="Calibri"/>
              </w:rPr>
              <w:t>- HS lên bảng thực hành trước lớp.</w:t>
            </w:r>
          </w:p>
          <w:p w14:paraId="3D5F8F33" w14:textId="77777777" w:rsidR="00FC27EC" w:rsidRPr="003B3E4A" w:rsidRDefault="00FC27EC" w:rsidP="00252834">
            <w:pPr>
              <w:shd w:val="clear" w:color="auto" w:fill="FFFFFF"/>
              <w:jc w:val="both"/>
              <w:rPr>
                <w:rFonts w:eastAsia="Calibri"/>
              </w:rPr>
            </w:pPr>
            <w:r w:rsidRPr="003B3E4A">
              <w:rPr>
                <w:rFonts w:eastAsia="Calibri"/>
              </w:rPr>
              <w:t>- HS các nhóm nhận xét.</w:t>
            </w:r>
          </w:p>
          <w:p w14:paraId="160571D2" w14:textId="77777777" w:rsidR="00FC27EC" w:rsidRPr="003B3E4A" w:rsidRDefault="00FC27EC" w:rsidP="00252834">
            <w:pPr>
              <w:shd w:val="clear" w:color="auto" w:fill="FFFFFF"/>
              <w:jc w:val="both"/>
              <w:rPr>
                <w:rFonts w:eastAsia="Calibri"/>
              </w:rPr>
            </w:pPr>
            <w:r w:rsidRPr="003B3E4A">
              <w:rPr>
                <w:rFonts w:eastAsia="Calibri"/>
              </w:rPr>
              <w:t>- HS lắng nghe.</w:t>
            </w:r>
          </w:p>
          <w:p w14:paraId="69EC340B" w14:textId="77777777" w:rsidR="00FC27EC" w:rsidRPr="003B3E4A" w:rsidRDefault="00FC27EC" w:rsidP="00252834">
            <w:pPr>
              <w:shd w:val="clear" w:color="auto" w:fill="FFFFFF"/>
              <w:jc w:val="both"/>
              <w:rPr>
                <w:rFonts w:eastAsia="Calibri"/>
              </w:rPr>
            </w:pPr>
          </w:p>
          <w:p w14:paraId="25957106" w14:textId="77777777" w:rsidR="00FC27EC" w:rsidRPr="003B3E4A" w:rsidRDefault="00FC27EC" w:rsidP="00252834">
            <w:pPr>
              <w:shd w:val="clear" w:color="auto" w:fill="FFFFFF"/>
              <w:jc w:val="both"/>
              <w:rPr>
                <w:rFonts w:eastAsia="Calibri"/>
              </w:rPr>
            </w:pPr>
            <w:r w:rsidRPr="003B3E4A">
              <w:rPr>
                <w:rFonts w:eastAsia="Calibri"/>
              </w:rPr>
              <w:t>-HS theo dõi và thực hành</w:t>
            </w:r>
          </w:p>
        </w:tc>
      </w:tr>
      <w:tr w:rsidR="00FC27EC" w:rsidRPr="003B3E4A" w14:paraId="088B45D6" w14:textId="77777777" w:rsidTr="00252834">
        <w:tc>
          <w:tcPr>
            <w:tcW w:w="5812" w:type="dxa"/>
            <w:tcBorders>
              <w:bottom w:val="single" w:sz="4" w:space="0" w:color="auto"/>
            </w:tcBorders>
          </w:tcPr>
          <w:p w14:paraId="1DE7BAA8" w14:textId="77777777" w:rsidR="00FC27EC" w:rsidRPr="003B3E4A" w:rsidRDefault="00FC27EC" w:rsidP="00252834">
            <w:pPr>
              <w:shd w:val="clear" w:color="auto" w:fill="FFFFFF"/>
              <w:rPr>
                <w:rFonts w:eastAsia="Calibri"/>
                <w:b/>
                <w:bCs/>
              </w:rPr>
            </w:pPr>
            <w:r w:rsidRPr="003B3E4A">
              <w:rPr>
                <w:rFonts w:eastAsia="Calibri"/>
                <w:b/>
                <w:bCs/>
              </w:rPr>
              <w:lastRenderedPageBreak/>
              <w:t>3. Ứng dụng ( vận dụng) thực hành: 5 phút</w:t>
            </w:r>
          </w:p>
          <w:p w14:paraId="5DF0828A" w14:textId="77777777" w:rsidR="00FC27EC" w:rsidRPr="003B3E4A" w:rsidRDefault="00FC27EC" w:rsidP="00252834">
            <w:pPr>
              <w:shd w:val="clear" w:color="auto" w:fill="FFFFFF"/>
              <w:rPr>
                <w:rFonts w:eastAsia="Calibri"/>
                <w:bCs/>
              </w:rPr>
            </w:pPr>
            <w:r w:rsidRPr="003B3E4A">
              <w:rPr>
                <w:rFonts w:eastAsia="Calibri"/>
                <w:bCs/>
              </w:rPr>
              <w:t>- Cùng bạn xác định những bàn, ghế, đồ dùng trong lớp học có góc, cạnh sắc nhọn cần cẩn thận khi di chuyển hoặc sử dụng.</w:t>
            </w:r>
          </w:p>
          <w:p w14:paraId="6ECCDB38" w14:textId="77777777" w:rsidR="00FC27EC" w:rsidRPr="003B3E4A" w:rsidRDefault="00FC27EC" w:rsidP="00252834">
            <w:pPr>
              <w:shd w:val="clear" w:color="auto" w:fill="FFFFFF"/>
              <w:rPr>
                <w:rFonts w:eastAsia="Calibri"/>
                <w:bCs/>
              </w:rPr>
            </w:pPr>
            <w:r w:rsidRPr="003B3E4A">
              <w:rPr>
                <w:rFonts w:eastAsia="Calibri"/>
                <w:bCs/>
              </w:rPr>
              <w:t xml:space="preserve"> * Vận dụng sau giờ học:</w:t>
            </w:r>
          </w:p>
          <w:p w14:paraId="4402F38C" w14:textId="77777777" w:rsidR="00FC27EC" w:rsidRPr="003B3E4A" w:rsidRDefault="00FC27EC" w:rsidP="00252834">
            <w:pPr>
              <w:shd w:val="clear" w:color="auto" w:fill="FFFFFF"/>
              <w:rPr>
                <w:rFonts w:eastAsia="Calibri"/>
                <w:bCs/>
              </w:rPr>
            </w:pPr>
            <w:r w:rsidRPr="003B3E4A">
              <w:rPr>
                <w:rFonts w:eastAsia="Calibri"/>
                <w:bCs/>
              </w:rPr>
              <w:t xml:space="preserve">- Nhờ cha mẹ hướng dẫn cách sử dụng dao, kéo an toàn.,. </w:t>
            </w:r>
          </w:p>
          <w:p w14:paraId="4046139B" w14:textId="77777777" w:rsidR="00FC27EC" w:rsidRPr="003B3E4A" w:rsidRDefault="00FC27EC" w:rsidP="00252834">
            <w:pPr>
              <w:shd w:val="clear" w:color="auto" w:fill="FFFFFF"/>
              <w:rPr>
                <w:rFonts w:eastAsia="Calibri"/>
                <w:bCs/>
              </w:rPr>
            </w:pPr>
            <w:r w:rsidRPr="003B3E4A">
              <w:rPr>
                <w:rFonts w:eastAsia="Calibri"/>
                <w:bCs/>
              </w:rPr>
              <w:t>- Cùng cha mẹ bọc lại các góc nhọn, sắc ở kệ, bàn, trong gia đình.</w:t>
            </w:r>
          </w:p>
          <w:p w14:paraId="5B6B01AA" w14:textId="77777777" w:rsidR="00FC27EC" w:rsidRPr="003B3E4A" w:rsidRDefault="00FC27EC" w:rsidP="00252834">
            <w:pPr>
              <w:shd w:val="clear" w:color="auto" w:fill="FFFFFF"/>
              <w:rPr>
                <w:rFonts w:eastAsia="Calibri"/>
                <w:bCs/>
              </w:rPr>
            </w:pPr>
            <w:r w:rsidRPr="003B3E4A">
              <w:rPr>
                <w:rFonts w:eastAsia="Calibri"/>
                <w:bCs/>
              </w:rPr>
              <w:t>- Thực hiện: Không dùng vật sắc nhọn để chơi, nghịch; khong chạy nhảy, chơi đùa gần những vật sắc nhọn; không đi lại khi trên sàn nhà có những mảnh thủy tinh, sành, sứ vỡ.</w:t>
            </w:r>
          </w:p>
          <w:p w14:paraId="332BC73A" w14:textId="77777777" w:rsidR="00FC27EC" w:rsidRPr="003B3E4A" w:rsidRDefault="00FC27EC" w:rsidP="00252834">
            <w:pPr>
              <w:rPr>
                <w:rFonts w:eastAsia="Calibri"/>
                <w:b/>
              </w:rPr>
            </w:pPr>
            <w:r w:rsidRPr="003B3E4A">
              <w:rPr>
                <w:rFonts w:eastAsia="Calibri"/>
                <w:b/>
              </w:rPr>
              <w:t>4.Củng cố, nối tiếp : 2 phút</w:t>
            </w:r>
          </w:p>
          <w:p w14:paraId="3186C833" w14:textId="77777777" w:rsidR="00FC27EC" w:rsidRPr="003B3E4A" w:rsidRDefault="00FC27EC" w:rsidP="00252834">
            <w:pPr>
              <w:rPr>
                <w:rFonts w:eastAsia="Calibri"/>
              </w:rPr>
            </w:pPr>
            <w:r w:rsidRPr="003B3E4A">
              <w:rPr>
                <w:rFonts w:eastAsia="Calibri"/>
              </w:rPr>
              <w:t>- GV hỏi: Sau giờ học, em rút ra được diều gì?</w:t>
            </w:r>
          </w:p>
          <w:p w14:paraId="1ABB14FC" w14:textId="77777777" w:rsidR="00FC27EC" w:rsidRPr="003B3E4A" w:rsidRDefault="00FC27EC" w:rsidP="00252834">
            <w:pPr>
              <w:rPr>
                <w:rFonts w:eastAsia="Calibri"/>
              </w:rPr>
            </w:pPr>
            <w:r w:rsidRPr="003B3E4A">
              <w:rPr>
                <w:rFonts w:eastAsia="Calibri"/>
              </w:rPr>
              <w:t>- GV : Các vật sắc nhọn dễ làm em bị thương, chảy máu. Vì vậy, em cần cẩn thận trong sinh hoạt hằng ngày và học cách sử dụng dao kéo an toàn.</w:t>
            </w:r>
          </w:p>
          <w:p w14:paraId="1620D3D4" w14:textId="77777777" w:rsidR="00FC27EC" w:rsidRPr="003B3E4A" w:rsidRDefault="00FC27EC" w:rsidP="00252834">
            <w:pPr>
              <w:rPr>
                <w:rFonts w:eastAsia="Calibri"/>
              </w:rPr>
            </w:pPr>
            <w:r w:rsidRPr="003B3E4A">
              <w:rPr>
                <w:rFonts w:eastAsia="Calibri"/>
              </w:rPr>
              <w:t>- GV gọi HS đọc lời khuyên trong sách trang 67.</w:t>
            </w:r>
          </w:p>
          <w:p w14:paraId="046B1C0C" w14:textId="77777777" w:rsidR="00FC27EC" w:rsidRPr="003B3E4A" w:rsidRDefault="00FC27EC" w:rsidP="00252834">
            <w:pPr>
              <w:rPr>
                <w:rFonts w:eastAsia="Calibri"/>
              </w:rPr>
            </w:pPr>
            <w:r w:rsidRPr="003B3E4A">
              <w:rPr>
                <w:rFonts w:eastAsia="Calibri"/>
              </w:rPr>
              <w:t>- GV nhận xét tiết học , tuyên dương.</w:t>
            </w:r>
          </w:p>
        </w:tc>
        <w:tc>
          <w:tcPr>
            <w:tcW w:w="4253" w:type="dxa"/>
            <w:tcBorders>
              <w:bottom w:val="single" w:sz="4" w:space="0" w:color="auto"/>
            </w:tcBorders>
          </w:tcPr>
          <w:p w14:paraId="1C1FBC66" w14:textId="77777777" w:rsidR="00FC27EC" w:rsidRPr="003B3E4A" w:rsidRDefault="00FC27EC" w:rsidP="00252834">
            <w:pPr>
              <w:ind w:left="360"/>
              <w:rPr>
                <w:rFonts w:eastAsia="Calibri"/>
              </w:rPr>
            </w:pPr>
          </w:p>
        </w:tc>
      </w:tr>
    </w:tbl>
    <w:p w14:paraId="6202DFBB" w14:textId="77777777" w:rsidR="00FC27EC" w:rsidRPr="003B3E4A" w:rsidRDefault="00FC27EC" w:rsidP="00FC27EC">
      <w:pPr>
        <w:rPr>
          <w:rFonts w:eastAsia="Calibri"/>
          <w:b/>
        </w:rPr>
      </w:pPr>
      <w:r w:rsidRPr="003B3E4A">
        <w:rPr>
          <w:rFonts w:eastAsia="Calibri"/>
          <w:b/>
        </w:rPr>
        <w:t>IV. ĐIỀU CHỈNH SAU BÀI DẠY:</w:t>
      </w:r>
    </w:p>
    <w:p w14:paraId="234E0398" w14:textId="77777777" w:rsidR="00FC27EC" w:rsidRPr="003B3E4A" w:rsidRDefault="00FC27EC" w:rsidP="00FC27EC">
      <w:pPr>
        <w:rPr>
          <w:rFonts w:eastAsia="Calibri"/>
        </w:rPr>
      </w:pPr>
      <w:r w:rsidRPr="003B3E4A">
        <w:rPr>
          <w:rFonts w:eastAsia="Calibri"/>
        </w:rPr>
        <w:t>………………………………………………………………………………………………………………………………………………………………………………………………………………………………………………………………………………………</w:t>
      </w:r>
      <w:r>
        <w:rPr>
          <w:rFonts w:eastAsia="Calibri"/>
        </w:rPr>
        <w:t>………</w:t>
      </w:r>
    </w:p>
    <w:p w14:paraId="6E8A0586" w14:textId="11E34B05" w:rsidR="008B0B17" w:rsidRPr="00FC27EC" w:rsidRDefault="008B0B17" w:rsidP="00FC27EC"/>
    <w:sectPr w:rsidR="008B0B17" w:rsidRPr="00FC27EC"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2CF2" w14:textId="77777777" w:rsidR="00863429" w:rsidRDefault="00863429">
      <w:r>
        <w:separator/>
      </w:r>
    </w:p>
  </w:endnote>
  <w:endnote w:type="continuationSeparator" w:id="0">
    <w:p w14:paraId="26A6E46F" w14:textId="77777777" w:rsidR="00863429" w:rsidRDefault="0086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63FF" w14:textId="77777777" w:rsidR="00863429" w:rsidRDefault="00863429">
      <w:r>
        <w:separator/>
      </w:r>
    </w:p>
  </w:footnote>
  <w:footnote w:type="continuationSeparator" w:id="0">
    <w:p w14:paraId="38CE3D5D" w14:textId="77777777" w:rsidR="00863429" w:rsidRDefault="0086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92258"/>
    <w:multiLevelType w:val="singleLevel"/>
    <w:tmpl w:val="28792258"/>
    <w:lvl w:ilvl="0">
      <w:start w:val="1"/>
      <w:numFmt w:val="upperRoman"/>
      <w:suff w:val="space"/>
      <w:lvlText w:val="%1."/>
      <w:lvlJc w:val="left"/>
    </w:lvl>
  </w:abstractNum>
  <w:abstractNum w:abstractNumId="6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3"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0"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0"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6"/>
  </w:num>
  <w:num w:numId="2" w16cid:durableId="1892186939">
    <w:abstractNumId w:val="2"/>
  </w:num>
  <w:num w:numId="3" w16cid:durableId="872574475">
    <w:abstractNumId w:val="46"/>
    <w:lvlOverride w:ilvl="0">
      <w:lvl w:ilvl="0">
        <w:numFmt w:val="decimal"/>
        <w:lvlText w:val="%1."/>
        <w:lvlJc w:val="left"/>
      </w:lvl>
    </w:lvlOverride>
  </w:num>
  <w:num w:numId="4" w16cid:durableId="656687006">
    <w:abstractNumId w:val="46"/>
    <w:lvlOverride w:ilvl="0">
      <w:lvl w:ilvl="0">
        <w:numFmt w:val="decimal"/>
        <w:lvlText w:val="%1."/>
        <w:lvlJc w:val="left"/>
      </w:lvl>
    </w:lvlOverride>
  </w:num>
  <w:num w:numId="5" w16cid:durableId="608196811">
    <w:abstractNumId w:val="46"/>
    <w:lvlOverride w:ilvl="0">
      <w:lvl w:ilvl="0">
        <w:numFmt w:val="decimal"/>
        <w:lvlText w:val="%1."/>
        <w:lvlJc w:val="left"/>
      </w:lvl>
    </w:lvlOverride>
  </w:num>
  <w:num w:numId="6" w16cid:durableId="1069308477">
    <w:abstractNumId w:val="112"/>
  </w:num>
  <w:num w:numId="7" w16cid:durableId="1563641495">
    <w:abstractNumId w:val="117"/>
  </w:num>
  <w:num w:numId="8" w16cid:durableId="773786833">
    <w:abstractNumId w:val="27"/>
  </w:num>
  <w:num w:numId="9" w16cid:durableId="177475369">
    <w:abstractNumId w:val="98"/>
  </w:num>
  <w:num w:numId="10" w16cid:durableId="1480344347">
    <w:abstractNumId w:val="160"/>
  </w:num>
  <w:num w:numId="11" w16cid:durableId="1586769179">
    <w:abstractNumId w:val="20"/>
  </w:num>
  <w:num w:numId="12" w16cid:durableId="1475876205">
    <w:abstractNumId w:val="57"/>
  </w:num>
  <w:num w:numId="13" w16cid:durableId="1139571569">
    <w:abstractNumId w:val="31"/>
  </w:num>
  <w:num w:numId="14" w16cid:durableId="784079747">
    <w:abstractNumId w:val="85"/>
  </w:num>
  <w:num w:numId="15" w16cid:durableId="1037510451">
    <w:abstractNumId w:val="40"/>
  </w:num>
  <w:num w:numId="16" w16cid:durableId="193157426">
    <w:abstractNumId w:val="166"/>
  </w:num>
  <w:num w:numId="17" w16cid:durableId="2050451901">
    <w:abstractNumId w:val="62"/>
  </w:num>
  <w:num w:numId="18" w16cid:durableId="825632211">
    <w:abstractNumId w:val="141"/>
  </w:num>
  <w:num w:numId="19" w16cid:durableId="1077748627">
    <w:abstractNumId w:val="175"/>
  </w:num>
  <w:num w:numId="20" w16cid:durableId="1148860012">
    <w:abstractNumId w:val="113"/>
  </w:num>
  <w:num w:numId="21" w16cid:durableId="1917982278">
    <w:abstractNumId w:val="42"/>
  </w:num>
  <w:num w:numId="22" w16cid:durableId="205946867">
    <w:abstractNumId w:val="63"/>
  </w:num>
  <w:num w:numId="23" w16cid:durableId="1117069397">
    <w:abstractNumId w:val="147"/>
  </w:num>
  <w:num w:numId="24" w16cid:durableId="694774128">
    <w:abstractNumId w:val="22"/>
  </w:num>
  <w:num w:numId="25" w16cid:durableId="1729064720">
    <w:abstractNumId w:val="129"/>
  </w:num>
  <w:num w:numId="26" w16cid:durableId="1423377980">
    <w:abstractNumId w:val="120"/>
  </w:num>
  <w:num w:numId="27" w16cid:durableId="1037899545">
    <w:abstractNumId w:val="135"/>
  </w:num>
  <w:num w:numId="28" w16cid:durableId="1771045073">
    <w:abstractNumId w:val="10"/>
  </w:num>
  <w:num w:numId="29" w16cid:durableId="1193030772">
    <w:abstractNumId w:val="44"/>
  </w:num>
  <w:num w:numId="30" w16cid:durableId="1684742812">
    <w:abstractNumId w:val="118"/>
  </w:num>
  <w:num w:numId="31" w16cid:durableId="114761333">
    <w:abstractNumId w:val="83"/>
  </w:num>
  <w:num w:numId="32" w16cid:durableId="897742798">
    <w:abstractNumId w:val="66"/>
  </w:num>
  <w:num w:numId="33" w16cid:durableId="2086878853">
    <w:abstractNumId w:val="184"/>
  </w:num>
  <w:num w:numId="34" w16cid:durableId="796223131">
    <w:abstractNumId w:val="172"/>
  </w:num>
  <w:num w:numId="35" w16cid:durableId="1580559401">
    <w:abstractNumId w:val="131"/>
  </w:num>
  <w:num w:numId="36" w16cid:durableId="1309898659">
    <w:abstractNumId w:val="94"/>
  </w:num>
  <w:num w:numId="37" w16cid:durableId="1760590754">
    <w:abstractNumId w:val="12"/>
  </w:num>
  <w:num w:numId="38" w16cid:durableId="13127530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1"/>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4"/>
  </w:num>
  <w:num w:numId="42" w16cid:durableId="649941737">
    <w:abstractNumId w:val="58"/>
  </w:num>
  <w:num w:numId="43" w16cid:durableId="277832855">
    <w:abstractNumId w:val="67"/>
  </w:num>
  <w:num w:numId="44" w16cid:durableId="808938870">
    <w:abstractNumId w:val="13"/>
  </w:num>
  <w:num w:numId="45" w16cid:durableId="2081635777">
    <w:abstractNumId w:val="168"/>
  </w:num>
  <w:num w:numId="46" w16cid:durableId="461535812">
    <w:abstractNumId w:val="91"/>
  </w:num>
  <w:num w:numId="47" w16cid:durableId="260265381">
    <w:abstractNumId w:val="151"/>
    <w:lvlOverride w:ilvl="0">
      <w:lvl w:ilvl="0">
        <w:numFmt w:val="lowerLetter"/>
        <w:lvlText w:val="%1."/>
        <w:lvlJc w:val="left"/>
      </w:lvl>
    </w:lvlOverride>
  </w:num>
  <w:num w:numId="48" w16cid:durableId="1990862311">
    <w:abstractNumId w:val="24"/>
  </w:num>
  <w:num w:numId="49" w16cid:durableId="1232544832">
    <w:abstractNumId w:val="107"/>
  </w:num>
  <w:num w:numId="50" w16cid:durableId="2049793631">
    <w:abstractNumId w:val="99"/>
  </w:num>
  <w:num w:numId="51" w16cid:durableId="715812374">
    <w:abstractNumId w:val="132"/>
  </w:num>
  <w:num w:numId="52" w16cid:durableId="2121146793">
    <w:abstractNumId w:val="124"/>
  </w:num>
  <w:num w:numId="53" w16cid:durableId="1272593125">
    <w:abstractNumId w:val="75"/>
  </w:num>
  <w:num w:numId="54" w16cid:durableId="902177590">
    <w:abstractNumId w:val="122"/>
  </w:num>
  <w:num w:numId="55" w16cid:durableId="1538010683">
    <w:abstractNumId w:val="54"/>
  </w:num>
  <w:num w:numId="56" w16cid:durableId="451172094">
    <w:abstractNumId w:val="33"/>
  </w:num>
  <w:num w:numId="57" w16cid:durableId="1975139163">
    <w:abstractNumId w:val="95"/>
  </w:num>
  <w:num w:numId="58" w16cid:durableId="1712799521">
    <w:abstractNumId w:val="26"/>
  </w:num>
  <w:num w:numId="59" w16cid:durableId="766392499">
    <w:abstractNumId w:val="53"/>
  </w:num>
  <w:num w:numId="60" w16cid:durableId="1120226427">
    <w:abstractNumId w:val="82"/>
  </w:num>
  <w:num w:numId="61" w16cid:durableId="632712567">
    <w:abstractNumId w:val="142"/>
  </w:num>
  <w:num w:numId="62" w16cid:durableId="467017828">
    <w:abstractNumId w:val="23"/>
  </w:num>
  <w:num w:numId="63" w16cid:durableId="705717321">
    <w:abstractNumId w:val="128"/>
  </w:num>
  <w:num w:numId="64" w16cid:durableId="1519153937">
    <w:abstractNumId w:val="140"/>
  </w:num>
  <w:num w:numId="65" w16cid:durableId="326785334">
    <w:abstractNumId w:val="181"/>
  </w:num>
  <w:num w:numId="66" w16cid:durableId="963076508">
    <w:abstractNumId w:val="180"/>
  </w:num>
  <w:num w:numId="67" w16cid:durableId="35392522">
    <w:abstractNumId w:val="105"/>
  </w:num>
  <w:num w:numId="68" w16cid:durableId="1862427114">
    <w:abstractNumId w:val="92"/>
  </w:num>
  <w:num w:numId="69" w16cid:durableId="2146584310">
    <w:abstractNumId w:val="15"/>
  </w:num>
  <w:num w:numId="70" w16cid:durableId="1388796537">
    <w:abstractNumId w:val="153"/>
  </w:num>
  <w:num w:numId="71" w16cid:durableId="1728795884">
    <w:abstractNumId w:val="144"/>
  </w:num>
  <w:num w:numId="72" w16cid:durableId="334844639">
    <w:abstractNumId w:val="150"/>
  </w:num>
  <w:num w:numId="73" w16cid:durableId="53355243">
    <w:abstractNumId w:val="114"/>
  </w:num>
  <w:num w:numId="74" w16cid:durableId="1873034448">
    <w:abstractNumId w:val="68"/>
  </w:num>
  <w:num w:numId="75" w16cid:durableId="424419511">
    <w:abstractNumId w:val="64"/>
  </w:num>
  <w:num w:numId="76" w16cid:durableId="299119567">
    <w:abstractNumId w:val="87"/>
  </w:num>
  <w:num w:numId="77" w16cid:durableId="234364036">
    <w:abstractNumId w:val="176"/>
  </w:num>
  <w:num w:numId="78" w16cid:durableId="1426878240">
    <w:abstractNumId w:val="80"/>
  </w:num>
  <w:num w:numId="79" w16cid:durableId="1844322441">
    <w:abstractNumId w:val="9"/>
  </w:num>
  <w:num w:numId="80" w16cid:durableId="1311135535">
    <w:abstractNumId w:val="49"/>
  </w:num>
  <w:num w:numId="81" w16cid:durableId="1702589916">
    <w:abstractNumId w:val="145"/>
  </w:num>
  <w:num w:numId="82" w16cid:durableId="22637505">
    <w:abstractNumId w:val="125"/>
  </w:num>
  <w:num w:numId="83" w16cid:durableId="2101636148">
    <w:abstractNumId w:val="137"/>
  </w:num>
  <w:num w:numId="84" w16cid:durableId="87891138">
    <w:abstractNumId w:val="104"/>
  </w:num>
  <w:num w:numId="85" w16cid:durableId="1132165285">
    <w:abstractNumId w:val="93"/>
  </w:num>
  <w:num w:numId="86" w16cid:durableId="432018888">
    <w:abstractNumId w:val="119"/>
  </w:num>
  <w:num w:numId="87" w16cid:durableId="282230624">
    <w:abstractNumId w:val="173"/>
  </w:num>
  <w:num w:numId="88" w16cid:durableId="911818021">
    <w:abstractNumId w:val="183"/>
  </w:num>
  <w:num w:numId="89" w16cid:durableId="1192308097">
    <w:abstractNumId w:val="71"/>
  </w:num>
  <w:num w:numId="90" w16cid:durableId="186137161">
    <w:abstractNumId w:val="70"/>
  </w:num>
  <w:num w:numId="91" w16cid:durableId="1127159122">
    <w:abstractNumId w:val="186"/>
  </w:num>
  <w:num w:numId="92" w16cid:durableId="402215778">
    <w:abstractNumId w:val="156"/>
    <w:lvlOverride w:ilvl="0">
      <w:lvl w:ilvl="0">
        <w:numFmt w:val="lowerLetter"/>
        <w:lvlText w:val="%1."/>
        <w:lvlJc w:val="left"/>
      </w:lvl>
    </w:lvlOverride>
  </w:num>
  <w:num w:numId="93" w16cid:durableId="1447657430">
    <w:abstractNumId w:val="29"/>
  </w:num>
  <w:num w:numId="94" w16cid:durableId="224529184">
    <w:abstractNumId w:val="39"/>
  </w:num>
  <w:num w:numId="95" w16cid:durableId="1889410171">
    <w:abstractNumId w:val="55"/>
  </w:num>
  <w:num w:numId="96" w16cid:durableId="1896769805">
    <w:abstractNumId w:val="121"/>
  </w:num>
  <w:num w:numId="97" w16cid:durableId="866330060">
    <w:abstractNumId w:val="97"/>
  </w:num>
  <w:num w:numId="98" w16cid:durableId="1150173255">
    <w:abstractNumId w:val="185"/>
  </w:num>
  <w:num w:numId="99" w16cid:durableId="1896315259">
    <w:abstractNumId w:val="167"/>
  </w:num>
  <w:num w:numId="100" w16cid:durableId="592012611">
    <w:abstractNumId w:val="88"/>
  </w:num>
  <w:num w:numId="101" w16cid:durableId="208079609">
    <w:abstractNumId w:val="123"/>
  </w:num>
  <w:num w:numId="102" w16cid:durableId="2041011361">
    <w:abstractNumId w:val="111"/>
  </w:num>
  <w:num w:numId="103" w16cid:durableId="714811855">
    <w:abstractNumId w:val="79"/>
  </w:num>
  <w:num w:numId="104" w16cid:durableId="1599752607">
    <w:abstractNumId w:val="190"/>
  </w:num>
  <w:num w:numId="105" w16cid:durableId="1879080336">
    <w:abstractNumId w:val="108"/>
  </w:num>
  <w:num w:numId="106" w16cid:durableId="1730767243">
    <w:abstractNumId w:val="179"/>
  </w:num>
  <w:num w:numId="107" w16cid:durableId="481124313">
    <w:abstractNumId w:val="69"/>
  </w:num>
  <w:num w:numId="108" w16cid:durableId="759300912">
    <w:abstractNumId w:val="158"/>
  </w:num>
  <w:num w:numId="109" w16cid:durableId="1655451849">
    <w:abstractNumId w:val="188"/>
  </w:num>
  <w:num w:numId="110" w16cid:durableId="1776516728">
    <w:abstractNumId w:val="47"/>
  </w:num>
  <w:num w:numId="111" w16cid:durableId="1079214064">
    <w:abstractNumId w:val="28"/>
  </w:num>
  <w:num w:numId="112" w16cid:durableId="2054842283">
    <w:abstractNumId w:val="90"/>
  </w:num>
  <w:num w:numId="113" w16cid:durableId="2074693955">
    <w:abstractNumId w:val="157"/>
  </w:num>
  <w:num w:numId="114" w16cid:durableId="771241377">
    <w:abstractNumId w:val="96"/>
  </w:num>
  <w:num w:numId="115" w16cid:durableId="685905189">
    <w:abstractNumId w:val="133"/>
  </w:num>
  <w:num w:numId="116" w16cid:durableId="1769807933">
    <w:abstractNumId w:val="18"/>
  </w:num>
  <w:num w:numId="117" w16cid:durableId="1984891586">
    <w:abstractNumId w:val="65"/>
  </w:num>
  <w:num w:numId="118" w16cid:durableId="1184369437">
    <w:abstractNumId w:val="109"/>
  </w:num>
  <w:num w:numId="119" w16cid:durableId="330105406">
    <w:abstractNumId w:val="72"/>
  </w:num>
  <w:num w:numId="120" w16cid:durableId="305933243">
    <w:abstractNumId w:val="149"/>
  </w:num>
  <w:num w:numId="121" w16cid:durableId="2102991305">
    <w:abstractNumId w:val="164"/>
  </w:num>
  <w:num w:numId="122" w16cid:durableId="308025493">
    <w:abstractNumId w:val="171"/>
  </w:num>
  <w:num w:numId="123" w16cid:durableId="1816868799">
    <w:abstractNumId w:val="6"/>
  </w:num>
  <w:num w:numId="124" w16cid:durableId="611521953">
    <w:abstractNumId w:val="161"/>
  </w:num>
  <w:num w:numId="125" w16cid:durableId="69665285">
    <w:abstractNumId w:val="32"/>
  </w:num>
  <w:num w:numId="126" w16cid:durableId="1583564146">
    <w:abstractNumId w:val="106"/>
  </w:num>
  <w:num w:numId="127" w16cid:durableId="784467046">
    <w:abstractNumId w:val="174"/>
  </w:num>
  <w:num w:numId="128" w16cid:durableId="1546677802">
    <w:abstractNumId w:val="56"/>
  </w:num>
  <w:num w:numId="129" w16cid:durableId="1473524726">
    <w:abstractNumId w:val="51"/>
  </w:num>
  <w:num w:numId="130" w16cid:durableId="387802176">
    <w:abstractNumId w:val="45"/>
  </w:num>
  <w:num w:numId="131" w16cid:durableId="1510213649">
    <w:abstractNumId w:val="17"/>
  </w:num>
  <w:num w:numId="132" w16cid:durableId="628438406">
    <w:abstractNumId w:val="36"/>
  </w:num>
  <w:num w:numId="133" w16cid:durableId="1611232644">
    <w:abstractNumId w:val="38"/>
  </w:num>
  <w:num w:numId="134" w16cid:durableId="854879879">
    <w:abstractNumId w:val="16"/>
  </w:num>
  <w:num w:numId="135" w16cid:durableId="1844658435">
    <w:abstractNumId w:val="60"/>
  </w:num>
  <w:num w:numId="136" w16cid:durableId="764038916">
    <w:abstractNumId w:val="134"/>
  </w:num>
  <w:num w:numId="137" w16cid:durableId="174731135">
    <w:abstractNumId w:val="115"/>
  </w:num>
  <w:num w:numId="138" w16cid:durableId="1832212640">
    <w:abstractNumId w:val="169"/>
  </w:num>
  <w:num w:numId="139" w16cid:durableId="1269852195">
    <w:abstractNumId w:val="138"/>
  </w:num>
  <w:num w:numId="140" w16cid:durableId="206795162">
    <w:abstractNumId w:val="127"/>
  </w:num>
  <w:num w:numId="141" w16cid:durableId="1652177354">
    <w:abstractNumId w:val="101"/>
  </w:num>
  <w:num w:numId="142" w16cid:durableId="32267091">
    <w:abstractNumId w:val="102"/>
  </w:num>
  <w:num w:numId="143" w16cid:durableId="1051804176">
    <w:abstractNumId w:val="50"/>
  </w:num>
  <w:num w:numId="144" w16cid:durableId="944653508">
    <w:abstractNumId w:val="30"/>
  </w:num>
  <w:num w:numId="145" w16cid:durableId="1081412825">
    <w:abstractNumId w:val="0"/>
  </w:num>
  <w:num w:numId="146" w16cid:durableId="316886705">
    <w:abstractNumId w:val="1"/>
  </w:num>
  <w:num w:numId="147" w16cid:durableId="255215167">
    <w:abstractNumId w:val="41"/>
  </w:num>
  <w:num w:numId="148" w16cid:durableId="2022855091">
    <w:abstractNumId w:val="189"/>
  </w:num>
  <w:num w:numId="149" w16cid:durableId="1690639753">
    <w:abstractNumId w:val="154"/>
  </w:num>
  <w:num w:numId="150" w16cid:durableId="10875335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0"/>
  </w:num>
  <w:num w:numId="152" w16cid:durableId="1646354387">
    <w:abstractNumId w:val="89"/>
  </w:num>
  <w:num w:numId="153" w16cid:durableId="1406565369">
    <w:abstractNumId w:val="43"/>
  </w:num>
  <w:num w:numId="154" w16cid:durableId="1914465725">
    <w:abstractNumId w:val="5"/>
  </w:num>
  <w:num w:numId="155" w16cid:durableId="1860197983">
    <w:abstractNumId w:val="25"/>
  </w:num>
  <w:num w:numId="156" w16cid:durableId="1539466909">
    <w:abstractNumId w:val="100"/>
  </w:num>
  <w:num w:numId="157" w16cid:durableId="1687749749">
    <w:abstractNumId w:val="78"/>
  </w:num>
  <w:num w:numId="158" w16cid:durableId="20324146">
    <w:abstractNumId w:val="3"/>
  </w:num>
  <w:num w:numId="159" w16cid:durableId="209541177">
    <w:abstractNumId w:val="37"/>
  </w:num>
  <w:num w:numId="160" w16cid:durableId="650789207">
    <w:abstractNumId w:val="170"/>
  </w:num>
  <w:num w:numId="161" w16cid:durableId="822891015">
    <w:abstractNumId w:val="182"/>
    <w:lvlOverride w:ilvl="0">
      <w:lvl w:ilvl="0">
        <w:numFmt w:val="lowerLetter"/>
        <w:lvlText w:val="%1."/>
        <w:lvlJc w:val="left"/>
      </w:lvl>
    </w:lvlOverride>
  </w:num>
  <w:num w:numId="162" w16cid:durableId="309557556">
    <w:abstractNumId w:val="116"/>
  </w:num>
  <w:num w:numId="163" w16cid:durableId="241569562">
    <w:abstractNumId w:val="52"/>
  </w:num>
  <w:num w:numId="164" w16cid:durableId="748314011">
    <w:abstractNumId w:val="159"/>
  </w:num>
  <w:num w:numId="165" w16cid:durableId="1634826998">
    <w:abstractNumId w:val="143"/>
  </w:num>
  <w:num w:numId="166" w16cid:durableId="1043561609">
    <w:abstractNumId w:val="130"/>
  </w:num>
  <w:num w:numId="167" w16cid:durableId="777603853">
    <w:abstractNumId w:val="7"/>
  </w:num>
  <w:num w:numId="168" w16cid:durableId="652102486">
    <w:abstractNumId w:val="86"/>
  </w:num>
  <w:num w:numId="169" w16cid:durableId="1037968939">
    <w:abstractNumId w:val="74"/>
  </w:num>
  <w:num w:numId="170" w16cid:durableId="1771391094">
    <w:abstractNumId w:val="48"/>
  </w:num>
  <w:num w:numId="171" w16cid:durableId="1889222196">
    <w:abstractNumId w:val="126"/>
  </w:num>
  <w:num w:numId="172" w16cid:durableId="171191031">
    <w:abstractNumId w:val="14"/>
  </w:num>
  <w:num w:numId="173" w16cid:durableId="1954359613">
    <w:abstractNumId w:val="148"/>
  </w:num>
  <w:num w:numId="174" w16cid:durableId="493690274">
    <w:abstractNumId w:val="178"/>
  </w:num>
  <w:num w:numId="175" w16cid:durableId="771896022">
    <w:abstractNumId w:val="165"/>
  </w:num>
  <w:num w:numId="176" w16cid:durableId="35400928">
    <w:abstractNumId w:val="59"/>
  </w:num>
  <w:num w:numId="177" w16cid:durableId="265385008">
    <w:abstractNumId w:val="139"/>
  </w:num>
  <w:num w:numId="178" w16cid:durableId="1541161741">
    <w:abstractNumId w:val="187"/>
  </w:num>
  <w:num w:numId="179" w16cid:durableId="1247495960">
    <w:abstractNumId w:val="84"/>
  </w:num>
  <w:num w:numId="180" w16cid:durableId="1972904265">
    <w:abstractNumId w:val="11"/>
  </w:num>
  <w:num w:numId="181" w16cid:durableId="323705300">
    <w:abstractNumId w:val="155"/>
  </w:num>
  <w:num w:numId="182" w16cid:durableId="593779497">
    <w:abstractNumId w:val="35"/>
  </w:num>
  <w:num w:numId="183" w16cid:durableId="583418893">
    <w:abstractNumId w:val="4"/>
  </w:num>
  <w:num w:numId="184" w16cid:durableId="1014844665">
    <w:abstractNumId w:val="77"/>
  </w:num>
  <w:num w:numId="185" w16cid:durableId="383677223">
    <w:abstractNumId w:val="162"/>
  </w:num>
  <w:num w:numId="186" w16cid:durableId="1340084711">
    <w:abstractNumId w:val="8"/>
  </w:num>
  <w:num w:numId="187" w16cid:durableId="1091118966">
    <w:abstractNumId w:val="152"/>
  </w:num>
  <w:num w:numId="188" w16cid:durableId="1178614961">
    <w:abstractNumId w:val="19"/>
  </w:num>
  <w:num w:numId="189" w16cid:durableId="268129003">
    <w:abstractNumId w:val="177"/>
  </w:num>
  <w:num w:numId="190" w16cid:durableId="886917137">
    <w:abstractNumId w:val="81"/>
  </w:num>
  <w:num w:numId="191" w16cid:durableId="1725913116">
    <w:abstractNumId w:val="136"/>
  </w:num>
  <w:num w:numId="192" w16cid:durableId="189076419">
    <w:abstractNumId w:val="73"/>
  </w:num>
  <w:num w:numId="193" w16cid:durableId="1949728668">
    <w:abstractNumId w:val="16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3429"/>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291</cp:revision>
  <dcterms:created xsi:type="dcterms:W3CDTF">2025-02-14T12:17:00Z</dcterms:created>
  <dcterms:modified xsi:type="dcterms:W3CDTF">2025-04-06T05:59:00Z</dcterms:modified>
</cp:coreProperties>
</file>