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80" w:rsidRPr="00D10B80" w:rsidRDefault="00D10B80" w:rsidP="00D10B80">
      <w:pPr>
        <w:spacing w:line="288" w:lineRule="auto"/>
        <w:jc w:val="center"/>
        <w:rPr>
          <w:b/>
          <w:sz w:val="26"/>
          <w:szCs w:val="26"/>
        </w:rPr>
      </w:pPr>
      <w:r w:rsidRPr="00D10B80">
        <w:rPr>
          <w:b/>
          <w:sz w:val="26"/>
          <w:szCs w:val="26"/>
        </w:rPr>
        <w:t>NÓI VÀ NGHE (1 tiết)</w:t>
      </w:r>
    </w:p>
    <w:p w:rsidR="00D10B80" w:rsidRPr="00D10B80" w:rsidRDefault="00D10B80" w:rsidP="00D10B80">
      <w:pPr>
        <w:spacing w:line="288" w:lineRule="auto"/>
        <w:jc w:val="center"/>
        <w:rPr>
          <w:b/>
          <w:sz w:val="26"/>
          <w:szCs w:val="26"/>
        </w:rPr>
      </w:pPr>
      <w:r w:rsidRPr="00D10B80">
        <w:rPr>
          <w:b/>
          <w:sz w:val="26"/>
          <w:szCs w:val="26"/>
        </w:rPr>
        <w:t>TRAO ĐỔI: LÒNG NHÂN ÁI</w:t>
      </w:r>
    </w:p>
    <w:p w:rsidR="00D10B80" w:rsidRPr="00D10B80" w:rsidRDefault="00D10B80" w:rsidP="00D10B80">
      <w:pPr>
        <w:spacing w:line="288" w:lineRule="auto"/>
        <w:ind w:firstLine="360"/>
        <w:jc w:val="both"/>
        <w:rPr>
          <w:b/>
          <w:sz w:val="26"/>
          <w:szCs w:val="26"/>
        </w:rPr>
      </w:pPr>
    </w:p>
    <w:p w:rsidR="00D10B80" w:rsidRPr="00D10B80" w:rsidRDefault="00D10B80" w:rsidP="00D10B80">
      <w:pPr>
        <w:spacing w:line="288" w:lineRule="auto"/>
        <w:ind w:firstLine="360"/>
        <w:jc w:val="both"/>
        <w:rPr>
          <w:b/>
          <w:sz w:val="26"/>
          <w:szCs w:val="26"/>
        </w:rPr>
      </w:pPr>
      <w:r w:rsidRPr="00D10B80">
        <w:rPr>
          <w:b/>
          <w:sz w:val="26"/>
          <w:szCs w:val="26"/>
        </w:rPr>
        <w:t>I. YÊU CẦU CẦN ĐẠT.</w:t>
      </w:r>
    </w:p>
    <w:p w:rsidR="00D10B80" w:rsidRPr="00D10B80" w:rsidRDefault="00D10B80" w:rsidP="00D10B80">
      <w:pPr>
        <w:spacing w:line="288" w:lineRule="auto"/>
        <w:ind w:firstLine="360"/>
        <w:jc w:val="both"/>
        <w:rPr>
          <w:b/>
          <w:i/>
          <w:sz w:val="26"/>
          <w:szCs w:val="26"/>
        </w:rPr>
      </w:pPr>
      <w:r w:rsidRPr="00D10B80">
        <w:rPr>
          <w:b/>
          <w:i/>
          <w:sz w:val="26"/>
          <w:szCs w:val="26"/>
        </w:rPr>
        <w:t>1. Năng lực đặc thù:</w:t>
      </w:r>
    </w:p>
    <w:p w:rsidR="00D10B80" w:rsidRPr="00D10B80" w:rsidRDefault="00D10B80" w:rsidP="00D10B80">
      <w:pPr>
        <w:spacing w:line="288" w:lineRule="auto"/>
        <w:ind w:firstLine="360"/>
        <w:jc w:val="both"/>
        <w:rPr>
          <w:sz w:val="26"/>
          <w:szCs w:val="26"/>
        </w:rPr>
      </w:pPr>
      <w:r w:rsidRPr="00D10B80">
        <w:rPr>
          <w:sz w:val="26"/>
          <w:szCs w:val="26"/>
        </w:rPr>
        <w:t>- Trình bày được ý kiến cá nhân về lòng nhân ái của nhân vật trong một câu chuyện bài đọc ở Bài 11 hoặc về biểu hiện của lòng nhân ái trong đời sống.</w:t>
      </w:r>
    </w:p>
    <w:p w:rsidR="00D10B80" w:rsidRPr="00D10B80" w:rsidRDefault="00D10B80" w:rsidP="00D10B80">
      <w:pPr>
        <w:spacing w:line="288" w:lineRule="auto"/>
        <w:ind w:firstLine="360"/>
        <w:jc w:val="both"/>
        <w:rPr>
          <w:sz w:val="26"/>
          <w:szCs w:val="26"/>
        </w:rPr>
      </w:pPr>
      <w:r w:rsidRPr="00D10B80">
        <w:rPr>
          <w:sz w:val="26"/>
          <w:szCs w:val="26"/>
        </w:rPr>
        <w:t>- Biết lắng nghe, ghi chép và trao đổi ý kiến với các bạn về lòng nhân ái.</w:t>
      </w:r>
    </w:p>
    <w:p w:rsidR="00D10B80" w:rsidRPr="00D10B80" w:rsidRDefault="00D10B80" w:rsidP="00D10B80">
      <w:pPr>
        <w:spacing w:line="288" w:lineRule="auto"/>
        <w:ind w:firstLine="360"/>
        <w:jc w:val="both"/>
        <w:rPr>
          <w:sz w:val="26"/>
          <w:szCs w:val="26"/>
        </w:rPr>
      </w:pPr>
      <w:r w:rsidRPr="00D10B80">
        <w:rPr>
          <w:sz w:val="26"/>
          <w:szCs w:val="26"/>
        </w:rPr>
        <w:t>- Phát triển năng lực văn học: Biết xúc động trước tình cảm và các hoạt động thể hiện lòng nhân ái. Biết mạnh dạn bày tỏ ý kiến, cảm xúc cá nhân về lòng nhân ái.</w:t>
      </w:r>
    </w:p>
    <w:p w:rsidR="00D10B80" w:rsidRPr="00D10B80" w:rsidRDefault="00D10B80" w:rsidP="00D10B80">
      <w:pPr>
        <w:spacing w:line="288" w:lineRule="auto"/>
        <w:ind w:firstLine="360"/>
        <w:jc w:val="both"/>
        <w:rPr>
          <w:sz w:val="26"/>
          <w:szCs w:val="26"/>
        </w:rPr>
      </w:pPr>
      <w:r w:rsidRPr="00D10B80">
        <w:rPr>
          <w:sz w:val="26"/>
          <w:szCs w:val="26"/>
        </w:rPr>
        <w:t>- Biết vận dụng kiến thức từ bài học để vận dụng vào thực tiễn: Biết trao đổi với người thân về lòng nhân ái.</w:t>
      </w:r>
    </w:p>
    <w:p w:rsidR="00D10B80" w:rsidRPr="00D10B80" w:rsidRDefault="00D10B80" w:rsidP="00D10B80">
      <w:pPr>
        <w:spacing w:line="288" w:lineRule="auto"/>
        <w:ind w:firstLine="360"/>
        <w:jc w:val="both"/>
        <w:rPr>
          <w:b/>
          <w:i/>
          <w:sz w:val="26"/>
          <w:szCs w:val="26"/>
        </w:rPr>
      </w:pPr>
      <w:r w:rsidRPr="00D10B80">
        <w:rPr>
          <w:b/>
          <w:i/>
          <w:sz w:val="26"/>
          <w:szCs w:val="26"/>
        </w:rPr>
        <w:t>2. Năng lực chung.</w:t>
      </w:r>
    </w:p>
    <w:p w:rsidR="00D10B80" w:rsidRPr="00D10B80" w:rsidRDefault="00D10B80" w:rsidP="00D10B80">
      <w:pPr>
        <w:spacing w:line="288" w:lineRule="auto"/>
        <w:ind w:firstLine="360"/>
        <w:jc w:val="both"/>
        <w:rPr>
          <w:sz w:val="26"/>
          <w:szCs w:val="26"/>
        </w:rPr>
      </w:pPr>
      <w:r w:rsidRPr="00D10B80">
        <w:rPr>
          <w:sz w:val="26"/>
          <w:szCs w:val="26"/>
        </w:rPr>
        <w:t>- Năng lực tự chủ, tự học: Tích cực học tập, tiếp thu kiến thức. Biết lắng nghe, ghi chép, trao đổi ý kiến về lòng nhân ái.</w:t>
      </w:r>
    </w:p>
    <w:p w:rsidR="00D10B80" w:rsidRPr="00D10B80" w:rsidRDefault="00D10B80" w:rsidP="00D10B80">
      <w:pPr>
        <w:spacing w:line="288" w:lineRule="auto"/>
        <w:ind w:firstLine="360"/>
        <w:jc w:val="both"/>
        <w:rPr>
          <w:sz w:val="26"/>
          <w:szCs w:val="26"/>
        </w:rPr>
      </w:pPr>
      <w:r w:rsidRPr="00D10B80">
        <w:rPr>
          <w:sz w:val="26"/>
          <w:szCs w:val="26"/>
        </w:rPr>
        <w:t>- Năng lực giải quyết vấn đề và sáng tạo: Nâng cao kĩ năng tìm hiểu để cảm nhận được cái hay của câu chuyện và biết thể hiện tình cảm, cảm xúc khi trao đổi.</w:t>
      </w:r>
    </w:p>
    <w:p w:rsidR="00D10B80" w:rsidRPr="00D10B80" w:rsidRDefault="00D10B80" w:rsidP="00D10B80">
      <w:pPr>
        <w:spacing w:line="288" w:lineRule="auto"/>
        <w:ind w:firstLine="360"/>
        <w:jc w:val="both"/>
        <w:rPr>
          <w:sz w:val="26"/>
          <w:szCs w:val="26"/>
        </w:rPr>
      </w:pPr>
      <w:r w:rsidRPr="00D10B80">
        <w:rPr>
          <w:sz w:val="26"/>
          <w:szCs w:val="26"/>
        </w:rPr>
        <w:t>- Năng lực giao tiếp và hợp tác: Phát triển năng lực giao tiếp trong trò chơi và hoạt động nhóm.</w:t>
      </w:r>
    </w:p>
    <w:p w:rsidR="00D10B80" w:rsidRPr="00D10B80" w:rsidRDefault="00D10B80" w:rsidP="00D10B80">
      <w:pPr>
        <w:spacing w:line="288" w:lineRule="auto"/>
        <w:ind w:firstLine="360"/>
        <w:jc w:val="both"/>
        <w:rPr>
          <w:b/>
          <w:i/>
          <w:sz w:val="26"/>
          <w:szCs w:val="26"/>
        </w:rPr>
      </w:pPr>
      <w:r w:rsidRPr="00D10B80">
        <w:rPr>
          <w:b/>
          <w:i/>
          <w:sz w:val="26"/>
          <w:szCs w:val="26"/>
        </w:rPr>
        <w:t>3. Phẩm chất.</w:t>
      </w:r>
    </w:p>
    <w:p w:rsidR="00D10B80" w:rsidRPr="00D10B80" w:rsidRDefault="00D10B80" w:rsidP="00D10B80">
      <w:pPr>
        <w:spacing w:line="288" w:lineRule="auto"/>
        <w:ind w:firstLine="360"/>
        <w:jc w:val="both"/>
        <w:rPr>
          <w:sz w:val="26"/>
          <w:szCs w:val="26"/>
        </w:rPr>
      </w:pPr>
      <w:r w:rsidRPr="00D10B80">
        <w:rPr>
          <w:sz w:val="26"/>
          <w:szCs w:val="26"/>
        </w:rPr>
        <w:t>- Phẩm chất nhân ái: Thông qua bài học, biết yêu quý, trân trọng những người có tấm lòng nhân ái; đồng cảm với người có hoàn cảnh khó khăn, thiệt thòi,..</w:t>
      </w:r>
    </w:p>
    <w:p w:rsidR="00D10B80" w:rsidRPr="00D10B80" w:rsidRDefault="00D10B80" w:rsidP="00D10B80">
      <w:pPr>
        <w:spacing w:line="288" w:lineRule="auto"/>
        <w:ind w:firstLine="360"/>
        <w:jc w:val="both"/>
        <w:rPr>
          <w:sz w:val="26"/>
          <w:szCs w:val="26"/>
        </w:rPr>
      </w:pPr>
      <w:r w:rsidRPr="00D10B80">
        <w:rPr>
          <w:sz w:val="26"/>
          <w:szCs w:val="26"/>
        </w:rPr>
        <w:t>- Phẩm chất chăm chỉ: Có ý thức tự giác trong học tập, trò chơi và vận dụng.</w:t>
      </w:r>
    </w:p>
    <w:p w:rsidR="00D10B80" w:rsidRPr="00D10B80" w:rsidRDefault="00D10B80" w:rsidP="00D10B80">
      <w:pPr>
        <w:spacing w:line="288" w:lineRule="auto"/>
        <w:ind w:firstLine="360"/>
        <w:jc w:val="both"/>
        <w:rPr>
          <w:sz w:val="26"/>
          <w:szCs w:val="26"/>
        </w:rPr>
      </w:pPr>
      <w:r w:rsidRPr="00D10B80">
        <w:rPr>
          <w:sz w:val="26"/>
          <w:szCs w:val="26"/>
        </w:rPr>
        <w:t>- Phẩm chất trách nhiệm: Biết giữ trật tự, lắng nghe và học tập nghiêm túc.</w:t>
      </w:r>
    </w:p>
    <w:p w:rsidR="00D10B80" w:rsidRPr="00D10B80" w:rsidRDefault="00D10B80" w:rsidP="00D10B80">
      <w:pPr>
        <w:spacing w:line="288" w:lineRule="auto"/>
        <w:ind w:firstLine="360"/>
        <w:jc w:val="both"/>
        <w:rPr>
          <w:b/>
          <w:sz w:val="26"/>
          <w:szCs w:val="26"/>
        </w:rPr>
      </w:pPr>
      <w:r w:rsidRPr="00D10B80">
        <w:rPr>
          <w:b/>
          <w:sz w:val="26"/>
          <w:szCs w:val="26"/>
        </w:rPr>
        <w:t>II. ĐỒ DÙNG DẠY HỌC.</w:t>
      </w:r>
    </w:p>
    <w:p w:rsidR="00D10B80" w:rsidRPr="00D10B80" w:rsidRDefault="00D10B80" w:rsidP="00D10B80">
      <w:pPr>
        <w:spacing w:line="288" w:lineRule="auto"/>
        <w:ind w:firstLine="360"/>
        <w:jc w:val="both"/>
        <w:rPr>
          <w:sz w:val="26"/>
          <w:szCs w:val="26"/>
        </w:rPr>
      </w:pPr>
      <w:r w:rsidRPr="00D10B80">
        <w:rPr>
          <w:sz w:val="26"/>
          <w:szCs w:val="26"/>
        </w:rPr>
        <w:t>- Kế hoạch bài dạy, bài giảng Power point.</w:t>
      </w:r>
    </w:p>
    <w:p w:rsidR="00D10B80" w:rsidRPr="00D10B80" w:rsidRDefault="00D10B80" w:rsidP="00D10B80">
      <w:pPr>
        <w:spacing w:line="288" w:lineRule="auto"/>
        <w:ind w:firstLine="360"/>
        <w:jc w:val="both"/>
        <w:rPr>
          <w:sz w:val="26"/>
          <w:szCs w:val="26"/>
        </w:rPr>
      </w:pPr>
      <w:r w:rsidRPr="00D10B80">
        <w:rPr>
          <w:sz w:val="26"/>
          <w:szCs w:val="26"/>
        </w:rPr>
        <w:t>- SGK và các thiết bị, học liệu phụ vụ cho tiết dạy.</w:t>
      </w:r>
    </w:p>
    <w:p w:rsidR="00D10B80" w:rsidRPr="00D10B80" w:rsidRDefault="00D10B80" w:rsidP="00D10B80">
      <w:pPr>
        <w:spacing w:line="288" w:lineRule="auto"/>
        <w:ind w:firstLine="360"/>
        <w:rPr>
          <w:b/>
          <w:sz w:val="26"/>
          <w:szCs w:val="26"/>
        </w:rPr>
      </w:pPr>
      <w:r w:rsidRPr="00D10B80">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8"/>
        <w:gridCol w:w="4500"/>
      </w:tblGrid>
      <w:tr w:rsidR="00D10B80" w:rsidRPr="00D10B80" w:rsidTr="00DA5776">
        <w:tc>
          <w:tcPr>
            <w:tcW w:w="5070" w:type="dxa"/>
            <w:tcBorders>
              <w:bottom w:val="dashed" w:sz="4" w:space="0" w:color="auto"/>
            </w:tcBorders>
          </w:tcPr>
          <w:p w:rsidR="00D10B80" w:rsidRPr="00D10B80" w:rsidRDefault="00D10B80" w:rsidP="00D10B80">
            <w:pPr>
              <w:spacing w:line="288" w:lineRule="auto"/>
              <w:jc w:val="center"/>
              <w:rPr>
                <w:b/>
                <w:sz w:val="26"/>
                <w:szCs w:val="26"/>
              </w:rPr>
            </w:pPr>
            <w:r w:rsidRPr="00D10B80">
              <w:rPr>
                <w:b/>
                <w:sz w:val="26"/>
                <w:szCs w:val="26"/>
              </w:rPr>
              <w:t>Hoạt động của giáo viên</w:t>
            </w:r>
          </w:p>
        </w:tc>
        <w:tc>
          <w:tcPr>
            <w:tcW w:w="4938" w:type="dxa"/>
            <w:gridSpan w:val="2"/>
            <w:tcBorders>
              <w:bottom w:val="dashed" w:sz="4" w:space="0" w:color="auto"/>
            </w:tcBorders>
          </w:tcPr>
          <w:p w:rsidR="00D10B80" w:rsidRPr="00D10B80" w:rsidRDefault="00D10B80" w:rsidP="00D10B80">
            <w:pPr>
              <w:spacing w:line="288" w:lineRule="auto"/>
              <w:jc w:val="center"/>
              <w:rPr>
                <w:b/>
                <w:sz w:val="26"/>
                <w:szCs w:val="26"/>
              </w:rPr>
            </w:pPr>
            <w:r w:rsidRPr="00D10B80">
              <w:rPr>
                <w:b/>
                <w:sz w:val="26"/>
                <w:szCs w:val="26"/>
              </w:rPr>
              <w:t>Hoạt động của học sinh</w:t>
            </w:r>
          </w:p>
        </w:tc>
      </w:tr>
      <w:tr w:rsidR="00D10B80" w:rsidRPr="00D10B80" w:rsidTr="00DA5776">
        <w:tc>
          <w:tcPr>
            <w:tcW w:w="10008" w:type="dxa"/>
            <w:gridSpan w:val="3"/>
            <w:tcBorders>
              <w:bottom w:val="single" w:sz="4" w:space="0" w:color="auto"/>
            </w:tcBorders>
          </w:tcPr>
          <w:p w:rsidR="00D10B80" w:rsidRPr="00D10B80" w:rsidRDefault="00D10B80" w:rsidP="00D10B80">
            <w:pPr>
              <w:spacing w:line="288" w:lineRule="auto"/>
              <w:rPr>
                <w:b/>
                <w:sz w:val="26"/>
                <w:szCs w:val="26"/>
              </w:rPr>
            </w:pPr>
            <w:r w:rsidRPr="00D10B80">
              <w:rPr>
                <w:b/>
                <w:sz w:val="26"/>
                <w:szCs w:val="26"/>
              </w:rPr>
              <w:t>1. Khởi động:</w:t>
            </w:r>
          </w:p>
          <w:p w:rsidR="00D10B80" w:rsidRPr="00D10B80" w:rsidRDefault="00D10B80" w:rsidP="00D10B80">
            <w:pPr>
              <w:spacing w:line="288" w:lineRule="auto"/>
              <w:rPr>
                <w:sz w:val="26"/>
                <w:szCs w:val="26"/>
              </w:rPr>
            </w:pPr>
            <w:r w:rsidRPr="00D10B80">
              <w:rPr>
                <w:sz w:val="26"/>
                <w:szCs w:val="26"/>
              </w:rPr>
              <w:t xml:space="preserve">- Mục tiêu: </w:t>
            </w:r>
          </w:p>
          <w:p w:rsidR="00D10B80" w:rsidRPr="00D10B80" w:rsidRDefault="00D10B80" w:rsidP="00D10B80">
            <w:pPr>
              <w:spacing w:line="288" w:lineRule="auto"/>
              <w:rPr>
                <w:sz w:val="26"/>
                <w:szCs w:val="26"/>
              </w:rPr>
            </w:pPr>
            <w:r w:rsidRPr="00D10B80">
              <w:rPr>
                <w:sz w:val="26"/>
                <w:szCs w:val="26"/>
              </w:rPr>
              <w:t>+ Tạo không khí vui vẻ, khấn khởi trước giờ học.</w:t>
            </w:r>
          </w:p>
          <w:p w:rsidR="00D10B80" w:rsidRPr="00D10B80" w:rsidRDefault="00D10B80" w:rsidP="00D10B80">
            <w:pPr>
              <w:spacing w:line="288" w:lineRule="auto"/>
              <w:rPr>
                <w:sz w:val="26"/>
                <w:szCs w:val="26"/>
              </w:rPr>
            </w:pPr>
            <w:r w:rsidRPr="00D10B80">
              <w:rPr>
                <w:sz w:val="26"/>
                <w:szCs w:val="26"/>
              </w:rPr>
              <w:t>+ Kiểm tra kiến thức đã học của học sinh ở bài trước.</w:t>
            </w:r>
          </w:p>
          <w:p w:rsidR="00D10B80" w:rsidRPr="00D10B80" w:rsidRDefault="00D10B80" w:rsidP="00D10B80">
            <w:pPr>
              <w:spacing w:line="288" w:lineRule="auto"/>
              <w:rPr>
                <w:sz w:val="26"/>
                <w:szCs w:val="26"/>
              </w:rPr>
            </w:pPr>
            <w:r w:rsidRPr="00D10B80">
              <w:rPr>
                <w:sz w:val="26"/>
                <w:szCs w:val="26"/>
              </w:rPr>
              <w:t>- Cách tiến hành:</w:t>
            </w:r>
          </w:p>
        </w:tc>
      </w:tr>
      <w:tr w:rsidR="00D10B80" w:rsidRPr="00D10B80" w:rsidTr="00DA5776">
        <w:tc>
          <w:tcPr>
            <w:tcW w:w="5070" w:type="dxa"/>
            <w:tcBorders>
              <w:bottom w:val="dashed" w:sz="4" w:space="0" w:color="auto"/>
            </w:tcBorders>
          </w:tcPr>
          <w:p w:rsidR="00D10B80" w:rsidRPr="00D10B80" w:rsidRDefault="00D10B80" w:rsidP="00D10B80">
            <w:pPr>
              <w:spacing w:line="288" w:lineRule="auto"/>
              <w:rPr>
                <w:sz w:val="26"/>
                <w:szCs w:val="26"/>
              </w:rPr>
            </w:pPr>
            <w:r w:rsidRPr="00D10B80">
              <w:rPr>
                <w:sz w:val="26"/>
                <w:szCs w:val="26"/>
              </w:rPr>
              <w:t>- GV giới thiệu một số hình ảnh những người có lòng nhân ái để khởi động bài học.</w:t>
            </w:r>
          </w:p>
          <w:p w:rsidR="00D10B80" w:rsidRPr="00D10B80" w:rsidRDefault="00D10B80" w:rsidP="00D10B80">
            <w:pPr>
              <w:spacing w:line="288" w:lineRule="auto"/>
              <w:rPr>
                <w:color w:val="000000"/>
                <w:sz w:val="26"/>
                <w:szCs w:val="26"/>
              </w:rPr>
            </w:pPr>
            <w:r w:rsidRPr="00D10B80">
              <w:rPr>
                <w:sz w:val="26"/>
                <w:szCs w:val="26"/>
              </w:rPr>
              <w:lastRenderedPageBreak/>
              <w:t xml:space="preserve">- GV cùng trao </w:t>
            </w:r>
            <w:r w:rsidRPr="00D10B80">
              <w:rPr>
                <w:color w:val="000000"/>
                <w:sz w:val="26"/>
                <w:szCs w:val="26"/>
              </w:rPr>
              <w:t xml:space="preserve">đổi với HS về những hình ảnh đó </w:t>
            </w:r>
            <w:r w:rsidRPr="00D10B80">
              <w:rPr>
                <w:sz w:val="26"/>
                <w:szCs w:val="26"/>
              </w:rPr>
              <w:t>và dẫn dắt vào bài mới.</w:t>
            </w:r>
          </w:p>
        </w:tc>
        <w:tc>
          <w:tcPr>
            <w:tcW w:w="4938" w:type="dxa"/>
            <w:gridSpan w:val="2"/>
            <w:tcBorders>
              <w:bottom w:val="dashed" w:sz="4" w:space="0" w:color="auto"/>
            </w:tcBorders>
          </w:tcPr>
          <w:p w:rsidR="00D10B80" w:rsidRPr="00D10B80" w:rsidRDefault="00D10B80" w:rsidP="00D10B80">
            <w:pPr>
              <w:spacing w:line="288" w:lineRule="auto"/>
              <w:jc w:val="both"/>
              <w:rPr>
                <w:sz w:val="26"/>
                <w:szCs w:val="26"/>
              </w:rPr>
            </w:pPr>
            <w:r w:rsidRPr="00D10B80">
              <w:rPr>
                <w:sz w:val="26"/>
                <w:szCs w:val="26"/>
              </w:rPr>
              <w:lastRenderedPageBreak/>
              <w:t>- HS quan sát</w:t>
            </w: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r w:rsidRPr="00D10B80">
              <w:rPr>
                <w:sz w:val="26"/>
                <w:szCs w:val="26"/>
              </w:rPr>
              <w:t>- HS lắng nghe.</w:t>
            </w:r>
          </w:p>
        </w:tc>
      </w:tr>
      <w:tr w:rsidR="00D10B80" w:rsidRPr="00D10B80" w:rsidTr="00DA5776">
        <w:tc>
          <w:tcPr>
            <w:tcW w:w="10008" w:type="dxa"/>
            <w:gridSpan w:val="3"/>
            <w:tcBorders>
              <w:top w:val="dashed" w:sz="4" w:space="0" w:color="auto"/>
              <w:bottom w:val="dashed" w:sz="4" w:space="0" w:color="auto"/>
            </w:tcBorders>
          </w:tcPr>
          <w:p w:rsidR="00D10B80" w:rsidRPr="00D10B80" w:rsidRDefault="00D10B80" w:rsidP="00D10B80">
            <w:pPr>
              <w:spacing w:line="288" w:lineRule="auto"/>
              <w:jc w:val="both"/>
              <w:rPr>
                <w:b/>
                <w:sz w:val="26"/>
                <w:szCs w:val="26"/>
              </w:rPr>
            </w:pPr>
            <w:r w:rsidRPr="00D10B80">
              <w:rPr>
                <w:b/>
                <w:sz w:val="26"/>
                <w:szCs w:val="26"/>
              </w:rPr>
              <w:lastRenderedPageBreak/>
              <w:t>2. Luyện tập.</w:t>
            </w:r>
          </w:p>
          <w:p w:rsidR="00D10B80" w:rsidRPr="00D10B80" w:rsidRDefault="00D10B80" w:rsidP="00D10B80">
            <w:pPr>
              <w:spacing w:line="288" w:lineRule="auto"/>
              <w:jc w:val="both"/>
              <w:rPr>
                <w:sz w:val="26"/>
                <w:szCs w:val="26"/>
              </w:rPr>
            </w:pPr>
            <w:r w:rsidRPr="00D10B80">
              <w:rPr>
                <w:sz w:val="26"/>
                <w:szCs w:val="26"/>
              </w:rPr>
              <w:t>- Mục tiêu:</w:t>
            </w:r>
          </w:p>
          <w:p w:rsidR="00D10B80" w:rsidRPr="00D10B80" w:rsidRDefault="00D10B80" w:rsidP="00D10B80">
            <w:pPr>
              <w:spacing w:line="288" w:lineRule="auto"/>
              <w:jc w:val="both"/>
              <w:rPr>
                <w:sz w:val="26"/>
                <w:szCs w:val="26"/>
              </w:rPr>
            </w:pPr>
            <w:r w:rsidRPr="00D10B80">
              <w:rPr>
                <w:sz w:val="26"/>
                <w:szCs w:val="26"/>
              </w:rPr>
              <w:t>+ Biết lắng nghe, ghi chép và trao đổi ý kiến với các bạn về lòng nhân ái.</w:t>
            </w:r>
          </w:p>
          <w:p w:rsidR="00D10B80" w:rsidRPr="00D10B80" w:rsidRDefault="00D10B80" w:rsidP="00D10B80">
            <w:pPr>
              <w:spacing w:line="288" w:lineRule="auto"/>
              <w:jc w:val="both"/>
              <w:rPr>
                <w:sz w:val="26"/>
                <w:szCs w:val="26"/>
              </w:rPr>
            </w:pPr>
            <w:r w:rsidRPr="00D10B80">
              <w:rPr>
                <w:sz w:val="26"/>
                <w:szCs w:val="26"/>
              </w:rPr>
              <w:t>+ Phát triển năng lực văn học: Biết xúc động trước tình cảm và các hoạt động thể hiện lòng nhân ái. Biết mạnh dạn bày tỏ ý kiến, cảm xúc cá nhân về lòng nhân ái.</w:t>
            </w:r>
          </w:p>
          <w:p w:rsidR="00D10B80" w:rsidRPr="00D10B80" w:rsidRDefault="00D10B80" w:rsidP="00D10B80">
            <w:pPr>
              <w:spacing w:line="288" w:lineRule="auto"/>
              <w:jc w:val="both"/>
              <w:rPr>
                <w:sz w:val="26"/>
                <w:szCs w:val="26"/>
              </w:rPr>
            </w:pPr>
            <w:r w:rsidRPr="00D10B80">
              <w:rPr>
                <w:sz w:val="26"/>
                <w:szCs w:val="26"/>
              </w:rPr>
              <w:t>- Cách tiến hành:</w:t>
            </w:r>
          </w:p>
        </w:tc>
      </w:tr>
      <w:tr w:rsidR="00D10B80" w:rsidRPr="00D10B80" w:rsidTr="00DA5776">
        <w:tc>
          <w:tcPr>
            <w:tcW w:w="5508" w:type="dxa"/>
            <w:gridSpan w:val="2"/>
            <w:tcBorders>
              <w:top w:val="dashed" w:sz="4" w:space="0" w:color="auto"/>
              <w:bottom w:val="dashed" w:sz="4" w:space="0" w:color="auto"/>
            </w:tcBorders>
          </w:tcPr>
          <w:p w:rsidR="00D10B80" w:rsidRPr="00D10B80" w:rsidRDefault="00D10B80" w:rsidP="00D10B80">
            <w:pPr>
              <w:spacing w:line="288" w:lineRule="auto"/>
              <w:jc w:val="both"/>
              <w:rPr>
                <w:b/>
                <w:sz w:val="26"/>
                <w:szCs w:val="26"/>
              </w:rPr>
            </w:pPr>
            <w:r w:rsidRPr="00D10B80">
              <w:rPr>
                <w:b/>
                <w:sz w:val="26"/>
                <w:szCs w:val="26"/>
              </w:rPr>
              <w:t>Hoạt động 1: Chuẩn bị (Sinh hoạt nhóm 4)</w:t>
            </w:r>
          </w:p>
          <w:p w:rsidR="00D10B80" w:rsidRPr="00D10B80" w:rsidRDefault="00D10B80" w:rsidP="00D10B80">
            <w:pPr>
              <w:spacing w:line="288" w:lineRule="auto"/>
              <w:jc w:val="both"/>
              <w:rPr>
                <w:i/>
                <w:sz w:val="26"/>
                <w:szCs w:val="26"/>
              </w:rPr>
            </w:pPr>
            <w:r w:rsidRPr="00D10B80">
              <w:rPr>
                <w:sz w:val="26"/>
                <w:szCs w:val="26"/>
              </w:rPr>
              <w:t xml:space="preserve">- GV mời 2 HS nối tiếp nhau đọc 2 đề bài và phần </w:t>
            </w:r>
            <w:r w:rsidRPr="00D10B80">
              <w:rPr>
                <w:i/>
                <w:sz w:val="26"/>
                <w:szCs w:val="26"/>
              </w:rPr>
              <w:t>Gợi ý</w:t>
            </w:r>
          </w:p>
          <w:p w:rsidR="00D10B80" w:rsidRPr="00D10B80" w:rsidRDefault="00D10B80" w:rsidP="00D10B80">
            <w:pPr>
              <w:spacing w:line="288" w:lineRule="auto"/>
              <w:jc w:val="center"/>
              <w:rPr>
                <w:sz w:val="26"/>
                <w:szCs w:val="26"/>
              </w:rPr>
            </w:pPr>
            <w:r>
              <w:rPr>
                <w:noProof/>
                <w:sz w:val="26"/>
                <w:szCs w:val="26"/>
              </w:rPr>
              <w:drawing>
                <wp:inline distT="0" distB="0" distL="0" distR="0">
                  <wp:extent cx="2514600" cy="13804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4600" cy="1380490"/>
                          </a:xfrm>
                          <a:prstGeom prst="rect">
                            <a:avLst/>
                          </a:prstGeom>
                          <a:noFill/>
                          <a:ln>
                            <a:noFill/>
                          </a:ln>
                        </pic:spPr>
                      </pic:pic>
                    </a:graphicData>
                  </a:graphic>
                </wp:inline>
              </w:drawing>
            </w:r>
          </w:p>
          <w:p w:rsidR="00D10B80" w:rsidRPr="00D10B80" w:rsidRDefault="00D10B80" w:rsidP="00D10B80">
            <w:pPr>
              <w:spacing w:line="288" w:lineRule="auto"/>
              <w:jc w:val="center"/>
              <w:rPr>
                <w:sz w:val="26"/>
                <w:szCs w:val="26"/>
              </w:rPr>
            </w:pPr>
            <w:r>
              <w:rPr>
                <w:noProof/>
                <w:sz w:val="26"/>
                <w:szCs w:val="26"/>
              </w:rPr>
              <w:drawing>
                <wp:inline distT="0" distB="0" distL="0" distR="0">
                  <wp:extent cx="3059430" cy="71247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9430" cy="712470"/>
                          </a:xfrm>
                          <a:prstGeom prst="rect">
                            <a:avLst/>
                          </a:prstGeom>
                          <a:noFill/>
                          <a:ln>
                            <a:noFill/>
                          </a:ln>
                        </pic:spPr>
                      </pic:pic>
                    </a:graphicData>
                  </a:graphic>
                </wp:inline>
              </w:drawing>
            </w:r>
          </w:p>
          <w:p w:rsidR="00D10B80" w:rsidRPr="00D10B80" w:rsidRDefault="00D10B80" w:rsidP="00D10B80">
            <w:pPr>
              <w:spacing w:line="288" w:lineRule="auto"/>
              <w:rPr>
                <w:sz w:val="26"/>
                <w:szCs w:val="26"/>
              </w:rPr>
            </w:pPr>
            <w:r w:rsidRPr="00D10B80">
              <w:rPr>
                <w:sz w:val="26"/>
                <w:szCs w:val="26"/>
              </w:rPr>
              <w:t>- GV mời HS thảo luận nhóm 4 và trả lời các câu hỏi sau:</w:t>
            </w:r>
          </w:p>
          <w:p w:rsidR="00D10B80" w:rsidRPr="00D10B80" w:rsidRDefault="00D10B80" w:rsidP="00D10B80">
            <w:pPr>
              <w:spacing w:line="288" w:lineRule="auto"/>
              <w:rPr>
                <w:sz w:val="26"/>
                <w:szCs w:val="26"/>
              </w:rPr>
            </w:pPr>
            <w:r w:rsidRPr="00D10B80">
              <w:rPr>
                <w:sz w:val="26"/>
                <w:szCs w:val="26"/>
              </w:rPr>
              <w:t>(1) Đề bài yêu cầu chúng ta làm gì?</w:t>
            </w:r>
          </w:p>
          <w:p w:rsidR="00D10B80" w:rsidRPr="00D10B80" w:rsidRDefault="00D10B80" w:rsidP="00D10B80">
            <w:pPr>
              <w:spacing w:line="288" w:lineRule="auto"/>
              <w:rPr>
                <w:sz w:val="26"/>
                <w:szCs w:val="26"/>
              </w:rPr>
            </w:pPr>
          </w:p>
          <w:p w:rsidR="00D10B80" w:rsidRPr="00D10B80" w:rsidRDefault="00D10B80" w:rsidP="00D10B80">
            <w:pPr>
              <w:spacing w:line="288" w:lineRule="auto"/>
              <w:rPr>
                <w:sz w:val="26"/>
                <w:szCs w:val="26"/>
              </w:rPr>
            </w:pPr>
          </w:p>
          <w:p w:rsidR="00D10B80" w:rsidRPr="00D10B80" w:rsidRDefault="00D10B80" w:rsidP="00D10B80">
            <w:pPr>
              <w:spacing w:line="288" w:lineRule="auto"/>
              <w:rPr>
                <w:sz w:val="26"/>
                <w:szCs w:val="26"/>
              </w:rPr>
            </w:pPr>
          </w:p>
          <w:p w:rsidR="00D10B80" w:rsidRPr="00D10B80" w:rsidRDefault="00D10B80" w:rsidP="00D10B80">
            <w:pPr>
              <w:spacing w:line="288" w:lineRule="auto"/>
              <w:rPr>
                <w:sz w:val="26"/>
                <w:szCs w:val="26"/>
              </w:rPr>
            </w:pPr>
            <w:r w:rsidRPr="00D10B80">
              <w:rPr>
                <w:sz w:val="26"/>
                <w:szCs w:val="26"/>
              </w:rPr>
              <w:t>(2) Theo gợi ý, chúng ta phải làm gì?</w:t>
            </w:r>
          </w:p>
          <w:p w:rsidR="00D10B80" w:rsidRPr="00D10B80" w:rsidRDefault="00D10B80" w:rsidP="00D10B80">
            <w:pPr>
              <w:spacing w:line="288" w:lineRule="auto"/>
              <w:rPr>
                <w:sz w:val="26"/>
                <w:szCs w:val="26"/>
              </w:rPr>
            </w:pPr>
          </w:p>
          <w:p w:rsidR="00D10B80" w:rsidRPr="00D10B80" w:rsidRDefault="00D10B80" w:rsidP="00D10B80">
            <w:pPr>
              <w:spacing w:line="288" w:lineRule="auto"/>
              <w:rPr>
                <w:sz w:val="26"/>
                <w:szCs w:val="26"/>
              </w:rPr>
            </w:pPr>
          </w:p>
          <w:p w:rsidR="00D10B80" w:rsidRPr="00D10B80" w:rsidRDefault="00D10B80" w:rsidP="00D10B80">
            <w:pPr>
              <w:spacing w:line="288" w:lineRule="auto"/>
              <w:rPr>
                <w:sz w:val="26"/>
                <w:szCs w:val="26"/>
              </w:rPr>
            </w:pPr>
          </w:p>
          <w:p w:rsidR="00D10B80" w:rsidRPr="00D10B80" w:rsidRDefault="00D10B80" w:rsidP="00D10B80">
            <w:pPr>
              <w:spacing w:line="288" w:lineRule="auto"/>
              <w:rPr>
                <w:sz w:val="26"/>
                <w:szCs w:val="26"/>
              </w:rPr>
            </w:pPr>
          </w:p>
          <w:p w:rsidR="00D10B80" w:rsidRPr="00D10B80" w:rsidRDefault="00D10B80" w:rsidP="00D10B80">
            <w:pPr>
              <w:spacing w:line="288" w:lineRule="auto"/>
              <w:rPr>
                <w:sz w:val="26"/>
                <w:szCs w:val="26"/>
              </w:rPr>
            </w:pPr>
          </w:p>
          <w:p w:rsidR="00D10B80" w:rsidRPr="00D10B80" w:rsidRDefault="00D10B80" w:rsidP="00D10B80">
            <w:pPr>
              <w:spacing w:line="288" w:lineRule="auto"/>
              <w:rPr>
                <w:sz w:val="26"/>
                <w:szCs w:val="26"/>
              </w:rPr>
            </w:pPr>
          </w:p>
          <w:p w:rsidR="00D10B80" w:rsidRPr="00D10B80" w:rsidRDefault="00D10B80" w:rsidP="00D10B80">
            <w:pPr>
              <w:spacing w:line="288" w:lineRule="auto"/>
              <w:jc w:val="both"/>
              <w:rPr>
                <w:sz w:val="26"/>
                <w:szCs w:val="26"/>
              </w:rPr>
            </w:pPr>
            <w:r w:rsidRPr="00D10B80">
              <w:rPr>
                <w:sz w:val="26"/>
                <w:szCs w:val="26"/>
              </w:rPr>
              <w:t>- GV mời đại diện các nhóm trình bày.</w:t>
            </w:r>
          </w:p>
          <w:p w:rsidR="00D10B80" w:rsidRPr="00D10B80" w:rsidRDefault="00D10B80" w:rsidP="00D10B80">
            <w:pPr>
              <w:spacing w:line="288" w:lineRule="auto"/>
              <w:jc w:val="both"/>
              <w:rPr>
                <w:sz w:val="26"/>
                <w:szCs w:val="26"/>
              </w:rPr>
            </w:pPr>
            <w:r w:rsidRPr="00D10B80">
              <w:rPr>
                <w:sz w:val="26"/>
                <w:szCs w:val="26"/>
              </w:rPr>
              <w:lastRenderedPageBreak/>
              <w:t>- Mời các nhóm khác nhận xét.</w:t>
            </w:r>
          </w:p>
          <w:p w:rsidR="00D10B80" w:rsidRPr="00D10B80" w:rsidRDefault="00D10B80" w:rsidP="00D10B80">
            <w:pPr>
              <w:spacing w:line="288" w:lineRule="auto"/>
              <w:rPr>
                <w:sz w:val="26"/>
                <w:szCs w:val="26"/>
              </w:rPr>
            </w:pPr>
            <w:r w:rsidRPr="00D10B80">
              <w:rPr>
                <w:sz w:val="26"/>
                <w:szCs w:val="26"/>
              </w:rPr>
              <w:t>- GV căn cứ vào kết quả chọn đề của HS để chia nhóm cho HS trao đổi.</w:t>
            </w:r>
          </w:p>
        </w:tc>
        <w:tc>
          <w:tcPr>
            <w:tcW w:w="4500" w:type="dxa"/>
            <w:tcBorders>
              <w:top w:val="dashed" w:sz="4" w:space="0" w:color="auto"/>
              <w:bottom w:val="dashed" w:sz="4" w:space="0" w:color="auto"/>
            </w:tcBorders>
          </w:tcPr>
          <w:p w:rsidR="00D10B80" w:rsidRPr="00D10B80" w:rsidRDefault="00D10B80" w:rsidP="00D10B80">
            <w:pPr>
              <w:spacing w:line="288" w:lineRule="auto"/>
              <w:jc w:val="both"/>
              <w:rPr>
                <w:sz w:val="26"/>
                <w:szCs w:val="26"/>
                <w:lang w:val="nl-NL"/>
              </w:rPr>
            </w:pPr>
          </w:p>
          <w:p w:rsidR="00D10B80" w:rsidRPr="00D10B80" w:rsidRDefault="00D10B80" w:rsidP="00D10B80">
            <w:pPr>
              <w:spacing w:line="288" w:lineRule="auto"/>
              <w:jc w:val="both"/>
              <w:rPr>
                <w:sz w:val="26"/>
                <w:szCs w:val="26"/>
                <w:lang w:val="nl-NL"/>
              </w:rPr>
            </w:pPr>
            <w:r w:rsidRPr="00D10B80">
              <w:rPr>
                <w:sz w:val="26"/>
                <w:szCs w:val="26"/>
                <w:lang w:val="nl-NL"/>
              </w:rPr>
              <w:t>- 2 HS đọc nối tiếp. Cả lớp đọc thầm.</w:t>
            </w: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r w:rsidRPr="00D10B80">
              <w:rPr>
                <w:sz w:val="26"/>
                <w:szCs w:val="26"/>
              </w:rPr>
              <w:t>+ Trình bày ý kiến về lòng nhân ái của nhân vật trong một câu chuyện đã học ở bài 11 (hoặc biểu hiện của lòng nhan ái trong đời sống).</w:t>
            </w:r>
          </w:p>
          <w:p w:rsidR="00D10B80" w:rsidRPr="00D10B80" w:rsidRDefault="00D10B80" w:rsidP="00D10B80">
            <w:pPr>
              <w:spacing w:line="288" w:lineRule="auto"/>
              <w:jc w:val="both"/>
              <w:rPr>
                <w:sz w:val="26"/>
                <w:szCs w:val="26"/>
              </w:rPr>
            </w:pPr>
            <w:r w:rsidRPr="00D10B80">
              <w:rPr>
                <w:sz w:val="26"/>
                <w:szCs w:val="26"/>
              </w:rPr>
              <w:t>+ Với đề 1, chúng ta dựa vào một câu chuyện đã học ở bài 11 để trình bày ý kiến về lòng nhân ái của nhân vật trogn truyện. Với đề 2, chúng ta phải dựa vào sự quan sát đời sống, vốn hiểu biết cá nhân để trình bày ý kiến về biểu hiện của lòng nhân ái trong đời sống.</w:t>
            </w:r>
          </w:p>
          <w:p w:rsidR="00D10B80" w:rsidRPr="00D10B80" w:rsidRDefault="00D10B80" w:rsidP="00D10B80">
            <w:pPr>
              <w:spacing w:line="288" w:lineRule="auto"/>
              <w:jc w:val="both"/>
              <w:rPr>
                <w:sz w:val="26"/>
                <w:szCs w:val="26"/>
              </w:rPr>
            </w:pPr>
            <w:r w:rsidRPr="00D10B80">
              <w:rPr>
                <w:sz w:val="26"/>
                <w:szCs w:val="26"/>
              </w:rPr>
              <w:t>- Đại diện các nhóm trình bày.</w:t>
            </w:r>
          </w:p>
          <w:p w:rsidR="00D10B80" w:rsidRPr="00D10B80" w:rsidRDefault="00D10B80" w:rsidP="00D10B80">
            <w:pPr>
              <w:spacing w:line="288" w:lineRule="auto"/>
              <w:jc w:val="both"/>
              <w:rPr>
                <w:sz w:val="26"/>
                <w:szCs w:val="26"/>
              </w:rPr>
            </w:pPr>
            <w:r w:rsidRPr="00D10B80">
              <w:rPr>
                <w:sz w:val="26"/>
                <w:szCs w:val="26"/>
              </w:rPr>
              <w:t>- Các nhóm khác nhận xét.</w:t>
            </w:r>
          </w:p>
          <w:p w:rsidR="00D10B80" w:rsidRPr="00D10B80" w:rsidRDefault="00D10B80" w:rsidP="00D10B80">
            <w:pPr>
              <w:spacing w:line="288" w:lineRule="auto"/>
              <w:jc w:val="both"/>
              <w:rPr>
                <w:sz w:val="26"/>
                <w:szCs w:val="26"/>
              </w:rPr>
            </w:pPr>
            <w:r w:rsidRPr="00D10B80">
              <w:rPr>
                <w:sz w:val="26"/>
                <w:szCs w:val="26"/>
              </w:rPr>
              <w:t>- HS lắng nghe.</w:t>
            </w:r>
          </w:p>
          <w:p w:rsidR="00D10B80" w:rsidRPr="00D10B80" w:rsidRDefault="00D10B80" w:rsidP="00D10B80">
            <w:pPr>
              <w:spacing w:line="288" w:lineRule="auto"/>
              <w:jc w:val="both"/>
              <w:rPr>
                <w:sz w:val="26"/>
                <w:szCs w:val="26"/>
                <w:lang w:val="nl-NL"/>
              </w:rPr>
            </w:pPr>
          </w:p>
        </w:tc>
      </w:tr>
      <w:tr w:rsidR="00D10B80" w:rsidRPr="00D10B80" w:rsidTr="00DA5776">
        <w:tc>
          <w:tcPr>
            <w:tcW w:w="5508" w:type="dxa"/>
            <w:gridSpan w:val="2"/>
            <w:tcBorders>
              <w:top w:val="dashed" w:sz="4" w:space="0" w:color="auto"/>
              <w:bottom w:val="dashed" w:sz="4" w:space="0" w:color="auto"/>
            </w:tcBorders>
          </w:tcPr>
          <w:p w:rsidR="00D10B80" w:rsidRPr="00D10B80" w:rsidRDefault="00D10B80" w:rsidP="00D10B80">
            <w:pPr>
              <w:spacing w:line="288" w:lineRule="auto"/>
              <w:jc w:val="both"/>
              <w:rPr>
                <w:b/>
                <w:sz w:val="26"/>
                <w:szCs w:val="26"/>
              </w:rPr>
            </w:pPr>
            <w:r w:rsidRPr="00D10B80">
              <w:rPr>
                <w:b/>
                <w:sz w:val="26"/>
                <w:szCs w:val="26"/>
              </w:rPr>
              <w:lastRenderedPageBreak/>
              <w:t>Hoạt động 2: Trao đổi (Sinh hoạt nhóm).</w:t>
            </w:r>
          </w:p>
          <w:p w:rsidR="00D10B80" w:rsidRPr="00D10B80" w:rsidRDefault="00D10B80" w:rsidP="00D10B80">
            <w:pPr>
              <w:spacing w:line="288" w:lineRule="auto"/>
              <w:jc w:val="both"/>
              <w:rPr>
                <w:b/>
                <w:sz w:val="26"/>
                <w:szCs w:val="26"/>
              </w:rPr>
            </w:pPr>
            <w:r>
              <w:rPr>
                <w:b/>
                <w:noProof/>
                <w:sz w:val="26"/>
                <w:szCs w:val="26"/>
              </w:rPr>
              <w:drawing>
                <wp:inline distT="0" distB="0" distL="0" distR="0">
                  <wp:extent cx="3358515" cy="10991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8515" cy="1099185"/>
                          </a:xfrm>
                          <a:prstGeom prst="rect">
                            <a:avLst/>
                          </a:prstGeom>
                          <a:noFill/>
                          <a:ln>
                            <a:noFill/>
                          </a:ln>
                        </pic:spPr>
                      </pic:pic>
                    </a:graphicData>
                  </a:graphic>
                </wp:inline>
              </w:drawing>
            </w:r>
          </w:p>
          <w:p w:rsidR="00D10B80" w:rsidRPr="00D10B80" w:rsidRDefault="00D10B80" w:rsidP="00D10B80">
            <w:pPr>
              <w:spacing w:line="288" w:lineRule="auto"/>
              <w:jc w:val="both"/>
              <w:rPr>
                <w:b/>
                <w:i/>
                <w:sz w:val="26"/>
                <w:szCs w:val="26"/>
              </w:rPr>
            </w:pPr>
            <w:r w:rsidRPr="00D10B80">
              <w:rPr>
                <w:b/>
                <w:i/>
                <w:sz w:val="26"/>
                <w:szCs w:val="26"/>
              </w:rPr>
              <w:t>a. Trao đổi trong nhóm</w:t>
            </w:r>
          </w:p>
          <w:p w:rsidR="00D10B80" w:rsidRPr="00D10B80" w:rsidRDefault="00D10B80" w:rsidP="00D10B80">
            <w:pPr>
              <w:spacing w:line="288" w:lineRule="auto"/>
              <w:jc w:val="both"/>
              <w:rPr>
                <w:sz w:val="26"/>
                <w:szCs w:val="26"/>
              </w:rPr>
            </w:pPr>
            <w:r w:rsidRPr="00D10B80">
              <w:rPr>
                <w:sz w:val="26"/>
                <w:szCs w:val="26"/>
              </w:rPr>
              <w:t>- GV mời HS sinh hoạt nhóm 4 hoặc 5 cùng nhau suy nghĩ, thảo luận và trả lời các câu hỏi.</w:t>
            </w: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r w:rsidRPr="00D10B80">
              <w:rPr>
                <w:sz w:val="26"/>
                <w:szCs w:val="26"/>
              </w:rPr>
              <w:t>- GV nhận xét, tuyên dương chung.</w:t>
            </w:r>
          </w:p>
          <w:p w:rsidR="00D10B80" w:rsidRPr="00D10B80" w:rsidRDefault="00D10B80" w:rsidP="00D10B80">
            <w:pPr>
              <w:spacing w:line="288" w:lineRule="auto"/>
              <w:jc w:val="both"/>
              <w:rPr>
                <w:b/>
                <w:i/>
                <w:sz w:val="26"/>
                <w:szCs w:val="26"/>
              </w:rPr>
            </w:pPr>
            <w:r w:rsidRPr="00D10B80">
              <w:rPr>
                <w:b/>
                <w:i/>
                <w:sz w:val="26"/>
                <w:szCs w:val="26"/>
              </w:rPr>
              <w:t>b. Trao đổi trước lớp</w:t>
            </w:r>
          </w:p>
          <w:p w:rsidR="00D10B80" w:rsidRPr="00D10B80" w:rsidRDefault="00D10B80" w:rsidP="00D10B80">
            <w:pPr>
              <w:spacing w:line="288" w:lineRule="auto"/>
              <w:jc w:val="both"/>
              <w:rPr>
                <w:sz w:val="26"/>
                <w:szCs w:val="26"/>
              </w:rPr>
            </w:pPr>
            <w:r w:rsidRPr="00D10B80">
              <w:rPr>
                <w:sz w:val="26"/>
                <w:szCs w:val="26"/>
              </w:rPr>
              <w:t>- GV mời HS phát biểu trước lớp theo từ chủ đề.</w:t>
            </w:r>
          </w:p>
          <w:p w:rsidR="00D10B80" w:rsidRPr="00D10B80" w:rsidRDefault="00D10B80" w:rsidP="00D10B80">
            <w:pPr>
              <w:spacing w:line="288" w:lineRule="auto"/>
              <w:jc w:val="both"/>
              <w:rPr>
                <w:sz w:val="26"/>
                <w:szCs w:val="26"/>
              </w:rPr>
            </w:pPr>
            <w:r w:rsidRPr="00D10B80">
              <w:rPr>
                <w:sz w:val="26"/>
                <w:szCs w:val="26"/>
              </w:rPr>
              <w:t>- GV chú ý hướng dẫn HS ghi chép vắn tắt ý kiến của bạn, những điều cần hỏi thêm hoặc trao đổi lại.</w:t>
            </w:r>
          </w:p>
          <w:p w:rsidR="00D10B80" w:rsidRPr="00D10B80" w:rsidRDefault="00D10B80" w:rsidP="00D10B80">
            <w:pPr>
              <w:spacing w:line="288" w:lineRule="auto"/>
              <w:jc w:val="both"/>
              <w:rPr>
                <w:sz w:val="26"/>
                <w:szCs w:val="26"/>
              </w:rPr>
            </w:pPr>
            <w:r w:rsidRPr="00D10B80">
              <w:rPr>
                <w:sz w:val="26"/>
                <w:szCs w:val="26"/>
              </w:rPr>
              <w:t>- GV mời HS đặt câu hỏi nếu có chi tiết các em chưa rõ và hướng dẫn HS trao đổi, nêu cảm nghĩ về bài trình bày của bạn</w:t>
            </w:r>
          </w:p>
          <w:p w:rsidR="00D10B80" w:rsidRPr="00D10B80" w:rsidRDefault="00D10B80" w:rsidP="00D10B80">
            <w:pPr>
              <w:spacing w:line="288" w:lineRule="auto"/>
              <w:jc w:val="both"/>
              <w:rPr>
                <w:sz w:val="26"/>
                <w:szCs w:val="26"/>
              </w:rPr>
            </w:pPr>
            <w:r w:rsidRPr="00D10B80">
              <w:rPr>
                <w:sz w:val="26"/>
                <w:szCs w:val="26"/>
              </w:rPr>
              <w:t>- GV nhận xét, bổ sung; biểu dương HS</w:t>
            </w:r>
          </w:p>
        </w:tc>
        <w:tc>
          <w:tcPr>
            <w:tcW w:w="4500" w:type="dxa"/>
            <w:tcBorders>
              <w:top w:val="dashed" w:sz="4" w:space="0" w:color="auto"/>
              <w:bottom w:val="dashed" w:sz="4" w:space="0" w:color="auto"/>
            </w:tcBorders>
          </w:tcPr>
          <w:p w:rsidR="00D10B80" w:rsidRPr="00D10B80" w:rsidRDefault="00D10B80" w:rsidP="00D10B80">
            <w:pPr>
              <w:spacing w:line="288" w:lineRule="auto"/>
              <w:jc w:val="both"/>
              <w:rPr>
                <w:sz w:val="26"/>
                <w:szCs w:val="26"/>
                <w:lang w:val="nl-NL"/>
              </w:rPr>
            </w:pPr>
          </w:p>
          <w:p w:rsidR="00D10B80" w:rsidRPr="00D10B80" w:rsidRDefault="00D10B80" w:rsidP="00D10B80">
            <w:pPr>
              <w:spacing w:line="288" w:lineRule="auto"/>
              <w:jc w:val="both"/>
              <w:rPr>
                <w:sz w:val="26"/>
                <w:szCs w:val="26"/>
                <w:lang w:val="nl-NL"/>
              </w:rPr>
            </w:pPr>
          </w:p>
          <w:p w:rsidR="00D10B80" w:rsidRPr="00D10B80" w:rsidRDefault="00D10B80" w:rsidP="00D10B80">
            <w:pPr>
              <w:spacing w:line="288" w:lineRule="auto"/>
              <w:jc w:val="both"/>
              <w:rPr>
                <w:sz w:val="26"/>
                <w:szCs w:val="26"/>
                <w:lang w:val="nl-NL"/>
              </w:rPr>
            </w:pPr>
          </w:p>
          <w:p w:rsidR="00D10B80" w:rsidRPr="00D10B80" w:rsidRDefault="00D10B80" w:rsidP="00D10B80">
            <w:pPr>
              <w:spacing w:line="288" w:lineRule="auto"/>
              <w:jc w:val="both"/>
              <w:rPr>
                <w:sz w:val="26"/>
                <w:szCs w:val="26"/>
                <w:lang w:val="nl-NL"/>
              </w:rPr>
            </w:pPr>
          </w:p>
          <w:p w:rsidR="00D10B80" w:rsidRPr="00D10B80" w:rsidRDefault="00D10B80" w:rsidP="00D10B80">
            <w:pPr>
              <w:spacing w:line="288" w:lineRule="auto"/>
              <w:jc w:val="both"/>
              <w:rPr>
                <w:sz w:val="26"/>
                <w:szCs w:val="26"/>
                <w:lang w:val="nl-NL"/>
              </w:rPr>
            </w:pPr>
          </w:p>
          <w:p w:rsidR="00D10B80" w:rsidRPr="00D10B80" w:rsidRDefault="00D10B80" w:rsidP="00D10B80">
            <w:pPr>
              <w:spacing w:line="288" w:lineRule="auto"/>
              <w:jc w:val="both"/>
              <w:rPr>
                <w:sz w:val="26"/>
                <w:szCs w:val="26"/>
                <w:lang w:val="nl-NL"/>
              </w:rPr>
            </w:pPr>
          </w:p>
          <w:p w:rsidR="00D10B80" w:rsidRPr="00D10B80" w:rsidRDefault="00D10B80" w:rsidP="00D10B80">
            <w:pPr>
              <w:spacing w:line="288" w:lineRule="auto"/>
              <w:jc w:val="both"/>
              <w:rPr>
                <w:sz w:val="26"/>
                <w:szCs w:val="26"/>
                <w:lang w:val="nl-NL"/>
              </w:rPr>
            </w:pPr>
          </w:p>
          <w:p w:rsidR="00D10B80" w:rsidRPr="00D10B80" w:rsidRDefault="00D10B80" w:rsidP="00D10B80">
            <w:pPr>
              <w:spacing w:line="288" w:lineRule="auto"/>
              <w:jc w:val="both"/>
              <w:rPr>
                <w:sz w:val="26"/>
                <w:szCs w:val="26"/>
              </w:rPr>
            </w:pPr>
            <w:r w:rsidRPr="00D10B80">
              <w:rPr>
                <w:sz w:val="26"/>
                <w:szCs w:val="26"/>
              </w:rPr>
              <w:t>- Các nhóm sinh hoạt nhóm:</w:t>
            </w:r>
          </w:p>
          <w:p w:rsidR="00D10B80" w:rsidRPr="00D10B80" w:rsidRDefault="00D10B80" w:rsidP="00D10B80">
            <w:pPr>
              <w:spacing w:line="288" w:lineRule="auto"/>
              <w:jc w:val="both"/>
              <w:rPr>
                <w:sz w:val="26"/>
                <w:szCs w:val="26"/>
              </w:rPr>
            </w:pPr>
            <w:r w:rsidRPr="00D10B80">
              <w:rPr>
                <w:sz w:val="26"/>
                <w:szCs w:val="26"/>
              </w:rPr>
              <w:t>+ Với đề 1: Giới thiệu tên câu chuyện và các nhân vật trong câu chuyện; nêu nhận xét về tính cách của các nhân vật,…</w:t>
            </w:r>
          </w:p>
          <w:p w:rsidR="00D10B80" w:rsidRPr="00D10B80" w:rsidRDefault="00D10B80" w:rsidP="00D10B80">
            <w:pPr>
              <w:spacing w:line="288" w:lineRule="auto"/>
              <w:jc w:val="both"/>
              <w:rPr>
                <w:sz w:val="26"/>
                <w:szCs w:val="26"/>
              </w:rPr>
            </w:pPr>
            <w:r w:rsidRPr="00D10B80">
              <w:rPr>
                <w:sz w:val="26"/>
                <w:szCs w:val="26"/>
              </w:rPr>
              <w:t>+ Với đề 2: Giới thiệu nội dung sẽ trình bày; nêu biểu hiện của lòng nhân ái trong đời sống (nêu tình huống, cách ứng xử nhân ái, cách ứng xử không nhân ái)…</w:t>
            </w:r>
          </w:p>
          <w:p w:rsidR="00D10B80" w:rsidRPr="00D10B80" w:rsidRDefault="00D10B80" w:rsidP="00D10B80">
            <w:pPr>
              <w:spacing w:line="288" w:lineRule="auto"/>
              <w:jc w:val="both"/>
              <w:rPr>
                <w:sz w:val="26"/>
                <w:szCs w:val="26"/>
              </w:rPr>
            </w:pPr>
            <w:r w:rsidRPr="00D10B80">
              <w:rPr>
                <w:sz w:val="26"/>
                <w:szCs w:val="26"/>
              </w:rPr>
              <w:t>- HS lắng nghe, rút kinh nghiệm.</w:t>
            </w: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r w:rsidRPr="00D10B80">
              <w:rPr>
                <w:sz w:val="26"/>
                <w:szCs w:val="26"/>
              </w:rPr>
              <w:t>- HS trình bày trước lớp và ghi chép vắn tắt ý kiến của bạn.</w:t>
            </w: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r w:rsidRPr="00D10B80">
              <w:rPr>
                <w:sz w:val="26"/>
                <w:szCs w:val="26"/>
              </w:rPr>
              <w:t>- HS nêu cảm nghĩ về phần trình bày của bạn.</w:t>
            </w:r>
          </w:p>
        </w:tc>
      </w:tr>
      <w:tr w:rsidR="00D10B80" w:rsidRPr="00D10B80" w:rsidTr="00DA5776">
        <w:tc>
          <w:tcPr>
            <w:tcW w:w="10008" w:type="dxa"/>
            <w:gridSpan w:val="3"/>
            <w:tcBorders>
              <w:top w:val="dashed" w:sz="4" w:space="0" w:color="auto"/>
              <w:bottom w:val="dashed" w:sz="4" w:space="0" w:color="auto"/>
            </w:tcBorders>
          </w:tcPr>
          <w:p w:rsidR="00D10B80" w:rsidRPr="00D10B80" w:rsidRDefault="00D10B80" w:rsidP="00D10B80">
            <w:pPr>
              <w:spacing w:line="288" w:lineRule="auto"/>
              <w:rPr>
                <w:b/>
                <w:sz w:val="26"/>
                <w:szCs w:val="26"/>
              </w:rPr>
            </w:pPr>
            <w:r w:rsidRPr="00D10B80">
              <w:rPr>
                <w:b/>
                <w:sz w:val="26"/>
                <w:szCs w:val="26"/>
              </w:rPr>
              <w:t>4. Vận dụng trải nghiệm.</w:t>
            </w:r>
          </w:p>
          <w:p w:rsidR="00D10B80" w:rsidRPr="00D10B80" w:rsidRDefault="00D10B80" w:rsidP="00D10B80">
            <w:pPr>
              <w:spacing w:line="288" w:lineRule="auto"/>
              <w:rPr>
                <w:sz w:val="26"/>
                <w:szCs w:val="26"/>
              </w:rPr>
            </w:pPr>
            <w:r w:rsidRPr="00D10B80">
              <w:rPr>
                <w:sz w:val="26"/>
                <w:szCs w:val="26"/>
              </w:rPr>
              <w:t>- Mục tiêu:</w:t>
            </w:r>
          </w:p>
          <w:p w:rsidR="00D10B80" w:rsidRPr="00D10B80" w:rsidRDefault="00D10B80" w:rsidP="00D10B80">
            <w:pPr>
              <w:spacing w:line="288" w:lineRule="auto"/>
              <w:rPr>
                <w:sz w:val="26"/>
                <w:szCs w:val="26"/>
              </w:rPr>
            </w:pPr>
            <w:r w:rsidRPr="00D10B80">
              <w:rPr>
                <w:sz w:val="26"/>
                <w:szCs w:val="26"/>
              </w:rPr>
              <w:t>+ Củng cố những kiến thức đã học trong tiết học để học sinh khắc sâu nội dung.</w:t>
            </w:r>
          </w:p>
          <w:p w:rsidR="00D10B80" w:rsidRPr="00D10B80" w:rsidRDefault="00D10B80" w:rsidP="00D10B80">
            <w:pPr>
              <w:spacing w:line="288" w:lineRule="auto"/>
              <w:jc w:val="both"/>
              <w:rPr>
                <w:sz w:val="26"/>
                <w:szCs w:val="26"/>
              </w:rPr>
            </w:pPr>
            <w:r w:rsidRPr="00D10B80">
              <w:rPr>
                <w:sz w:val="26"/>
                <w:szCs w:val="26"/>
              </w:rPr>
              <w:lastRenderedPageBreak/>
              <w:t>+ Vận dụng kiến thức đã học vào thực tiễn: Biết trao đổi với người thân về lòng nhân ái.</w:t>
            </w:r>
          </w:p>
          <w:p w:rsidR="00D10B80" w:rsidRPr="00D10B80" w:rsidRDefault="00D10B80" w:rsidP="00D10B80">
            <w:pPr>
              <w:spacing w:line="288" w:lineRule="auto"/>
              <w:rPr>
                <w:sz w:val="26"/>
                <w:szCs w:val="26"/>
              </w:rPr>
            </w:pPr>
            <w:r w:rsidRPr="00D10B80">
              <w:rPr>
                <w:sz w:val="26"/>
                <w:szCs w:val="26"/>
              </w:rPr>
              <w:t>+ Tạo không khí vui vẻ, hào hứng, lưu luyến sau khi học sinh bài học.</w:t>
            </w:r>
          </w:p>
          <w:p w:rsidR="00D10B80" w:rsidRPr="00D10B80" w:rsidRDefault="00D10B80" w:rsidP="00D10B80">
            <w:pPr>
              <w:spacing w:line="288" w:lineRule="auto"/>
              <w:rPr>
                <w:sz w:val="26"/>
                <w:szCs w:val="26"/>
              </w:rPr>
            </w:pPr>
            <w:r w:rsidRPr="00D10B80">
              <w:rPr>
                <w:sz w:val="26"/>
                <w:szCs w:val="26"/>
              </w:rPr>
              <w:t>- Cách tiến hành:</w:t>
            </w:r>
          </w:p>
        </w:tc>
      </w:tr>
      <w:tr w:rsidR="00D10B80" w:rsidRPr="00D10B80" w:rsidTr="00DA5776">
        <w:tc>
          <w:tcPr>
            <w:tcW w:w="5070" w:type="dxa"/>
            <w:tcBorders>
              <w:top w:val="dashed" w:sz="4" w:space="0" w:color="auto"/>
              <w:bottom w:val="dashed" w:sz="4" w:space="0" w:color="auto"/>
            </w:tcBorders>
          </w:tcPr>
          <w:p w:rsidR="00D10B80" w:rsidRPr="00D10B80" w:rsidRDefault="00D10B80" w:rsidP="00D10B80">
            <w:pPr>
              <w:spacing w:line="288" w:lineRule="auto"/>
              <w:jc w:val="both"/>
              <w:rPr>
                <w:sz w:val="26"/>
                <w:szCs w:val="26"/>
              </w:rPr>
            </w:pPr>
            <w:r w:rsidRPr="00D10B80">
              <w:rPr>
                <w:sz w:val="26"/>
                <w:szCs w:val="26"/>
              </w:rPr>
              <w:lastRenderedPageBreak/>
              <w:t>- GV nhắc học sinh về nhà tìm thêm nững câu chuyện, bài thơ nói về lòng nhân ái. Chia sẻ những câu chuyện đó với gia đình.</w:t>
            </w:r>
          </w:p>
          <w:p w:rsidR="00D10B80" w:rsidRPr="00D10B80" w:rsidRDefault="00D10B80" w:rsidP="00D10B80">
            <w:pPr>
              <w:spacing w:line="288" w:lineRule="auto"/>
              <w:jc w:val="both"/>
              <w:rPr>
                <w:sz w:val="26"/>
                <w:szCs w:val="26"/>
              </w:rPr>
            </w:pPr>
            <w:r w:rsidRPr="00D10B80">
              <w:rPr>
                <w:sz w:val="26"/>
                <w:szCs w:val="26"/>
              </w:rPr>
              <w:t>- GV nhận xét tiết dạy.</w:t>
            </w:r>
          </w:p>
          <w:p w:rsidR="00D10B80" w:rsidRPr="00D10B80" w:rsidRDefault="00D10B80" w:rsidP="00D10B80">
            <w:pPr>
              <w:spacing w:line="288" w:lineRule="auto"/>
              <w:jc w:val="both"/>
              <w:rPr>
                <w:sz w:val="26"/>
                <w:szCs w:val="26"/>
              </w:rPr>
            </w:pPr>
            <w:r w:rsidRPr="00D10B80">
              <w:rPr>
                <w:sz w:val="26"/>
                <w:szCs w:val="26"/>
              </w:rPr>
              <w:t>- Dặn dò bài về nhà.</w:t>
            </w:r>
          </w:p>
        </w:tc>
        <w:tc>
          <w:tcPr>
            <w:tcW w:w="4938" w:type="dxa"/>
            <w:gridSpan w:val="2"/>
            <w:tcBorders>
              <w:top w:val="dashed" w:sz="4" w:space="0" w:color="auto"/>
              <w:bottom w:val="dashed" w:sz="4" w:space="0" w:color="auto"/>
            </w:tcBorders>
          </w:tcPr>
          <w:p w:rsidR="00D10B80" w:rsidRPr="00D10B80" w:rsidRDefault="00D10B80" w:rsidP="00D10B80">
            <w:pPr>
              <w:spacing w:line="288" w:lineRule="auto"/>
              <w:jc w:val="both"/>
              <w:rPr>
                <w:sz w:val="26"/>
                <w:szCs w:val="26"/>
              </w:rPr>
            </w:pPr>
            <w:r w:rsidRPr="00D10B80">
              <w:rPr>
                <w:sz w:val="26"/>
                <w:szCs w:val="26"/>
              </w:rPr>
              <w:t>- HS lắng nghe để vận dụng kiến thức đã học vào thực tiễn.</w:t>
            </w:r>
          </w:p>
          <w:p w:rsidR="00D10B80" w:rsidRPr="00D10B80" w:rsidRDefault="00D10B80" w:rsidP="00D10B80">
            <w:pPr>
              <w:spacing w:line="288" w:lineRule="auto"/>
              <w:jc w:val="both"/>
              <w:rPr>
                <w:sz w:val="26"/>
                <w:szCs w:val="26"/>
              </w:rPr>
            </w:pPr>
            <w:r w:rsidRPr="00D10B80">
              <w:rPr>
                <w:sz w:val="26"/>
                <w:szCs w:val="26"/>
              </w:rPr>
              <w:t>- HS cam kết thực hiện.</w:t>
            </w: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p>
          <w:p w:rsidR="00D10B80" w:rsidRPr="00D10B80" w:rsidRDefault="00D10B80" w:rsidP="00D10B80">
            <w:pPr>
              <w:spacing w:line="288" w:lineRule="auto"/>
              <w:jc w:val="both"/>
              <w:rPr>
                <w:sz w:val="26"/>
                <w:szCs w:val="26"/>
              </w:rPr>
            </w:pPr>
            <w:r w:rsidRPr="00D10B80">
              <w:rPr>
                <w:sz w:val="26"/>
                <w:szCs w:val="26"/>
              </w:rPr>
              <w:t>- HS lắng nghe, rút kinh nghiệm.</w:t>
            </w:r>
          </w:p>
        </w:tc>
      </w:tr>
      <w:tr w:rsidR="00D10B80" w:rsidRPr="00D10B80" w:rsidTr="00DA5776">
        <w:tc>
          <w:tcPr>
            <w:tcW w:w="10008" w:type="dxa"/>
            <w:gridSpan w:val="3"/>
            <w:tcBorders>
              <w:top w:val="dashed" w:sz="4" w:space="0" w:color="auto"/>
            </w:tcBorders>
          </w:tcPr>
          <w:p w:rsidR="00D10B80" w:rsidRPr="00D10B80" w:rsidRDefault="00D10B80" w:rsidP="00D10B80">
            <w:pPr>
              <w:spacing w:line="288" w:lineRule="auto"/>
              <w:rPr>
                <w:b/>
                <w:sz w:val="26"/>
                <w:szCs w:val="26"/>
              </w:rPr>
            </w:pPr>
            <w:r w:rsidRPr="00D10B80">
              <w:rPr>
                <w:b/>
                <w:sz w:val="26"/>
                <w:szCs w:val="26"/>
              </w:rPr>
              <w:t>IV. ĐIỀU CHỈNH SAU BÀI DẠY:</w:t>
            </w:r>
          </w:p>
          <w:p w:rsidR="00D10B80" w:rsidRPr="00D10B80" w:rsidRDefault="00D10B80" w:rsidP="00D10B80">
            <w:pPr>
              <w:spacing w:line="288" w:lineRule="auto"/>
              <w:jc w:val="center"/>
              <w:rPr>
                <w:sz w:val="26"/>
                <w:szCs w:val="26"/>
              </w:rPr>
            </w:pPr>
            <w:r w:rsidRPr="00D10B80">
              <w:rPr>
                <w:sz w:val="26"/>
                <w:szCs w:val="26"/>
              </w:rPr>
              <w:t>.......................................................................................................................................</w:t>
            </w:r>
          </w:p>
          <w:p w:rsidR="00D10B80" w:rsidRPr="00D10B80" w:rsidRDefault="00D10B80" w:rsidP="00D10B80">
            <w:pPr>
              <w:spacing w:line="288" w:lineRule="auto"/>
              <w:jc w:val="center"/>
              <w:rPr>
                <w:sz w:val="26"/>
                <w:szCs w:val="26"/>
              </w:rPr>
            </w:pPr>
            <w:r w:rsidRPr="00D10B80">
              <w:rPr>
                <w:sz w:val="26"/>
                <w:szCs w:val="26"/>
              </w:rPr>
              <w:t>.......................................................................................................................................</w:t>
            </w:r>
          </w:p>
          <w:p w:rsidR="00D10B80" w:rsidRPr="00D10B80" w:rsidRDefault="00D10B80" w:rsidP="00D10B80">
            <w:pPr>
              <w:spacing w:line="288" w:lineRule="auto"/>
              <w:jc w:val="center"/>
              <w:rPr>
                <w:sz w:val="26"/>
                <w:szCs w:val="26"/>
              </w:rPr>
            </w:pPr>
            <w:r w:rsidRPr="00D10B80">
              <w:rPr>
                <w:sz w:val="26"/>
                <w:szCs w:val="26"/>
              </w:rPr>
              <w:t>.......................................................................................................................................</w:t>
            </w:r>
          </w:p>
        </w:tc>
      </w:tr>
    </w:tbl>
    <w:p w:rsidR="00C36412" w:rsidRPr="00D10B80" w:rsidRDefault="00C36412" w:rsidP="00D10B80">
      <w:bookmarkStart w:id="0" w:name="_GoBack"/>
      <w:bookmarkEnd w:id="0"/>
    </w:p>
    <w:sectPr w:rsidR="00C36412" w:rsidRPr="00D10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8"/>
    <w:rsid w:val="00104DC3"/>
    <w:rsid w:val="00147EEA"/>
    <w:rsid w:val="00340850"/>
    <w:rsid w:val="006A5CA7"/>
    <w:rsid w:val="006C7F22"/>
    <w:rsid w:val="00770CC0"/>
    <w:rsid w:val="008C0EA8"/>
    <w:rsid w:val="00B32076"/>
    <w:rsid w:val="00B91AC4"/>
    <w:rsid w:val="00C04841"/>
    <w:rsid w:val="00C36412"/>
    <w:rsid w:val="00D10B80"/>
    <w:rsid w:val="00F5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19</cp:revision>
  <dcterms:created xsi:type="dcterms:W3CDTF">2025-03-07T02:19:00Z</dcterms:created>
  <dcterms:modified xsi:type="dcterms:W3CDTF">2025-03-07T02:32:00Z</dcterms:modified>
</cp:coreProperties>
</file>