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02" w:rsidRPr="00CC6302" w:rsidRDefault="00CC6302" w:rsidP="00CC6302">
      <w:pPr>
        <w:tabs>
          <w:tab w:val="left" w:pos="4575"/>
          <w:tab w:val="center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6302">
        <w:rPr>
          <w:rFonts w:ascii="Times New Roman" w:eastAsia="Times New Roman" w:hAnsi="Times New Roman" w:cs="Times New Roman"/>
          <w:b/>
          <w:sz w:val="26"/>
          <w:szCs w:val="26"/>
        </w:rPr>
        <w:t>TUẦN 3</w:t>
      </w:r>
    </w:p>
    <w:p w:rsidR="00CC6302" w:rsidRPr="00CC6302" w:rsidRDefault="00CC6302" w:rsidP="00CC63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6302">
        <w:rPr>
          <w:rFonts w:ascii="Times New Roman" w:eastAsia="Times New Roman" w:hAnsi="Times New Roman" w:cs="Times New Roman"/>
          <w:b/>
          <w:sz w:val="26"/>
          <w:szCs w:val="26"/>
        </w:rPr>
        <w:t>MÔN: Công Nghệ 5</w:t>
      </w:r>
      <w:r w:rsidRPr="00CC630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Pr="00CC6302">
        <w:rPr>
          <w:rFonts w:ascii="Times New Roman" w:eastAsia="Times New Roman" w:hAnsi="Times New Roman" w:cs="Times New Roman"/>
          <w:b/>
          <w:sz w:val="26"/>
          <w:szCs w:val="26"/>
        </w:rPr>
        <w:t>Tiết: 03</w:t>
      </w:r>
      <w:r w:rsidRPr="00CC630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Ngày soạn: 20/09/2024</w:t>
      </w:r>
    </w:p>
    <w:p w:rsidR="00CC6302" w:rsidRPr="00CC6302" w:rsidRDefault="00CC6302" w:rsidP="00CC6302">
      <w:pPr>
        <w:suppressAutoHyphens/>
        <w:spacing w:after="0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CC6302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CC630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                                                                                                   </w:t>
      </w:r>
      <w:r w:rsidRPr="00CC630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ab/>
      </w:r>
      <w:r w:rsidRPr="00CC630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ab/>
      </w:r>
      <w:r w:rsidRPr="00CC6302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Ngày dạy:  23/09/2024  </w:t>
      </w:r>
    </w:p>
    <w:p w:rsidR="00CC6302" w:rsidRPr="00CC6302" w:rsidRDefault="00CC6302" w:rsidP="00CC6302">
      <w:pPr>
        <w:suppressAutoHyphens/>
        <w:spacing w:after="0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position w:val="-1"/>
          <w:sz w:val="28"/>
          <w:szCs w:val="28"/>
        </w:rPr>
      </w:pPr>
      <w:r w:rsidRPr="00CC6302">
        <w:rPr>
          <w:rFonts w:ascii="Times New Roman" w:eastAsia="Times New Roman" w:hAnsi="Times New Roman" w:cs="Times New Roman"/>
          <w:b/>
          <w:bCs/>
          <w:i/>
          <w:color w:val="000000"/>
          <w:position w:val="-1"/>
          <w:sz w:val="28"/>
          <w:szCs w:val="28"/>
        </w:rPr>
        <w:t>CHỦ ĐỀ 1: CÔNG NGHỆ VÀ ĐỜI SỐNG</w:t>
      </w:r>
    </w:p>
    <w:p w:rsidR="00CC6302" w:rsidRPr="00CC6302" w:rsidRDefault="00CC6302" w:rsidP="00CC6302">
      <w:pP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position w:val="-1"/>
          <w:sz w:val="32"/>
          <w:szCs w:val="32"/>
        </w:rPr>
      </w:pPr>
      <w:r w:rsidRPr="00CC6302">
        <w:rPr>
          <w:rFonts w:ascii="Times New Roman" w:eastAsia="Times New Roman" w:hAnsi="Times New Roman" w:cs="Times New Roman"/>
          <w:b/>
          <w:bCs/>
          <w:i/>
          <w:color w:val="000000"/>
          <w:position w:val="-1"/>
          <w:sz w:val="32"/>
          <w:szCs w:val="32"/>
        </w:rPr>
        <w:t>BÀI2:SÁNG CHẾ CÔNG NGHỆ(Tiết 1)</w:t>
      </w:r>
    </w:p>
    <w:p w:rsidR="00CC6302" w:rsidRPr="00CC6302" w:rsidRDefault="00CC6302" w:rsidP="00CC6302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7"/>
          <w:szCs w:val="27"/>
        </w:rPr>
      </w:pPr>
      <w:r w:rsidRPr="00CC6302">
        <w:rPr>
          <w:rFonts w:ascii="Times New Roman" w:eastAsia="Times New Roman" w:hAnsi="Times New Roman" w:cs="Times New Roman"/>
          <w:b/>
          <w:position w:val="-1"/>
          <w:sz w:val="27"/>
          <w:szCs w:val="27"/>
        </w:rPr>
        <w:t>I. YÊU CẦU CẤN ĐẠT:</w:t>
      </w:r>
    </w:p>
    <w:p w:rsidR="00CC6302" w:rsidRPr="00CC6302" w:rsidRDefault="00CC6302" w:rsidP="00CC6302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 w:rsidRPr="00CC6302">
        <w:rPr>
          <w:rFonts w:ascii="Times New Roman" w:eastAsia="Times New Roman" w:hAnsi="Times New Roman" w:cs="Times New Roman"/>
          <w:position w:val="-1"/>
          <w:sz w:val="28"/>
          <w:szCs w:val="28"/>
        </w:rPr>
        <w:t>-</w:t>
      </w:r>
      <w:r w:rsidRPr="00CC6302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Vai trò của sản phẩm công nghệ trong đời sống và sự phát triển của công nghệ.</w:t>
      </w:r>
    </w:p>
    <w:p w:rsidR="00CC6302" w:rsidRPr="00CC6302" w:rsidRDefault="00CC6302" w:rsidP="00CC6302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</w:pPr>
      <w:r w:rsidRPr="00CC6302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 xml:space="preserve">- Lịch sử sáng chế ra sản phẩm công nghệ tiêu biểu. </w:t>
      </w:r>
    </w:p>
    <w:p w:rsidR="00CC6302" w:rsidRPr="00CC6302" w:rsidRDefault="00CC6302" w:rsidP="00CC6302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fr-FR"/>
        </w:rPr>
      </w:pPr>
      <w:r w:rsidRPr="00CC630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fr-FR"/>
        </w:rPr>
        <w:t>-</w:t>
      </w:r>
      <w:r w:rsidRPr="00CC6302">
        <w:rPr>
          <w:rFonts w:ascii="Times New Roman" w:eastAsia="Times New Roman" w:hAnsi="Times New Roman" w:cs="Times New Roman"/>
          <w:position w:val="-1"/>
          <w:sz w:val="28"/>
          <w:szCs w:val="28"/>
          <w:lang w:val="fr-FR"/>
        </w:rPr>
        <w:t>có ý thức vận dụng kiến thức, kĩ năng học được ở nhà trường vào đời sống hằng ngày.</w:t>
      </w:r>
    </w:p>
    <w:p w:rsidR="00CC6302" w:rsidRPr="00CC6302" w:rsidRDefault="00CC6302" w:rsidP="00CC6302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fr-FR"/>
        </w:rPr>
      </w:pPr>
      <w:r w:rsidRPr="00CC630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fr-FR"/>
        </w:rPr>
        <w:t>II. ĐỒ DÙNG DẠY HỌC :</w:t>
      </w:r>
    </w:p>
    <w:p w:rsidR="00CC6302" w:rsidRPr="00CC6302" w:rsidRDefault="00CC6302" w:rsidP="00CC6302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CC6302">
        <w:rPr>
          <w:rFonts w:ascii="Times New Roman" w:eastAsia="Cambria" w:hAnsi="Times New Roman" w:cs="Times New Roman"/>
          <w:b/>
          <w:color w:val="000000"/>
          <w:sz w:val="28"/>
          <w:szCs w:val="28"/>
          <w:lang w:val="fr-FR"/>
        </w:rPr>
        <w:t xml:space="preserve">1. Giáo viên : </w:t>
      </w:r>
      <w:r w:rsidRPr="00CC6302">
        <w:rPr>
          <w:rFonts w:ascii="Times New Roman" w:eastAsia="Cambria" w:hAnsi="Times New Roman" w:cs="Times New Roman"/>
          <w:color w:val="000000"/>
          <w:sz w:val="28"/>
          <w:szCs w:val="28"/>
          <w:lang w:val="fr-FR"/>
        </w:rPr>
        <w:t xml:space="preserve">Giáo án, SGK., Các hình ảnh trong SGK Bài 2, Máy tính, máy chiếu, Phiếu học tập. </w:t>
      </w:r>
    </w:p>
    <w:p w:rsidR="00CC6302" w:rsidRPr="00CC6302" w:rsidRDefault="00CC6302" w:rsidP="00CC6302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fr-FR"/>
        </w:rPr>
      </w:pPr>
      <w:r w:rsidRPr="00CC6302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fr-FR"/>
        </w:rPr>
        <w:t xml:space="preserve">2. Học sinh : </w:t>
      </w:r>
      <w:r w:rsidRPr="00CC630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fr-FR"/>
        </w:rPr>
        <w:t>Vở ghi, SGK.</w:t>
      </w:r>
    </w:p>
    <w:p w:rsidR="00CC6302" w:rsidRPr="00CC6302" w:rsidRDefault="00CC6302" w:rsidP="00CC6302">
      <w:pPr>
        <w:spacing w:after="0"/>
        <w:rPr>
          <w:rFonts w:ascii="Times New Roman" w:eastAsia="Cambria" w:hAnsi="Times New Roman" w:cs="Times New Roman"/>
          <w:b/>
          <w:sz w:val="28"/>
          <w:szCs w:val="28"/>
        </w:rPr>
      </w:pPr>
      <w:r w:rsidRPr="00CC6302">
        <w:rPr>
          <w:rFonts w:ascii="Times New Roman" w:eastAsia="Cambria" w:hAnsi="Times New Roman" w:cs="Times New Roman"/>
          <w:b/>
          <w:sz w:val="28"/>
          <w:szCs w:val="28"/>
        </w:rPr>
        <w:t>III. CÁC HOẠT ĐỘNG DẠY HỌC CHỦ YẾU</w:t>
      </w:r>
    </w:p>
    <w:p w:rsidR="00CC6302" w:rsidRPr="00CC6302" w:rsidRDefault="00CC6302" w:rsidP="00CC6302">
      <w:pPr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CC6302">
        <w:rPr>
          <w:rFonts w:ascii="Times New Roman" w:eastAsia="Cambria" w:hAnsi="Times New Roman" w:cs="Times New Roman"/>
          <w:b/>
          <w:sz w:val="28"/>
          <w:szCs w:val="28"/>
        </w:rPr>
        <w:t>Tiết 1</w:t>
      </w:r>
    </w:p>
    <w:p w:rsidR="00CC6302" w:rsidRPr="00CC6302" w:rsidRDefault="00CC6302" w:rsidP="00CC6302">
      <w:pPr>
        <w:spacing w:after="0"/>
        <w:rPr>
          <w:rFonts w:ascii="Times New Roman" w:eastAsia="Cambria" w:hAnsi="Times New Roman" w:cs="Times New Roman"/>
          <w:b/>
          <w:sz w:val="28"/>
          <w:szCs w:val="28"/>
        </w:rPr>
      </w:pPr>
      <w:r w:rsidRPr="00CC6302">
        <w:rPr>
          <w:rFonts w:ascii="Times New Roman" w:eastAsia="Cambria" w:hAnsi="Times New Roman" w:cs="Times New Roman"/>
          <w:b/>
          <w:sz w:val="28"/>
          <w:szCs w:val="28"/>
        </w:rPr>
        <w:t>1. Hoạt động 1: Khởi động ( 2 phút)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CC6302" w:rsidRPr="00CC6302" w:rsidTr="00FF3B59">
        <w:tc>
          <w:tcPr>
            <w:tcW w:w="5387" w:type="dxa"/>
            <w:vAlign w:val="center"/>
          </w:tcPr>
          <w:p w:rsidR="00CC6302" w:rsidRPr="00CC6302" w:rsidRDefault="00CC6302" w:rsidP="00CC6302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CC6302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61" w:type="dxa"/>
            <w:vAlign w:val="center"/>
          </w:tcPr>
          <w:p w:rsidR="00CC6302" w:rsidRPr="00CC6302" w:rsidRDefault="00CC6302" w:rsidP="00CC6302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CC6302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C6302" w:rsidRPr="00CC6302" w:rsidTr="00FF3B59">
        <w:tc>
          <w:tcPr>
            <w:tcW w:w="5387" w:type="dxa"/>
          </w:tcPr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</w:rPr>
              <w:t>- GV chiếu hình ảnh và đặt câu hỏi: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-1"/>
                <w:sz w:val="27"/>
                <w:szCs w:val="27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-1"/>
                <w:sz w:val="27"/>
                <w:szCs w:val="27"/>
              </w:rPr>
              <w:t>Em có biết điện thoại do ai sáng chế ra không?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-1"/>
                <w:sz w:val="27"/>
                <w:szCs w:val="27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0" distR="0" wp14:anchorId="77E10549" wp14:editId="0E94B3B7">
                  <wp:extent cx="2971165" cy="1209675"/>
                  <wp:effectExtent l="0" t="0" r="635" b="9525"/>
                  <wp:docPr id="1" name="Picture 2" descr="Cách đổi màn hình điện thoại cho hệ điều hành iOS và And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ách đổi màn hình điện thoại cho hệ điều hành iOS và And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658" cy="121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  <w:t>- GV mời đại diện 1 – 2 HS trả lời câu hỏi. Các HS khác lắng nghe, nhận xét.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1"/>
                <w:sz w:val="27"/>
                <w:szCs w:val="27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  <w:t>- GV nhận xét, đánh giá, dẫn dắt HSvào bài học:</w:t>
            </w:r>
            <w:r w:rsidRPr="00CC6302">
              <w:rPr>
                <w:rFonts w:ascii="Times New Roman" w:eastAsia="Times New Roman" w:hAnsi="Times New Roman" w:cs="Times New Roman"/>
                <w:i/>
                <w:iCs/>
                <w:position w:val="-1"/>
                <w:sz w:val="27"/>
                <w:szCs w:val="27"/>
                <w:lang w:val="nl-NL"/>
              </w:rPr>
              <w:t xml:space="preserve">Điện thoại là một sáng chế trong đời sống của chúng ta. Để hiểu rõ về vai trò của sáng </w:t>
            </w:r>
            <w:r w:rsidRPr="00CC6302">
              <w:rPr>
                <w:rFonts w:ascii="Times New Roman" w:eastAsia="Times New Roman" w:hAnsi="Times New Roman" w:cs="Times New Roman"/>
                <w:i/>
                <w:iCs/>
                <w:position w:val="-1"/>
                <w:sz w:val="27"/>
                <w:szCs w:val="27"/>
                <w:lang w:val="nl-NL"/>
              </w:rPr>
              <w:lastRenderedPageBreak/>
              <w:t xml:space="preserve">chế, lớp chúng ta hãy cùng đến với </w:t>
            </w:r>
            <w:r w:rsidRPr="00CC6302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1"/>
                <w:sz w:val="27"/>
                <w:szCs w:val="27"/>
                <w:lang w:val="nl-NL"/>
              </w:rPr>
              <w:t>Bài 2 – Nhà sáng chế công nghệ.</w:t>
            </w:r>
          </w:p>
        </w:tc>
        <w:tc>
          <w:tcPr>
            <w:tcW w:w="4961" w:type="dxa"/>
          </w:tcPr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  <w:lastRenderedPageBreak/>
              <w:t xml:space="preserve">- HS quan sát hình ảnh, suy nghĩ trả lời câu hỏi.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</w:rPr>
              <w:t>- HS trả lời: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position w:val="-1"/>
                <w:sz w:val="27"/>
                <w:szCs w:val="27"/>
              </w:rPr>
            </w:pPr>
            <w:r w:rsidRPr="00CC6302">
              <w:rPr>
                <w:rFonts w:ascii="Times New Roman" w:eastAsia="Times New Roman" w:hAnsi="Times New Roman" w:cs="Times New Roman"/>
                <w:i/>
                <w:iCs/>
                <w:position w:val="-1"/>
                <w:sz w:val="27"/>
                <w:szCs w:val="27"/>
              </w:rPr>
              <w:t xml:space="preserve">Điện thoại do A-lếch-xan-đơ Gra-ham Beo sáng chế.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position w:val="-1"/>
                <w:sz w:val="27"/>
                <w:szCs w:val="27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drawing>
                <wp:inline distT="0" distB="0" distL="0" distR="0" wp14:anchorId="79BF200F" wp14:editId="343DE293">
                  <wp:extent cx="2397125" cy="1047750"/>
                  <wp:effectExtent l="0" t="0" r="3175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35" cy="105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  <w:t>- HS lắng nghe, chuẩn bị vào bài học.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widowControl w:val="0"/>
              <w:tabs>
                <w:tab w:val="left" w:pos="56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</w:p>
        </w:tc>
      </w:tr>
    </w:tbl>
    <w:p w:rsidR="00CC6302" w:rsidRPr="00CC6302" w:rsidRDefault="00CC6302" w:rsidP="00CC6302">
      <w:pPr>
        <w:spacing w:after="0"/>
        <w:ind w:firstLine="720"/>
        <w:rPr>
          <w:rFonts w:ascii="Times New Roman" w:eastAsia="Cambria" w:hAnsi="Times New Roman" w:cs="Times New Roman"/>
          <w:b/>
          <w:sz w:val="28"/>
          <w:szCs w:val="28"/>
        </w:rPr>
      </w:pPr>
      <w:r w:rsidRPr="00CC6302">
        <w:rPr>
          <w:rFonts w:ascii="Times New Roman" w:eastAsia="Cambria" w:hAnsi="Times New Roman" w:cs="Times New Roman"/>
          <w:b/>
          <w:sz w:val="28"/>
          <w:szCs w:val="28"/>
        </w:rPr>
        <w:lastRenderedPageBreak/>
        <w:t>2. Hoạt động 2: Khám phá ( 10 phút)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C6302" w:rsidRPr="00CC6302" w:rsidTr="00FF3B59">
        <w:tc>
          <w:tcPr>
            <w:tcW w:w="5387" w:type="dxa"/>
          </w:tcPr>
          <w:p w:rsidR="00CC6302" w:rsidRPr="00CC6302" w:rsidRDefault="00CC6302" w:rsidP="00CC6302">
            <w:pPr>
              <w:ind w:left="1" w:hanging="3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CC6302">
              <w:rPr>
                <w:rFonts w:eastAsia="Cambria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:rsidR="00CC6302" w:rsidRPr="00CC6302" w:rsidRDefault="00CC6302" w:rsidP="00CC6302">
            <w:pPr>
              <w:ind w:left="1" w:hanging="3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CC6302">
              <w:rPr>
                <w:rFonts w:eastAsia="Cambria"/>
                <w:b/>
                <w:sz w:val="28"/>
                <w:szCs w:val="28"/>
              </w:rPr>
              <w:t>Hoạt động của học sinh</w:t>
            </w:r>
          </w:p>
        </w:tc>
      </w:tr>
      <w:tr w:rsidR="00CC6302" w:rsidRPr="00CC6302" w:rsidTr="00FF3B59">
        <w:tc>
          <w:tcPr>
            <w:tcW w:w="5387" w:type="dxa"/>
          </w:tcPr>
          <w:p w:rsidR="00CC6302" w:rsidRPr="00CC6302" w:rsidRDefault="00CC6302" w:rsidP="00CC6302">
            <w:pPr>
              <w:ind w:left="1" w:hanging="3"/>
              <w:jc w:val="both"/>
              <w:rPr>
                <w:b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/>
                <w:color w:val="000000"/>
                <w:sz w:val="27"/>
                <w:szCs w:val="27"/>
                <w:lang w:val="nl-NL"/>
              </w:rPr>
              <w:t>a.Tìm hiểu về vai trò của sáng chế trong đời sống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 xml:space="preserve">- GV yêu cầu HS cá nhân thực hiện nhiệm vụ: </w:t>
            </w:r>
            <w:r w:rsidRPr="00CC6302"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  <w:t xml:space="preserve">Quan sát các hình, đọc thông tin gợi ý và cho biết vai trò của sáng chế trong đời sống.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center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i/>
                <w:iCs/>
                <w:noProof/>
                <w:color w:val="000000"/>
                <w:sz w:val="27"/>
                <w:szCs w:val="27"/>
              </w:rPr>
              <w:drawing>
                <wp:inline distT="0" distB="0" distL="0" distR="0" wp14:anchorId="4529F672" wp14:editId="75E05378">
                  <wp:extent cx="2828925" cy="1171575"/>
                  <wp:effectExtent l="0" t="0" r="9525" b="9525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36" cy="1171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302" w:rsidRPr="00CC6302" w:rsidRDefault="00CC6302" w:rsidP="00CC6302">
            <w:pPr>
              <w:ind w:left="1" w:hanging="3"/>
              <w:jc w:val="center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 xml:space="preserve">- GV mời đại diện HS trả lời. Các HS còn lại lắng nghe, nêu ý kiến khác.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 xml:space="preserve">- GV nhận xét và kết luận: </w:t>
            </w:r>
            <w:r w:rsidRPr="00CC6302"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  <w:t xml:space="preserve">Những sáng chế như: bóng đèn điện, động cơ điện, ti vi, điện thoại, ô tô,... đã giúp cho cuộc sống con người ngày càng tiện nghi và văn minh hơn..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/>
                <w:bCs/>
                <w:i/>
                <w:iCs/>
                <w:color w:val="000000"/>
                <w:sz w:val="27"/>
                <w:szCs w:val="27"/>
                <w:lang w:val="nl-NL"/>
              </w:rPr>
              <w:t>b.</w:t>
            </w:r>
            <w:r w:rsidRPr="00CC6302">
              <w:rPr>
                <w:b/>
                <w:color w:val="000000"/>
                <w:sz w:val="27"/>
                <w:szCs w:val="27"/>
                <w:lang w:val="nl-NL"/>
              </w:rPr>
              <w:t>Tìm hiểu vai trò của sáng chế với sự phát triển của công nghệ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 xml:space="preserve">- GV yêu cầu HS nhóm đôi quan sát các hình ảnh SGK trang 10 và thực hiện nhiệm vụ: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  <w:t xml:space="preserve"> Quan sát hình, đọc thông tin gợi ý và cho biết vai trò của sáng chế với sự phát triển của công nghệ.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i/>
                <w:iCs/>
                <w:noProof/>
                <w:color w:val="000000"/>
                <w:sz w:val="27"/>
                <w:szCs w:val="27"/>
              </w:rPr>
              <w:drawing>
                <wp:inline distT="0" distB="0" distL="0" distR="0" wp14:anchorId="39EF1D8D" wp14:editId="254D86E9">
                  <wp:extent cx="3228975" cy="1819275"/>
                  <wp:effectExtent l="0" t="0" r="9525" b="9525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058" cy="182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 xml:space="preserve">- GV mời đại diện 1 – 2 cặp HS trả lời. Các cặp </w:t>
            </w: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lastRenderedPageBreak/>
              <w:t>khác nhận xét và bổ sung.</w:t>
            </w:r>
          </w:p>
          <w:p w:rsidR="00CC6302" w:rsidRPr="00CC6302" w:rsidRDefault="00CC6302" w:rsidP="00CC6302">
            <w:pPr>
              <w:ind w:left="1" w:hanging="3"/>
              <w:rPr>
                <w:rFonts w:eastAsia="Cambria"/>
                <w:b/>
                <w:sz w:val="28"/>
                <w:szCs w:val="28"/>
              </w:rPr>
            </w:pPr>
            <w:r w:rsidRPr="00CC6302">
              <w:rPr>
                <w:rFonts w:eastAsia="Cambria"/>
                <w:bCs/>
                <w:color w:val="000000"/>
                <w:sz w:val="27"/>
                <w:szCs w:val="27"/>
                <w:lang w:val="nl-NL"/>
              </w:rPr>
              <w:t xml:space="preserve">- GV nhận xét và kết luận: </w:t>
            </w:r>
            <w:r w:rsidRPr="00CC6302">
              <w:rPr>
                <w:rFonts w:eastAsia="Cambria"/>
                <w:bCs/>
                <w:i/>
                <w:iCs/>
                <w:color w:val="000000"/>
                <w:sz w:val="27"/>
                <w:szCs w:val="27"/>
                <w:lang w:val="nl-NL"/>
              </w:rPr>
              <w:t>Sáng chế giúp công nghệ giao thông vận tải, công nghệ tự động hóa sản xuất, công nghệ thông tin,... ra đời và phát triển.</w:t>
            </w:r>
          </w:p>
        </w:tc>
        <w:tc>
          <w:tcPr>
            <w:tcW w:w="4961" w:type="dxa"/>
          </w:tcPr>
          <w:p w:rsidR="00CC6302" w:rsidRPr="00CC6302" w:rsidRDefault="00CC6302" w:rsidP="00CC6302">
            <w:pPr>
              <w:ind w:left="1" w:hanging="3"/>
              <w:rPr>
                <w:rFonts w:eastAsia="Cambria"/>
                <w:b/>
                <w:sz w:val="28"/>
                <w:szCs w:val="28"/>
              </w:rPr>
            </w:pPr>
          </w:p>
          <w:p w:rsidR="00CC6302" w:rsidRPr="00CC6302" w:rsidRDefault="00CC6302" w:rsidP="00CC6302">
            <w:pPr>
              <w:ind w:left="1" w:hanging="3"/>
              <w:rPr>
                <w:rFonts w:eastAsia="Cambria"/>
                <w:b/>
                <w:sz w:val="28"/>
                <w:szCs w:val="28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 xml:space="preserve">- HS quan sát hình ảnh, suy nghĩ câu trả lời câu hỏi.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>- HS trả lời: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  <w:t>+ Bóng đèn điện: chiếu sáng.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  <w:t xml:space="preserve">+ Động cơ điện: làm quạt điện.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>- HS lắng nghe.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 xml:space="preserve">- HS nhóm đôi thực hiện nhiệm vụ.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color w:val="000000"/>
                <w:sz w:val="27"/>
                <w:szCs w:val="27"/>
                <w:lang w:val="nl-NL"/>
              </w:rPr>
              <w:t>- Đại diện HS trình bày: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  <w:t>+ Động cơ: Thúc đẩy công nghệ giao thông vận tải phát triển.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</w:pPr>
            <w:r w:rsidRPr="00CC6302">
              <w:rPr>
                <w:bCs/>
                <w:i/>
                <w:iCs/>
                <w:color w:val="000000"/>
                <w:sz w:val="27"/>
                <w:szCs w:val="27"/>
                <w:lang w:val="nl-NL"/>
              </w:rPr>
              <w:t>+ Robot: Thúc đẩy công nghệ tự động hóa sản xuất phát triển.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</w:rPr>
            </w:pPr>
            <w:r w:rsidRPr="00CC6302">
              <w:rPr>
                <w:bCs/>
                <w:i/>
                <w:iCs/>
                <w:color w:val="000000"/>
                <w:sz w:val="27"/>
                <w:szCs w:val="27"/>
              </w:rPr>
              <w:t xml:space="preserve">+ Internet: Thúc đẩy công nghệ thông tin phát triển. 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</w:rPr>
            </w:pPr>
            <w:r w:rsidRPr="00CC6302">
              <w:rPr>
                <w:bCs/>
                <w:color w:val="000000"/>
                <w:sz w:val="27"/>
                <w:szCs w:val="27"/>
              </w:rPr>
              <w:t>- Hs thảo luận chia sẻ.</w:t>
            </w: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</w:rPr>
            </w:pPr>
          </w:p>
          <w:p w:rsidR="00CC6302" w:rsidRPr="00CC6302" w:rsidRDefault="00CC6302" w:rsidP="00CC6302">
            <w:pPr>
              <w:ind w:left="1" w:hanging="3"/>
              <w:jc w:val="both"/>
              <w:rPr>
                <w:bCs/>
                <w:color w:val="000000"/>
                <w:sz w:val="27"/>
                <w:szCs w:val="27"/>
              </w:rPr>
            </w:pPr>
            <w:r w:rsidRPr="00CC6302">
              <w:rPr>
                <w:bCs/>
                <w:color w:val="000000"/>
                <w:sz w:val="27"/>
                <w:szCs w:val="27"/>
              </w:rPr>
              <w:t xml:space="preserve">- HS lắng nghe. </w:t>
            </w:r>
          </w:p>
          <w:p w:rsidR="00CC6302" w:rsidRPr="00CC6302" w:rsidRDefault="00CC6302" w:rsidP="00CC6302">
            <w:pPr>
              <w:ind w:left="1" w:hanging="3"/>
              <w:rPr>
                <w:rFonts w:eastAsia="Cambria"/>
                <w:b/>
                <w:sz w:val="28"/>
                <w:szCs w:val="28"/>
              </w:rPr>
            </w:pPr>
          </w:p>
        </w:tc>
      </w:tr>
    </w:tbl>
    <w:p w:rsidR="00CC6302" w:rsidRPr="00CC6302" w:rsidRDefault="00CC6302" w:rsidP="00CC6302">
      <w:pPr>
        <w:spacing w:after="0"/>
        <w:rPr>
          <w:rFonts w:ascii="Times New Roman" w:eastAsia="Cambria" w:hAnsi="Times New Roman" w:cs="Times New Roman"/>
          <w:b/>
          <w:sz w:val="28"/>
          <w:szCs w:val="28"/>
        </w:rPr>
      </w:pPr>
      <w:r w:rsidRPr="00CC6302">
        <w:rPr>
          <w:rFonts w:ascii="Times New Roman" w:eastAsia="Cambria" w:hAnsi="Times New Roman" w:cs="Times New Roman"/>
          <w:b/>
          <w:sz w:val="28"/>
          <w:szCs w:val="28"/>
        </w:rPr>
        <w:lastRenderedPageBreak/>
        <w:t>3. Hoạt động 3: Luyện tập ( 20 phút)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CC6302" w:rsidRPr="00CC6302" w:rsidTr="00FF3B59">
        <w:tc>
          <w:tcPr>
            <w:tcW w:w="5387" w:type="dxa"/>
          </w:tcPr>
          <w:p w:rsidR="00CC6302" w:rsidRPr="00CC6302" w:rsidRDefault="00CC6302" w:rsidP="00CC6302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CC6302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:rsidR="00CC6302" w:rsidRPr="00CC6302" w:rsidRDefault="00CC6302" w:rsidP="00CC6302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CC6302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C6302" w:rsidRPr="00CC6302" w:rsidTr="00FF3B59">
        <w:tc>
          <w:tcPr>
            <w:tcW w:w="5387" w:type="dxa"/>
          </w:tcPr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val="nl-NL"/>
              </w:rPr>
              <w:t>-</w:t>
            </w:r>
            <w:r w:rsidRPr="00CC6302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8"/>
                <w:szCs w:val="28"/>
                <w:lang w:val="nl-NL"/>
              </w:rPr>
              <w:t xml:space="preserve"> Gv tổ chức cho Hs chơi Trò chơi: Ai nhanh, ai đúng?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8"/>
                <w:szCs w:val="28"/>
                <w:lang w:val="nl-NL"/>
              </w:rPr>
              <w:t xml:space="preserve">- GV tổ chức cho HS chơi trò </w:t>
            </w:r>
            <w:r w:rsidRPr="00CC6302">
              <w:rPr>
                <w:rFonts w:ascii="Times New Roman" w:eastAsia="Times New Roman" w:hAnsi="Times New Roman" w:cs="Times New Roman"/>
                <w:bCs/>
                <w:i/>
                <w:color w:val="000000"/>
                <w:position w:val="-1"/>
                <w:sz w:val="28"/>
                <w:szCs w:val="28"/>
                <w:lang w:val="nl-NL"/>
              </w:rPr>
              <w:t>Ai nhanh, ai đúng?</w:t>
            </w:r>
            <w:r w:rsidRPr="00CC6302">
              <w:rPr>
                <w:rFonts w:ascii="Times New Roman" w:eastAsia="Times New Roman" w:hAnsi="Times New Roman" w:cs="Times New Roman"/>
                <w:bCs/>
                <w:iCs/>
                <w:color w:val="000000"/>
                <w:position w:val="-1"/>
                <w:sz w:val="28"/>
                <w:szCs w:val="28"/>
                <w:lang w:val="nl-NL"/>
              </w:rPr>
              <w:t xml:space="preserve"> theo đôi: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i/>
                <w:color w:val="000000"/>
                <w:position w:val="-1"/>
                <w:sz w:val="28"/>
                <w:szCs w:val="28"/>
                <w:lang w:val="nl-NL"/>
              </w:rPr>
              <w:t xml:space="preserve">Cùng bạn ghép thẻ vai trò của sáng chế trong đời sống và công nghệ phù hợp với hình tương ứng: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position w:val="-1"/>
                <w:sz w:val="28"/>
                <w:szCs w:val="28"/>
              </w:rPr>
              <w:drawing>
                <wp:inline distT="0" distB="0" distL="0" distR="0" wp14:anchorId="2A3D6692" wp14:editId="1094C549">
                  <wp:extent cx="3177540" cy="1394460"/>
                  <wp:effectExtent l="0" t="0" r="3810" b="0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54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8"/>
                <w:szCs w:val="28"/>
                <w:lang w:val="nl-NL"/>
              </w:rPr>
              <w:t xml:space="preserve">- GV mời đại diện 1 – 2 nhóm trình bày kết quả trước lớp. Các nhóm khác chú ý lắng nghe để nhận xét.    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  <w:lang w:val="nl-NL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4961" w:type="dxa"/>
          </w:tcPr>
          <w:p w:rsidR="00CC6302" w:rsidRPr="00CC6302" w:rsidRDefault="00CC6302" w:rsidP="00CC630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</w:p>
          <w:p w:rsidR="00CC6302" w:rsidRPr="00CC6302" w:rsidRDefault="00CC6302" w:rsidP="00CC630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8"/>
                <w:szCs w:val="28"/>
              </w:rPr>
              <w:t xml:space="preserve">- HS (nhóm đôi) tích cực tham gia trò chơi.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8"/>
                <w:szCs w:val="28"/>
              </w:rPr>
              <w:t>- Đại diện nhóm trình bày: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-1"/>
                <w:sz w:val="26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-1"/>
                <w:sz w:val="28"/>
                <w:szCs w:val="28"/>
              </w:rPr>
              <w:t>+ Máy tính và Internet: giúp mọi người kết nối, trao đổi thông tin nhanh chóng, thuận lợi.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-1"/>
                <w:sz w:val="26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position w:val="-1"/>
                <w:sz w:val="28"/>
                <w:szCs w:val="28"/>
              </w:rPr>
              <w:t xml:space="preserve">+ Tấm pin năng lượng mặt trời: giúp công nghệ năng lượng phát triển.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6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bCs/>
                <w:color w:val="000000"/>
                <w:position w:val="-1"/>
                <w:sz w:val="28"/>
                <w:szCs w:val="28"/>
              </w:rPr>
              <w:t xml:space="preserve">- HS lắng nghe. </w:t>
            </w:r>
          </w:p>
        </w:tc>
      </w:tr>
    </w:tbl>
    <w:p w:rsidR="00CC6302" w:rsidRPr="00CC6302" w:rsidRDefault="00CC6302" w:rsidP="00CC6302">
      <w:pPr>
        <w:spacing w:after="0"/>
        <w:rPr>
          <w:rFonts w:ascii="Times New Roman" w:eastAsia="Cambria" w:hAnsi="Times New Roman" w:cs="Times New Roman"/>
          <w:b/>
          <w:sz w:val="28"/>
          <w:szCs w:val="28"/>
        </w:rPr>
      </w:pPr>
      <w:r w:rsidRPr="00CC6302">
        <w:rPr>
          <w:rFonts w:ascii="Times New Roman" w:eastAsia="Cambria" w:hAnsi="Times New Roman" w:cs="Times New Roman"/>
          <w:b/>
          <w:sz w:val="28"/>
          <w:szCs w:val="28"/>
        </w:rPr>
        <w:t>4. Hoạt động 4: Vận dụng ( 3 phút)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CC6302" w:rsidRPr="00CC6302" w:rsidTr="00FF3B59">
        <w:tc>
          <w:tcPr>
            <w:tcW w:w="5387" w:type="dxa"/>
          </w:tcPr>
          <w:p w:rsidR="00CC6302" w:rsidRPr="00CC6302" w:rsidRDefault="00CC6302" w:rsidP="00CC6302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CC6302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961" w:type="dxa"/>
          </w:tcPr>
          <w:p w:rsidR="00CC6302" w:rsidRPr="00CC6302" w:rsidRDefault="00CC6302" w:rsidP="00CC6302">
            <w:pPr>
              <w:spacing w:after="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CC6302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CC6302" w:rsidRPr="00CC6302" w:rsidTr="00FF3B59">
        <w:tc>
          <w:tcPr>
            <w:tcW w:w="5387" w:type="dxa"/>
          </w:tcPr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nl-NL"/>
              </w:rPr>
              <w:t xml:space="preserve">- GV nhận xét, tóm tắt lại những nội dung chính của bài học. </w:t>
            </w:r>
          </w:p>
          <w:p w:rsidR="00CC6302" w:rsidRPr="00CC6302" w:rsidRDefault="00CC6302" w:rsidP="00CC630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8"/>
                <w:lang w:val="nl-NL"/>
              </w:rPr>
            </w:pPr>
            <w:r w:rsidRPr="00CC630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  <w:lang w:val="nl-NL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CC6302" w:rsidRPr="00CC6302" w:rsidRDefault="00CC6302" w:rsidP="00CC6302">
            <w:pPr>
              <w:widowControl w:val="0"/>
              <w:tabs>
                <w:tab w:val="left" w:pos="6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sz w:val="28"/>
                <w:szCs w:val="28"/>
              </w:rPr>
              <w:t>? Em hãy cho biết vai trò của sản phẩm công nghệ trong cuộc sống.</w:t>
            </w:r>
          </w:p>
        </w:tc>
        <w:tc>
          <w:tcPr>
            <w:tcW w:w="4961" w:type="dxa"/>
          </w:tcPr>
          <w:p w:rsidR="00CC6302" w:rsidRPr="00CC6302" w:rsidRDefault="00CC6302" w:rsidP="00CC6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sz w:val="28"/>
                <w:szCs w:val="28"/>
              </w:rPr>
              <w:t>- Hs chú ý lắng nghe.</w:t>
            </w:r>
          </w:p>
          <w:p w:rsidR="00CC6302" w:rsidRPr="00CC6302" w:rsidRDefault="00CC6302" w:rsidP="00CC6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302" w:rsidRPr="00CC6302" w:rsidRDefault="00CC6302" w:rsidP="00CC6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ghi nhớ.</w:t>
            </w:r>
          </w:p>
          <w:p w:rsidR="00CC6302" w:rsidRPr="00CC6302" w:rsidRDefault="00CC6302" w:rsidP="00CC6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302" w:rsidRPr="00CC6302" w:rsidRDefault="00CC6302" w:rsidP="00CC6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302" w:rsidRPr="00CC6302" w:rsidRDefault="00CC6302" w:rsidP="00CC6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302" w:rsidRPr="00CC6302" w:rsidRDefault="00CC6302" w:rsidP="00CC63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302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chia sẻ.</w:t>
            </w:r>
          </w:p>
        </w:tc>
      </w:tr>
    </w:tbl>
    <w:p w:rsidR="00CC6302" w:rsidRPr="00CC6302" w:rsidRDefault="00CC6302" w:rsidP="00CC63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6302" w:rsidRPr="00CC6302" w:rsidRDefault="00CC6302" w:rsidP="00CC63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6302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br w:type="page"/>
      </w:r>
    </w:p>
    <w:p w:rsidR="00486B6F" w:rsidRPr="00CC6302" w:rsidRDefault="00486B6F" w:rsidP="00CC6302">
      <w:bookmarkStart w:id="0" w:name="_GoBack"/>
      <w:bookmarkEnd w:id="0"/>
    </w:p>
    <w:sectPr w:rsidR="00486B6F" w:rsidRPr="00CC6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55"/>
    <w:rsid w:val="001301B1"/>
    <w:rsid w:val="00471155"/>
    <w:rsid w:val="00486B6F"/>
    <w:rsid w:val="00C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autoRedefine/>
    <w:hidden/>
    <w:uiPriority w:val="59"/>
    <w:qFormat/>
    <w:rsid w:val="00CC63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5</cp:revision>
  <dcterms:created xsi:type="dcterms:W3CDTF">2025-03-05T00:52:00Z</dcterms:created>
  <dcterms:modified xsi:type="dcterms:W3CDTF">2025-03-05T00:55:00Z</dcterms:modified>
</cp:coreProperties>
</file>