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EDF" w:rsidRPr="00294EDF" w:rsidRDefault="00294EDF" w:rsidP="00294EDF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EDF">
        <w:rPr>
          <w:rFonts w:ascii="Times New Roman" w:hAnsi="Times New Roman" w:cs="Times New Roman"/>
          <w:b/>
          <w:sz w:val="28"/>
          <w:szCs w:val="28"/>
          <w:u w:val="single"/>
        </w:rPr>
        <w:t>TOÁN</w:t>
      </w:r>
    </w:p>
    <w:p w:rsidR="00294EDF" w:rsidRPr="00294EDF" w:rsidRDefault="00294EDF" w:rsidP="00294EDF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EDF">
        <w:rPr>
          <w:rFonts w:ascii="Times New Roman" w:hAnsi="Times New Roman" w:cs="Times New Roman"/>
          <w:b/>
          <w:sz w:val="28"/>
          <w:szCs w:val="28"/>
        </w:rPr>
        <w:t>Bài 07: BẢNG NHÂN 4</w:t>
      </w:r>
      <w:proofErr w:type="gramStart"/>
      <w:r w:rsidRPr="00294EDF">
        <w:rPr>
          <w:rFonts w:ascii="Times New Roman" w:hAnsi="Times New Roman" w:cs="Times New Roman"/>
          <w:b/>
          <w:sz w:val="28"/>
          <w:szCs w:val="28"/>
        </w:rPr>
        <w:t>( Tiết</w:t>
      </w:r>
      <w:proofErr w:type="gramEnd"/>
      <w:r w:rsidRPr="00294EDF">
        <w:rPr>
          <w:rFonts w:ascii="Times New Roman" w:hAnsi="Times New Roman" w:cs="Times New Roman"/>
          <w:b/>
          <w:sz w:val="28"/>
          <w:szCs w:val="28"/>
        </w:rPr>
        <w:t xml:space="preserve"> 2)- trang 19</w:t>
      </w:r>
    </w:p>
    <w:p w:rsidR="00294EDF" w:rsidRPr="00294EDF" w:rsidRDefault="00294EDF" w:rsidP="00294EDF">
      <w:pPr>
        <w:spacing w:line="288" w:lineRule="auto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DF" w:rsidRPr="00294EDF" w:rsidRDefault="00294EDF" w:rsidP="00294EDF">
      <w:pPr>
        <w:spacing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EDF">
        <w:rPr>
          <w:rFonts w:ascii="Times New Roman" w:hAnsi="Times New Roman" w:cs="Times New Roman"/>
          <w:b/>
          <w:sz w:val="28"/>
          <w:szCs w:val="28"/>
          <w:u w:val="single"/>
        </w:rPr>
        <w:t>I. YÊU CẦU CẦN ĐẠT: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EDF">
        <w:rPr>
          <w:rFonts w:ascii="Times New Roman" w:hAnsi="Times New Roman" w:cs="Times New Roman"/>
          <w:b/>
          <w:sz w:val="28"/>
          <w:szCs w:val="28"/>
        </w:rPr>
        <w:t>1. Năng lực đặc thù:</w:t>
      </w:r>
    </w:p>
    <w:p w:rsidR="00294EDF" w:rsidRPr="00294EDF" w:rsidRDefault="00294EDF" w:rsidP="00294EDF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Vận dụng được vào tính nhẩm, giải bài tập, bài toán thực tế liên quan đến bảng nhân 4.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Phát triển năng lực lập luận, tư duy toán học và năng lực giao tiếp toán học</w:t>
      </w:r>
    </w:p>
    <w:p w:rsidR="00294EDF" w:rsidRPr="00294EDF" w:rsidRDefault="00294EDF" w:rsidP="00294EDF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EDF">
        <w:rPr>
          <w:rFonts w:ascii="Times New Roman" w:hAnsi="Times New Roman" w:cs="Times New Roman"/>
          <w:b/>
          <w:sz w:val="28"/>
          <w:szCs w:val="28"/>
        </w:rPr>
        <w:t xml:space="preserve">2. Năng lực </w:t>
      </w:r>
      <w:proofErr w:type="gramStart"/>
      <w:r w:rsidRPr="00294EDF">
        <w:rPr>
          <w:rFonts w:ascii="Times New Roman" w:hAnsi="Times New Roman" w:cs="Times New Roman"/>
          <w:b/>
          <w:sz w:val="28"/>
          <w:szCs w:val="28"/>
        </w:rPr>
        <w:t>chung</w:t>
      </w:r>
      <w:proofErr w:type="gramEnd"/>
      <w:r w:rsidRPr="00294EDF">
        <w:rPr>
          <w:rFonts w:ascii="Times New Roman" w:hAnsi="Times New Roman" w:cs="Times New Roman"/>
          <w:b/>
          <w:sz w:val="28"/>
          <w:szCs w:val="28"/>
        </w:rPr>
        <w:t>.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294EDF" w:rsidRPr="00294EDF" w:rsidRDefault="00294EDF" w:rsidP="00294EDF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EDF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294EDF" w:rsidRPr="00294EDF" w:rsidRDefault="00294EDF" w:rsidP="00294EDF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EDF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294EDF" w:rsidRPr="00294EDF" w:rsidRDefault="00294EDF" w:rsidP="00294EDF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EDF">
        <w:rPr>
          <w:rFonts w:ascii="Times New Roman" w:hAnsi="Times New Roman" w:cs="Times New Roman"/>
          <w:sz w:val="28"/>
          <w:szCs w:val="28"/>
        </w:rPr>
        <w:t>- SGK và các thiết bị, học liệu phục vụ cho tiết dạy.</w:t>
      </w:r>
    </w:p>
    <w:p w:rsidR="00294EDF" w:rsidRPr="00294EDF" w:rsidRDefault="00294EDF" w:rsidP="00294EDF">
      <w:pPr>
        <w:spacing w:line="27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EDF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75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4878"/>
      </w:tblGrid>
      <w:tr w:rsidR="00294EDF" w:rsidRPr="00294EDF" w:rsidTr="00E83039">
        <w:trPr>
          <w:tblHeader/>
        </w:trPr>
        <w:tc>
          <w:tcPr>
            <w:tcW w:w="4878" w:type="dxa"/>
            <w:tcBorders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878" w:type="dxa"/>
            <w:tcBorders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294EDF" w:rsidRPr="00294EDF" w:rsidTr="00E83039">
        <w:tc>
          <w:tcPr>
            <w:tcW w:w="9756" w:type="dxa"/>
            <w:gridSpan w:val="2"/>
            <w:tcBorders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>1. Khởi động: ( 5 phút)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Mục tiêu:</w:t>
            </w: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+ Tạo không khí vui vẻ, khấn khởi trước giờ học.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+ Kiểm tra kiến thức đã học của học sinh ở bài trước.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Cách tiến hành:</w:t>
            </w:r>
          </w:p>
        </w:tc>
      </w:tr>
      <w:tr w:rsidR="00294EDF" w:rsidRPr="00294EDF" w:rsidTr="00E83039">
        <w:tc>
          <w:tcPr>
            <w:tcW w:w="4878" w:type="dxa"/>
            <w:tcBorders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- GV tổ chức trò chơi “Ai </w:t>
            </w:r>
            <w:proofErr w:type="gramStart"/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nhanh ,</w:t>
            </w:r>
            <w:proofErr w:type="gramEnd"/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ai đúng”để khởi động bài học.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+ Câu 1: 4 x 5 </w:t>
            </w:r>
            <w:proofErr w:type="gramStart"/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= ?</w:t>
            </w:r>
            <w:proofErr w:type="gramEnd"/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+ Câu 2:  4 x 9 </w:t>
            </w:r>
            <w:proofErr w:type="gramStart"/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= ?</w:t>
            </w:r>
            <w:proofErr w:type="gramEnd"/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- GV dẫn dắt vào bài mới: Bảng nhân 4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( tiết 2)</w:t>
            </w:r>
          </w:p>
        </w:tc>
        <w:tc>
          <w:tcPr>
            <w:tcW w:w="4878" w:type="dxa"/>
            <w:tcBorders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HS tham gia trò chơi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+ Trả lời: 4 x 5 = 20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+ Trả lời: 4 x 9 = 36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</w:tc>
      </w:tr>
      <w:tr w:rsidR="00294EDF" w:rsidRPr="00294EDF" w:rsidTr="00E83039">
        <w:tc>
          <w:tcPr>
            <w:tcW w:w="975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>2. Luyện tập ( 23 phút)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- Mục tiêu: </w:t>
            </w:r>
          </w:p>
          <w:p w:rsidR="00294EDF" w:rsidRPr="00294EDF" w:rsidRDefault="00294EDF" w:rsidP="00294EDF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Vận dụng để giải bài tập, bài toán thực tế liên quan đến bảng nhân 4.</w:t>
            </w:r>
          </w:p>
          <w:p w:rsidR="00294EDF" w:rsidRPr="00294EDF" w:rsidRDefault="00294EDF" w:rsidP="00294EDF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Phát triển năng lực lập luận, tư duy toán học, năng lực giao tiếp toán học, giải quyết vấn đề...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Cách tiến hành:</w:t>
            </w:r>
          </w:p>
        </w:tc>
      </w:tr>
      <w:tr w:rsidR="00294EDF" w:rsidRPr="00294EDF" w:rsidTr="00E83039">
        <w:tc>
          <w:tcPr>
            <w:tcW w:w="4878" w:type="dxa"/>
            <w:tcBorders>
              <w:top w:val="dashed" w:sz="4" w:space="0" w:color="000000"/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 2. (Làm việc cá nhân) Chọn kết quả đúng với mỗi phép tính?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GV mời 1 HS nêu YC của bài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- Yêu cầu học sinh thực hiện các phép nhân, chọn kết quả tương ứng và chỉ ra sự kết nối giữa phép tính với kết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444DA5" wp14:editId="7D63A953">
                  <wp:extent cx="3051199" cy="888101"/>
                  <wp:effectExtent l="0" t="0" r="0" b="0"/>
                  <wp:docPr id="11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"/>
                          <a:srcRect l="24707" t="47630" r="23956" b="25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99" cy="888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 </w:t>
            </w: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Chiếu vở của HS và mời lớp nhận xét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GV nhận xét, tuyên dương.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>Bài 3: (Làm việc nhóm đôi) Nêu phép nhân thích hợp với mỗi tranh vẽ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Gọi 1 HS nêu yêu cầu của bài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Yêu cầu HS quan sát tranh, suy nghĩ viết phép nhân thích hợp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63D50D" wp14:editId="57F15652">
                  <wp:extent cx="2901718" cy="1169480"/>
                  <wp:effectExtent l="0" t="0" r="0" b="0"/>
                  <wp:docPr id="1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l="23227" t="41842" r="22478" b="39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718" cy="1169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Mời HS trình bày kết quả, nhận xét lẫn nhau.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4a: Hãy đếm thêm 4 (Làm việc nhóm đôi)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Gọi 1 HS nêu yêu cầu của bài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- Yêu cầu HS thảo luận nhóm đôi và tìm các số còn thiếu ở </w:t>
            </w:r>
            <w:proofErr w:type="gramStart"/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dấu ?</w:t>
            </w:r>
            <w:proofErr w:type="gramEnd"/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8978B4" wp14:editId="14E88755">
                  <wp:extent cx="2875085" cy="395654"/>
                  <wp:effectExtent l="0" t="0" r="0" b="0"/>
                  <wp:docPr id="11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 l="26479" t="68237" r="23364" b="26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85" cy="3956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Mời HS trình bày kết quả, nhận xét lẫn nhau.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gọi HS giải thích cách tìm các số còn thiếu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-GV nhận xét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4b: Xếp các chấm tròn thích hợp với mỗi phép nhân 4 x 3; 4 x 7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>( Thảo luận nhóm 4)</w:t>
            </w:r>
          </w:p>
          <w:p w:rsidR="00294EDF" w:rsidRPr="00294EDF" w:rsidRDefault="00294EDF" w:rsidP="00294ED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mời HS đọc yêu cầu bài tập.</w:t>
            </w:r>
          </w:p>
          <w:p w:rsidR="00294EDF" w:rsidRPr="00294EDF" w:rsidRDefault="00294EDF" w:rsidP="00294ED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Chia lớp thành các nhóm 4, thảo luận và trả lời theo đề bài.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mời đại diện các nhóm trình bày.</w:t>
            </w:r>
          </w:p>
          <w:p w:rsidR="00294EDF" w:rsidRPr="00294EDF" w:rsidRDefault="00294EDF" w:rsidP="00294ED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mời các nhóm khác nhận xét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nhận xét chung, tuyên dương.</w:t>
            </w:r>
          </w:p>
        </w:tc>
        <w:tc>
          <w:tcPr>
            <w:tcW w:w="4878" w:type="dxa"/>
            <w:tcBorders>
              <w:top w:val="dashed" w:sz="4" w:space="0" w:color="000000"/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- 1 HS nêu: Chọn kết quả đúng với mỗi phép tính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HS làm vào vở. Hs nối phép tính với kết quả đúng của phép tính đó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9C779C" wp14:editId="08A56A33">
                  <wp:extent cx="3051199" cy="993618"/>
                  <wp:effectExtent l="0" t="0" r="0" b="0"/>
                  <wp:docPr id="12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"/>
                          <a:srcRect l="24707" t="47630" r="23956" b="25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99" cy="993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294ED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CE7E7CA" wp14:editId="77B412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317500</wp:posOffset>
                      </wp:positionV>
                      <wp:extent cx="1021373" cy="414704"/>
                      <wp:effectExtent l="0" t="0" r="0" b="0"/>
                      <wp:wrapNone/>
                      <wp:docPr id="103" name="Straight Arrow Connecto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844839" y="3582173"/>
                                <a:ext cx="1002323" cy="3956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3" o:spid="_x0000_s1026" type="#_x0000_t32" style="position:absolute;margin-left:58pt;margin-top:25pt;width:80.4pt;height:32.6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  <w:r w:rsidRPr="00294ED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22C908A" wp14:editId="12B1EB02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317500</wp:posOffset>
                      </wp:positionV>
                      <wp:extent cx="1021080" cy="414655"/>
                      <wp:effectExtent l="0" t="0" r="0" b="0"/>
                      <wp:wrapNone/>
                      <wp:docPr id="106" name="Straight Arrow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844985" y="3582198"/>
                                <a:ext cx="1002030" cy="395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6" o:spid="_x0000_s1026" type="#_x0000_t32" style="position:absolute;margin-left:148pt;margin-top:25pt;width:80.4pt;height:32.6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  <w:r w:rsidRPr="00294ED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4E915C48" wp14:editId="398E049B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457200</wp:posOffset>
                      </wp:positionV>
                      <wp:extent cx="0" cy="211015"/>
                      <wp:effectExtent l="0" t="0" r="0" b="0"/>
                      <wp:wrapNone/>
                      <wp:docPr id="110" name="Straight Arrow Connector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4493"/>
                                <a:ext cx="0" cy="211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10" o:spid="_x0000_s1026" type="#_x0000_t32" style="position:absolute;margin-left:17pt;margin-top:36pt;width:0;height:1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  <w:r w:rsidRPr="00294ED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18538EF8" wp14:editId="58A07FB5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393700</wp:posOffset>
                      </wp:positionV>
                      <wp:extent cx="590550" cy="326732"/>
                      <wp:effectExtent l="0" t="0" r="0" b="0"/>
                      <wp:wrapNone/>
                      <wp:docPr id="108" name="Straight Arrow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0250" y="3626159"/>
                                <a:ext cx="571500" cy="3076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8" o:spid="_x0000_s1026" type="#_x0000_t32" style="position:absolute;margin-left:54pt;margin-top:31pt;width:46.5pt;height:2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  <w:r w:rsidRPr="00294ED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05024C3" wp14:editId="3D9F16CB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317500</wp:posOffset>
                      </wp:positionV>
                      <wp:extent cx="1540120" cy="361755"/>
                      <wp:effectExtent l="0" t="0" r="0" b="0"/>
                      <wp:wrapNone/>
                      <wp:docPr id="109" name="Straight Arrow Connecto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4585465" y="3608648"/>
                                <a:ext cx="1521070" cy="342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9" o:spid="_x0000_s1026" type="#_x0000_t32" style="position:absolute;margin-left:99pt;margin-top:25pt;width:121.25pt;height:28.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  <w:r w:rsidRPr="00294ED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B3A4E4D" wp14:editId="26DAB0AC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419100</wp:posOffset>
                      </wp:positionV>
                      <wp:extent cx="1" cy="254782"/>
                      <wp:effectExtent l="0" t="0" r="0" b="0"/>
                      <wp:wrapNone/>
                      <wp:docPr id="104" name="Straight Arrow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6000" y="3652609"/>
                                <a:ext cx="1" cy="2547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4" o:spid="_x0000_s1026" type="#_x0000_t32" style="position:absolute;margin-left:182pt;margin-top:33pt;width:0;height:20.0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-HS quan sát và nhận xét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-HS nghe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-1HS nêu: Nêu phép nhân thích hợp với mỗi tranh vẽ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HS thảo luận nhóm đôi, nói cho bạn nghe tình huống và phép nhân phù hợp với từng bức tranh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a,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B88203" wp14:editId="77608A86">
                  <wp:extent cx="2382925" cy="791377"/>
                  <wp:effectExtent l="0" t="0" r="0" b="0"/>
                  <wp:docPr id="12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l="23227" t="41842" r="48605" b="39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25" cy="791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Mỗi hộp có 4 cái bánh, có 6 hộp như vậy. 4 được lấy 6 lần. Ta có phép nhân   4 x 6= 24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Vậy có tất cả 24 cái bánh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b,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AF23ED" wp14:editId="53020EA4">
                  <wp:extent cx="2558787" cy="721033"/>
                  <wp:effectExtent l="0" t="0" r="0" b="0"/>
                  <wp:docPr id="1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l="51735" t="41842" r="22477" b="39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87" cy="7210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Mỗi rổ có 4 củ cải, có 4 rổ như vậy. 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4 được lấy 4 lần. 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Ta có phép nhân 4x4=16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Vậy có tất cả 16 củ cải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-HS chia sẻ kết quả, lớp lắng nghe, nhận xét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Lắng nghe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- 1HS nêu: Hãy đếm thêm 4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HS thảo luận nhóm đôi và tìm các số còn thiếu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- 2 nhóm nêu kết quả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12; 16; 20; 24; 28; 32; 36; 40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-1HS giải thích: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Vì ở dãy câu a là dãy số tăng dần 4 đơn vị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-HS nghe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EDF" w:rsidRPr="00294EDF" w:rsidRDefault="00294EDF" w:rsidP="00294ED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-1HS đọc yêu cầu bài toán: xếp các chấm tròn thích hợp với phép nhân 4 x 3; 4 x 7</w:t>
            </w:r>
          </w:p>
          <w:p w:rsidR="00294EDF" w:rsidRPr="00294EDF" w:rsidRDefault="00294EDF" w:rsidP="00294ED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- Lớp chia nhóm và thảo luận: </w:t>
            </w:r>
          </w:p>
          <w:p w:rsidR="00294EDF" w:rsidRPr="00294EDF" w:rsidRDefault="00294EDF" w:rsidP="00294ED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+ Hs xếp các chấm tròn thành 3 hàng, mỗi hàng có 4 chấm tròn rồi nói</w:t>
            </w:r>
          </w:p>
          <w:p w:rsidR="00294EDF" w:rsidRPr="00294EDF" w:rsidRDefault="00294EDF" w:rsidP="00294ED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4 x 3 = 12</w:t>
            </w:r>
          </w:p>
          <w:p w:rsidR="00294EDF" w:rsidRPr="00294EDF" w:rsidRDefault="00294EDF" w:rsidP="00294ED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F897BA" wp14:editId="2BE16E7F">
                  <wp:extent cx="597928" cy="518792"/>
                  <wp:effectExtent l="0" t="0" r="0" b="0"/>
                  <wp:docPr id="12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26926" t="52894" r="63014" b="31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28" cy="518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+ Hoặc hs xếp các chấm tròn thành 3 cột, </w:t>
            </w:r>
            <w:r w:rsidRPr="00294E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mỗi cột có 4 chấm tròn rồi nói 4 x 3 = 12</w:t>
            </w:r>
          </w:p>
          <w:p w:rsidR="00294EDF" w:rsidRPr="00294EDF" w:rsidRDefault="00294EDF" w:rsidP="00294EDF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58D342" wp14:editId="24AD4BA4">
                  <wp:extent cx="527586" cy="597931"/>
                  <wp:effectExtent l="0" t="0" r="0" b="0"/>
                  <wp:docPr id="12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26926" t="52894" r="63014" b="315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27586" cy="597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HS nêu phép nhân rồi đố bạn xếp các chấm tròn thích hợp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3BA30E" wp14:editId="35EB1DB6">
                  <wp:extent cx="597928" cy="593535"/>
                  <wp:effectExtent l="0" t="0" r="0" b="0"/>
                  <wp:docPr id="12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26926" t="52894" r="63014" b="31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28" cy="593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DFAFDA" wp14:editId="7B6A04C6">
                  <wp:extent cx="597930" cy="597931"/>
                  <wp:effectExtent l="0" t="0" r="0" b="0"/>
                  <wp:docPr id="12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26926" t="52894" r="63014" b="315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7930" cy="597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46242E" wp14:editId="76E6C31D">
                  <wp:extent cx="597930" cy="597931"/>
                  <wp:effectExtent l="0" t="0" r="0" b="0"/>
                  <wp:docPr id="12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26926" t="52894" r="63014" b="315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7930" cy="597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D8178A" wp14:editId="360BC11B">
                  <wp:extent cx="597930" cy="219831"/>
                  <wp:effectExtent l="0" t="0" r="0" b="0"/>
                  <wp:docPr id="12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26926" t="52894" r="63014" b="4139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7930" cy="219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FBF695" wp14:editId="0C2FA0CD">
                  <wp:extent cx="597928" cy="395689"/>
                  <wp:effectExtent l="0" t="0" r="0" b="0"/>
                  <wp:docPr id="12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26926" t="52894" r="63014" b="31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28" cy="395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E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3896E4" wp14:editId="08016812">
                  <wp:extent cx="597928" cy="184654"/>
                  <wp:effectExtent l="0" t="0" r="0" b="0"/>
                  <wp:docPr id="13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26926" t="52894" r="63014" b="41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28" cy="1846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Đại diện các nhóm trình bày</w:t>
            </w:r>
          </w:p>
          <w:p w:rsidR="00294EDF" w:rsidRPr="00294EDF" w:rsidRDefault="00294EDF" w:rsidP="00294ED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Các nhóm khác nhận xét.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</w:tc>
      </w:tr>
      <w:tr w:rsidR="00294EDF" w:rsidRPr="00294EDF" w:rsidTr="00E83039">
        <w:tc>
          <w:tcPr>
            <w:tcW w:w="975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Vận dụng. ( 7 phút)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Mục tiêu: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giải toán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294EDF" w:rsidRPr="00294EDF" w:rsidTr="00E83039">
        <w:tc>
          <w:tcPr>
            <w:tcW w:w="4878" w:type="dxa"/>
            <w:tcBorders>
              <w:top w:val="dashed" w:sz="4" w:space="0" w:color="000000"/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>Bài 5a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mời HS đọc bài toán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-GV hỏi: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+ Bài toán cho biết gì?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+ Bài toán hỏi gì?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0239B4" wp14:editId="256C8CF4">
                  <wp:extent cx="2963270" cy="826550"/>
                  <wp:effectExtent l="0" t="0" r="0" b="0"/>
                  <wp:docPr id="13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l="23671" t="52894" r="22626" b="22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70" cy="826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yêu cầu HS làm bài vào vở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chiếu bài làm của HS, HS nhận xét lẫn nhau.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>Bài 5b. Kể một tình huống có sử dụng phép nhân 4 x 5 trong thực tế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(Làm việc chung cả lớp)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GV mời HS đọc đề bài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-Gv yêu cầu HS suy nghĩ tìm tình huống sau đó chia sẻ kết quả trước lớp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Mời HS trình bày kết quả, nhận xét lẫn nhau.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Nhận xét tiết học.</w:t>
            </w:r>
          </w:p>
        </w:tc>
        <w:tc>
          <w:tcPr>
            <w:tcW w:w="4878" w:type="dxa"/>
            <w:tcBorders>
              <w:top w:val="dashed" w:sz="4" w:space="0" w:color="000000"/>
              <w:bottom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-1HS đọc bài toán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-HS trả lời: 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+ Mỗi bàn có 4 chỗ ngồi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+ 9 bàn như thế có bao nhiêu chỗ ngồi?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HS làm vào vở.</w:t>
            </w:r>
          </w:p>
          <w:p w:rsidR="00294EDF" w:rsidRPr="00294EDF" w:rsidRDefault="00294EDF" w:rsidP="00294ED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Bài giải</w:t>
            </w:r>
          </w:p>
          <w:p w:rsidR="00294EDF" w:rsidRPr="00294EDF" w:rsidRDefault="00294EDF" w:rsidP="00294ED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9 bàn như thế có số chỗ ngồi là:</w:t>
            </w:r>
          </w:p>
          <w:p w:rsidR="00294EDF" w:rsidRPr="00294EDF" w:rsidRDefault="00294EDF" w:rsidP="00294ED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4 x 9 = 36 (chỗ ngồi)</w:t>
            </w:r>
          </w:p>
          <w:p w:rsidR="00294EDF" w:rsidRPr="00294EDF" w:rsidRDefault="00294EDF" w:rsidP="00294ED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Đáp số: 36 chỗ ngồi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 HS quan sát và nhận xét bài bạn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-HS nghe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-1HS đọc bài toán: Kể một tình huống có sử dụng phép nhân 4 x 5 trong thực tế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EDF">
              <w:rPr>
                <w:rFonts w:ascii="Times New Roman" w:hAnsi="Times New Roman" w:cs="Times New Roman"/>
                <w:sz w:val="26"/>
                <w:szCs w:val="26"/>
              </w:rPr>
              <w:t>-Hs chia sẻ 1 tình huống trong thực tế có sử dụng phép nhân 4 x 5, ví dụ: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EDF">
              <w:rPr>
                <w:rFonts w:ascii="Times New Roman" w:hAnsi="Times New Roman" w:cs="Times New Roman"/>
                <w:sz w:val="26"/>
                <w:szCs w:val="26"/>
              </w:rPr>
              <w:t>+ Mỗi bình có 4 con cá, có 5 bình nên ta có phép tính 4 x 5 = 20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EDF">
              <w:rPr>
                <w:rFonts w:ascii="Times New Roman" w:hAnsi="Times New Roman" w:cs="Times New Roman"/>
                <w:sz w:val="26"/>
                <w:szCs w:val="26"/>
              </w:rPr>
              <w:t>+ Mỗi chậu có 4 bông hoa, có 5 chậu hoa nên ta có phép tính 4 x 5 = 20</w:t>
            </w:r>
          </w:p>
          <w:p w:rsidR="00294EDF" w:rsidRPr="00294EDF" w:rsidRDefault="00294EDF" w:rsidP="00294ED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EDF">
              <w:rPr>
                <w:rFonts w:ascii="Times New Roman" w:hAnsi="Times New Roman" w:cs="Times New Roman"/>
                <w:sz w:val="26"/>
                <w:szCs w:val="26"/>
              </w:rPr>
              <w:t>+ Mỗi nhóm có 4 học sinh, có 5 nhóm nên ta có phép tính 4 x 5 = 20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94EDF">
              <w:rPr>
                <w:rFonts w:ascii="Times New Roman" w:hAnsi="Times New Roman" w:cs="Times New Roman"/>
                <w:sz w:val="26"/>
                <w:szCs w:val="26"/>
              </w:rPr>
              <w:t>-Hs chia sẻ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94EDF">
              <w:rPr>
                <w:rFonts w:ascii="Times New Roman" w:hAnsi="Times New Roman" w:cs="Times New Roman"/>
                <w:sz w:val="26"/>
                <w:szCs w:val="26"/>
              </w:rPr>
              <w:t xml:space="preserve"> - HS lắng nghe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4EDF" w:rsidRPr="00294EDF" w:rsidTr="00E83039">
        <w:tc>
          <w:tcPr>
            <w:tcW w:w="9756" w:type="dxa"/>
            <w:gridSpan w:val="2"/>
            <w:tcBorders>
              <w:top w:val="dashed" w:sz="4" w:space="0" w:color="000000"/>
            </w:tcBorders>
          </w:tcPr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Điều chỉnh sau bài dạy: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294EDF" w:rsidRPr="00294EDF" w:rsidRDefault="00294EDF" w:rsidP="00294E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4EDF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1C4326" w:rsidRPr="00294EDF" w:rsidRDefault="001C4326" w:rsidP="00294EDF">
      <w:bookmarkStart w:id="0" w:name="_GoBack"/>
      <w:bookmarkEnd w:id="0"/>
    </w:p>
    <w:sectPr w:rsidR="001C4326" w:rsidRPr="00294EDF" w:rsidSect="00B67F2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4193D"/>
    <w:rsid w:val="000669B4"/>
    <w:rsid w:val="00071A2D"/>
    <w:rsid w:val="001068C3"/>
    <w:rsid w:val="00144F11"/>
    <w:rsid w:val="00145B53"/>
    <w:rsid w:val="00184832"/>
    <w:rsid w:val="001C4326"/>
    <w:rsid w:val="001C54C7"/>
    <w:rsid w:val="001E719D"/>
    <w:rsid w:val="001F526B"/>
    <w:rsid w:val="0020037C"/>
    <w:rsid w:val="002006DC"/>
    <w:rsid w:val="00235C1D"/>
    <w:rsid w:val="00237701"/>
    <w:rsid w:val="00294EDF"/>
    <w:rsid w:val="002A7DFA"/>
    <w:rsid w:val="002F7EFD"/>
    <w:rsid w:val="00354CB6"/>
    <w:rsid w:val="003D2D3F"/>
    <w:rsid w:val="003F5D77"/>
    <w:rsid w:val="0042078A"/>
    <w:rsid w:val="004227CA"/>
    <w:rsid w:val="004240C6"/>
    <w:rsid w:val="004C1F4D"/>
    <w:rsid w:val="00532102"/>
    <w:rsid w:val="00562FB2"/>
    <w:rsid w:val="00564FE5"/>
    <w:rsid w:val="005737CE"/>
    <w:rsid w:val="00577473"/>
    <w:rsid w:val="005B7428"/>
    <w:rsid w:val="006106A7"/>
    <w:rsid w:val="00610A0D"/>
    <w:rsid w:val="00624400"/>
    <w:rsid w:val="00632C59"/>
    <w:rsid w:val="00650A6E"/>
    <w:rsid w:val="00725258"/>
    <w:rsid w:val="00732411"/>
    <w:rsid w:val="00735FA7"/>
    <w:rsid w:val="007A70A2"/>
    <w:rsid w:val="00892438"/>
    <w:rsid w:val="008C7DAF"/>
    <w:rsid w:val="00906484"/>
    <w:rsid w:val="00933725"/>
    <w:rsid w:val="00973446"/>
    <w:rsid w:val="00991EE6"/>
    <w:rsid w:val="009924B6"/>
    <w:rsid w:val="009B06DB"/>
    <w:rsid w:val="00A14B91"/>
    <w:rsid w:val="00A14EF1"/>
    <w:rsid w:val="00A66C30"/>
    <w:rsid w:val="00A85467"/>
    <w:rsid w:val="00AC0790"/>
    <w:rsid w:val="00B03694"/>
    <w:rsid w:val="00B4544E"/>
    <w:rsid w:val="00B63D88"/>
    <w:rsid w:val="00B94039"/>
    <w:rsid w:val="00BB20AF"/>
    <w:rsid w:val="00BD179A"/>
    <w:rsid w:val="00BF2B3F"/>
    <w:rsid w:val="00C10CE9"/>
    <w:rsid w:val="00C26A0E"/>
    <w:rsid w:val="00D06CD1"/>
    <w:rsid w:val="00D248FA"/>
    <w:rsid w:val="00D80848"/>
    <w:rsid w:val="00E32BD2"/>
    <w:rsid w:val="00E42A60"/>
    <w:rsid w:val="00E4428E"/>
    <w:rsid w:val="00F15AD5"/>
    <w:rsid w:val="00F245EE"/>
    <w:rsid w:val="00F2627E"/>
    <w:rsid w:val="00F4249C"/>
    <w:rsid w:val="00F44D51"/>
    <w:rsid w:val="00F511CF"/>
    <w:rsid w:val="00F600CC"/>
    <w:rsid w:val="00FA2C47"/>
    <w:rsid w:val="00FC4C99"/>
    <w:rsid w:val="00FD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84</cp:revision>
  <dcterms:created xsi:type="dcterms:W3CDTF">2025-02-13T06:39:00Z</dcterms:created>
  <dcterms:modified xsi:type="dcterms:W3CDTF">2025-02-21T00:53:00Z</dcterms:modified>
</cp:coreProperties>
</file>