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D0" w:rsidRPr="00C414D0" w:rsidRDefault="00C414D0" w:rsidP="00C414D0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C414D0">
        <w:rPr>
          <w:rFonts w:ascii="Times New Roman" w:hAnsi="Times New Roman"/>
          <w:b/>
          <w:bCs/>
          <w:sz w:val="26"/>
          <w:szCs w:val="26"/>
          <w:lang w:val="nl-NL"/>
        </w:rPr>
        <w:t xml:space="preserve">Bài 1: ĐẤT VÀ BẢO VỆ MÔI TRƯỜNG ĐẤT </w:t>
      </w:r>
    </w:p>
    <w:p w:rsidR="00C414D0" w:rsidRPr="00C414D0" w:rsidRDefault="00C414D0" w:rsidP="00C414D0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C414D0">
        <w:rPr>
          <w:rFonts w:ascii="Times New Roman" w:hAnsi="Times New Roman"/>
          <w:b/>
          <w:bCs/>
          <w:sz w:val="26"/>
          <w:szCs w:val="26"/>
          <w:lang w:val="nl-NL"/>
        </w:rPr>
        <w:t>(Tiết 2)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</w:pPr>
      <w:r w:rsidRPr="00C414D0"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  <w:t>I. YÊU CẦU CẦN ĐẠT: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sz w:val="26"/>
          <w:szCs w:val="26"/>
          <w:lang w:val="nl-NL" w:eastAsia="zh-CN"/>
        </w:rPr>
      </w:pPr>
      <w:r w:rsidRPr="00C414D0">
        <w:rPr>
          <w:rFonts w:ascii="Times New Roman" w:eastAsia="SimSun" w:hAnsi="Times New Roman"/>
          <w:b/>
          <w:sz w:val="26"/>
          <w:szCs w:val="26"/>
          <w:lang w:val="nl-NL" w:eastAsia="zh-CN"/>
        </w:rPr>
        <w:t>1. Năng lực đặc thù: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- HS nêu được nguyên nhân, tác hại của ô nhiễm đất và các biện pháp phòng chống ô nhiễm đất.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 xml:space="preserve">- HS nêu được một số việc làm nhằm góp phần phòng chống ô nhiễm đất ở gia đình và địa phương. </w:t>
      </w:r>
    </w:p>
    <w:p w:rsidR="00C414D0" w:rsidRPr="00C414D0" w:rsidRDefault="00C414D0" w:rsidP="00C414D0">
      <w:pPr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414D0">
        <w:rPr>
          <w:rFonts w:ascii="Times New Roman" w:hAnsi="Times New Roman"/>
          <w:b/>
          <w:sz w:val="26"/>
          <w:szCs w:val="26"/>
          <w:lang w:val="nl-NL"/>
        </w:rPr>
        <w:t>2. Năng lực chung.</w:t>
      </w:r>
    </w:p>
    <w:p w:rsidR="00C414D0" w:rsidRPr="00C414D0" w:rsidRDefault="00C414D0" w:rsidP="00C414D0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 xml:space="preserve">- Năng lực giao tiếp, hợp tác: Trao đổi, thảo luận để thực hiện các nhiệm vụ học tập. Xác định nhiệm vụ của nhóm, trách nhiệm của bản thân đưa ra ý kiến đóng góp hoàn thành nhiệm vụ của chủ đề. 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- Năng lực giải quyết vấn đề: Sử dụng các kiến thức đã học ứng dụng vào thực tế, tìm tòi, phát hiện giải quyết các nhiệm vụ trong cuộc sống.</w:t>
      </w:r>
    </w:p>
    <w:p w:rsidR="00C414D0" w:rsidRPr="00C414D0" w:rsidRDefault="00C414D0" w:rsidP="00C414D0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eastAsia="Calibri" w:hAnsi="Times New Roman"/>
          <w:sz w:val="26"/>
          <w:szCs w:val="26"/>
          <w:lang w:val="nl-NL"/>
        </w:rPr>
        <w:t>- Năng lực tự học: HS chủ động hoàn thành các nhiệm vụ học tập.</w:t>
      </w:r>
      <w:r w:rsidRPr="00C414D0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414D0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</w:pPr>
      <w:r w:rsidRPr="00C414D0"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  <w:t>- Phẩm chất chăm chỉ: HS chủ động hoàn thành các nhiệm vụ học tập.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</w:pPr>
      <w:r w:rsidRPr="00C414D0">
        <w:rPr>
          <w:rFonts w:ascii="Times New Roman" w:eastAsia="SimSun" w:hAnsi="Times New Roman"/>
          <w:sz w:val="26"/>
          <w:szCs w:val="26"/>
          <w:shd w:val="clear" w:color="auto" w:fill="FFFFFF"/>
          <w:lang w:val="nl-NL" w:eastAsia="zh-CN"/>
        </w:rPr>
        <w:t>- Phẩm chất trách nhiệm: HS có trách nhiệm với công việc chung của nhóm.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- Phẩm chất trung thực: trung thực trong thực hiện giải bài tập, thực hiện nhiệm vụ, ghi chép và rút ra kết luận.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- Yêu thích môn học, sáng tạo, có niềm hứng thú, say mê tìm tòi khoa học.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lang w:val="nl-NL" w:eastAsia="zh-CN"/>
        </w:rPr>
      </w:pPr>
      <w:r w:rsidRPr="00C414D0">
        <w:rPr>
          <w:rFonts w:ascii="Times New Roman" w:eastAsia="SimSun" w:hAnsi="Times New Roman"/>
          <w:sz w:val="26"/>
          <w:szCs w:val="26"/>
          <w:lang w:val="nl-NL" w:eastAsia="zh-CN"/>
        </w:rPr>
        <w:t>- Nhân ái, tôn trọng, giúp đỡ bạn cùng tiến bộ.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</w:pPr>
      <w:r w:rsidRPr="00C414D0"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  <w:t>II. ĐỒ DÙNG DẠY HỌC: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b/>
          <w:bCs/>
          <w:sz w:val="26"/>
          <w:szCs w:val="26"/>
          <w:lang w:val="nl-NL"/>
        </w:rPr>
        <w:t>1. GV:</w:t>
      </w:r>
      <w:r w:rsidRPr="00C414D0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- TV, máy tính, bảng phụ, bài giảng PPT, phấn màu, tranh ảnh, clip về ô nhiễm đất, xói mòn đất, một số đồ dùng thí nghiệm.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b/>
          <w:bCs/>
          <w:sz w:val="26"/>
          <w:szCs w:val="26"/>
          <w:lang w:val="nl-NL"/>
        </w:rPr>
        <w:t>2. HS:</w:t>
      </w:r>
      <w:r w:rsidRPr="00C414D0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- Bút dạ, một số khối đất khô và lọ nước có miệng rộng để dễ quan sát.</w:t>
      </w:r>
    </w:p>
    <w:p w:rsidR="00C414D0" w:rsidRPr="00C414D0" w:rsidRDefault="00C414D0" w:rsidP="00C414D0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sz w:val="26"/>
          <w:szCs w:val="26"/>
          <w:lang w:val="nl-NL" w:eastAsia="zh-CN"/>
        </w:rPr>
      </w:pPr>
      <w:r w:rsidRPr="00C414D0">
        <w:rPr>
          <w:rFonts w:ascii="Times New Roman" w:eastAsia="SimSun" w:hAnsi="Times New Roman"/>
          <w:b/>
          <w:bCs/>
          <w:sz w:val="26"/>
          <w:szCs w:val="26"/>
          <w:shd w:val="clear" w:color="auto" w:fill="FFFFFF"/>
          <w:lang w:val="nl-NL" w:eastAsia="zh-CN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C414D0" w:rsidRPr="00C414D0" w:rsidTr="00C33BDB">
        <w:tc>
          <w:tcPr>
            <w:tcW w:w="4673" w:type="dxa"/>
            <w:shd w:val="clear" w:color="auto" w:fill="auto"/>
            <w:vAlign w:val="center"/>
          </w:tcPr>
          <w:p w:rsidR="00C414D0" w:rsidRPr="00C414D0" w:rsidRDefault="00C414D0" w:rsidP="00C414D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nl-NL"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zh-CN"/>
              </w:rPr>
              <w:t>Hoạt động của giáo viên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C414D0" w:rsidRPr="00C414D0" w:rsidRDefault="00C414D0" w:rsidP="00C414D0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nl-NL"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zh-CN"/>
              </w:rPr>
              <w:t>Hoạt động của học sinh</w:t>
            </w:r>
          </w:p>
        </w:tc>
      </w:tr>
      <w:tr w:rsidR="00C414D0" w:rsidRPr="00C414D0" w:rsidTr="00C33BDB">
        <w:tc>
          <w:tcPr>
            <w:tcW w:w="9062" w:type="dxa"/>
            <w:gridSpan w:val="2"/>
            <w:shd w:val="clear" w:color="auto" w:fill="auto"/>
            <w:vAlign w:val="center"/>
          </w:tcPr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val="nl-NL"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val="nl-NL" w:eastAsia="zh-CN"/>
              </w:rPr>
              <w:lastRenderedPageBreak/>
              <w:t xml:space="preserve">A. Hoạt động khởi động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nl-NL" w:eastAsia="zh-CN"/>
              </w:rPr>
              <w:t>a)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 xml:space="preserve"> Mục tiêu: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  <w:r w:rsidRPr="00C414D0"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  <w:t>- Tạo cảm xúc vui tươi, hứng thú của HS trước giờ học.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  <w:r w:rsidRPr="00C414D0"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  <w:t>- Nhắc lại kiến thức cũ, giới thiệu bài mới.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thực hiện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C414D0" w:rsidRPr="00C414D0" w:rsidTr="00C33BDB">
        <w:tc>
          <w:tcPr>
            <w:tcW w:w="4673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HS chia sẻ: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Đất gồm những thành phần nào?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 xml:space="preserve">+ Nêu vai trò của đất đối với đời sống thực vật, động vật, con người. 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4389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HS lắng nghe. </w:t>
            </w:r>
          </w:p>
        </w:tc>
      </w:tr>
      <w:tr w:rsidR="00C414D0" w:rsidRPr="00C414D0" w:rsidTr="00C33BDB">
        <w:tc>
          <w:tcPr>
            <w:tcW w:w="9062" w:type="dxa"/>
            <w:gridSpan w:val="2"/>
            <w:shd w:val="clear" w:color="auto" w:fill="auto"/>
          </w:tcPr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 xml:space="preserve">B. Hoạt động khám phá kiến thức: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nêu được nguyên nhân, tác hại của ô nhiễm đất và các biện pháp phòng chống ô nhiễm đất.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26"/>
                <w:szCs w:val="26"/>
                <w:lang w:val="vi-VN"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b) 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Cách thực hiện:</w:t>
            </w:r>
            <w:r w:rsidRPr="00C414D0">
              <w:rPr>
                <w:rFonts w:ascii="Times New Roman" w:eastAsia="SimSun" w:hAnsi="Times New Roman"/>
                <w:b/>
                <w:bCs/>
                <w:color w:val="FF0000"/>
                <w:sz w:val="26"/>
                <w:szCs w:val="26"/>
                <w:lang w:val="vi-VN" w:eastAsia="zh-CN"/>
              </w:rPr>
              <w:t xml:space="preserve"> </w:t>
            </w:r>
          </w:p>
        </w:tc>
      </w:tr>
      <w:tr w:rsidR="00C414D0" w:rsidRPr="00C414D0" w:rsidTr="00C33BDB">
        <w:tc>
          <w:tcPr>
            <w:tcW w:w="4673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>2. Ô nhiễm đất và biện pháp phòng chống ô nhiễm đất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* Nguyên nhân gây ô nhiễm đất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 xml:space="preserve">- GV yêu cầu HS quan sát tranh, thảo luận theo nhóm nêu các nguyên nhân gây ô nhiễm đất. 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Nêu tác hại của đất bị ô nhiễm đối với đời sống con người.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gọi HS chia sẻ.</w:t>
            </w: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cho nhận xét.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* Biện pháp phòng chống ô nhiễm đất</w:t>
            </w: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yêu cầu HS thảo luận và nêu một số biện pháp phòng chống ô nhiễm đất.</w:t>
            </w: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+ Nêu một số biện pháp khác để phòng chống ô nhiễm đất.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gọi HS chia sẻ.</w:t>
            </w: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C414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cho nhận xét.</w:t>
            </w:r>
          </w:p>
        </w:tc>
        <w:tc>
          <w:tcPr>
            <w:tcW w:w="4389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quan sát tranh, thảo luận theo nhóm và nêu: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Đất nhiễm chất thải, rác thải khó phân hủy.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Đất chứa nhiều chất độc hại do thuốc trừ sâu, phân bón hóa học, ...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Đất nhiễm mặn do nước biển dâng cao, ...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Đất bị ô nhiễm chứa ít chất dinh dưỡng, làm cho cây cối bị khô cằn, kém phát triển, …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thảo luận và nêu.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Làm đập ngăn nước mặn, sử dụng thuốc trừ sâu, thuốc bảo vệ thực vật hữu cơ; phân loại rác từ nguồn, xử lí chất thải sinh hoạt, công nghiệp trước khi đưa ra môi trường, …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HS nêu.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C414D0" w:rsidRPr="00C414D0" w:rsidTr="00C33BDB">
        <w:tc>
          <w:tcPr>
            <w:tcW w:w="9062" w:type="dxa"/>
            <w:gridSpan w:val="2"/>
            <w:shd w:val="clear" w:color="auto" w:fill="auto"/>
          </w:tcPr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C. Hoạt động thực hành, luyện tập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 xml:space="preserve">- HS nêu được một số việc làm nhằm góp phần phòng chống ô nhiễm đất ở gia đình và địa phương. 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đề xuất, vận động mọi người và thực hiện được những việc làm để bảo vệ môi trường đất.</w:t>
            </w:r>
          </w:p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tiến hành</w:t>
            </w: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C414D0" w:rsidRPr="00C414D0" w:rsidTr="00C33BDB">
        <w:tc>
          <w:tcPr>
            <w:tcW w:w="4673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HS thảo luận theo nhóm về các ND: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Nêu những tác hại của đất bị ô nhiễm đối với con người, thực vật, nguồn nước, …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HS chia sẻ kết quả thảo luận.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4389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thảo luận theo nhóm rồi chia sẻ: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Với con người: ảnh hưởng trực tiếp, gián tiếp đến sức khỏe của con người.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Với thực vật: đất bị ô nhiễm làm cho thực vật sinh trưởng và phát triển kém.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Với nguồn nước: chất độc hại từ đất thấm vào nguồn nước, làm ô nhiễm nguồn nước.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chia sẻ trước lớp, HS khác bổ sung cho bạn.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C414D0" w:rsidRPr="00C414D0" w:rsidTr="00C33BDB">
        <w:tc>
          <w:tcPr>
            <w:tcW w:w="9062" w:type="dxa"/>
            <w:gridSpan w:val="2"/>
            <w:shd w:val="clear" w:color="auto" w:fill="auto"/>
          </w:tcPr>
          <w:p w:rsidR="00C414D0" w:rsidRPr="00C414D0" w:rsidRDefault="00C414D0" w:rsidP="00C414D0">
            <w:pPr>
              <w:shd w:val="clear" w:color="auto" w:fill="FFFFFF"/>
              <w:spacing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C414D0">
              <w:rPr>
                <w:rFonts w:ascii="Times New Roman" w:eastAsia="SimSun" w:hAnsi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>D. Hoạt động vận dụng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C414D0" w:rsidRPr="00C414D0" w:rsidRDefault="00C414D0" w:rsidP="00C414D0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414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r w:rsidRPr="00C414D0">
              <w:rPr>
                <w:rFonts w:ascii="Times New Roman" w:hAnsi="Times New Roman"/>
                <w:bCs/>
                <w:sz w:val="26"/>
                <w:szCs w:val="26"/>
              </w:rPr>
              <w:t>củng cố kiến thức sau bài học</w:t>
            </w:r>
            <w:r w:rsidRPr="00C414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C414D0" w:rsidRPr="00C414D0" w:rsidRDefault="00C414D0" w:rsidP="00C414D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414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414D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Tạo không khí vui vẻ, hào hứng, lưu luyến sau bài học.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</w:rPr>
              <w:t>tiến hành</w:t>
            </w:r>
            <w:r w:rsidRPr="00C414D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C414D0" w:rsidRPr="00C414D0" w:rsidTr="00C33BDB">
        <w:tc>
          <w:tcPr>
            <w:tcW w:w="4673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HS chia sẻ trước lớp: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Nêu những việc mà em cùng người thân đã làm để góp phần bảo vệ môi trường đất.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HS chia sẻ trước lớp.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389" w:type="dxa"/>
            <w:shd w:val="clear" w:color="auto" w:fill="auto"/>
          </w:tcPr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chia sẻ trước lớp: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+ Em cùng bố mẹ trồng cây xanh, quyên góp tiền ủng hộ các dự án trồng rừng, hạn chế vứt rác thải bừa bãi, …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chia sẻ trước lớp.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414D0" w:rsidRPr="00C414D0" w:rsidRDefault="00C414D0" w:rsidP="00C414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414D0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:rsidR="00C414D0" w:rsidRPr="00C414D0" w:rsidRDefault="00C414D0" w:rsidP="00C414D0">
      <w:pPr>
        <w:shd w:val="clear" w:color="auto" w:fill="FFFFFF"/>
        <w:spacing w:line="360" w:lineRule="auto"/>
        <w:rPr>
          <w:rFonts w:ascii="Times New Roman" w:eastAsia="SimSun" w:hAnsi="Times New Roman"/>
          <w:b/>
          <w:bCs/>
          <w:color w:val="3333FF"/>
          <w:sz w:val="26"/>
          <w:szCs w:val="26"/>
          <w:shd w:val="clear" w:color="auto" w:fill="FFFFFF"/>
          <w:lang w:eastAsia="zh-CN"/>
        </w:rPr>
      </w:pPr>
    </w:p>
    <w:p w:rsidR="00C414D0" w:rsidRPr="00C414D0" w:rsidRDefault="00C414D0" w:rsidP="00C414D0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414D0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C414D0" w:rsidRPr="00C414D0" w:rsidRDefault="00C414D0" w:rsidP="00C414D0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414D0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6A38BB" w:rsidRPr="00C414D0" w:rsidRDefault="006A38BB" w:rsidP="00C414D0">
      <w:bookmarkStart w:id="0" w:name="_GoBack"/>
      <w:bookmarkEnd w:id="0"/>
    </w:p>
    <w:sectPr w:rsidR="006A38BB" w:rsidRPr="00C414D0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96BB4"/>
    <w:multiLevelType w:val="hybridMultilevel"/>
    <w:tmpl w:val="C42656D8"/>
    <w:lvl w:ilvl="0" w:tplc="DAA20E8E">
      <w:start w:val="1"/>
      <w:numFmt w:val="lowerLetter"/>
      <w:lvlText w:val="%1)"/>
      <w:lvlJc w:val="left"/>
      <w:pPr>
        <w:ind w:left="5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CE69ED"/>
    <w:multiLevelType w:val="hybridMultilevel"/>
    <w:tmpl w:val="BCD48414"/>
    <w:lvl w:ilvl="0" w:tplc="D018D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22327"/>
    <w:multiLevelType w:val="hybridMultilevel"/>
    <w:tmpl w:val="3FFCFD3A"/>
    <w:lvl w:ilvl="0" w:tplc="4D6486D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05DEA"/>
    <w:multiLevelType w:val="hybridMultilevel"/>
    <w:tmpl w:val="C12EA792"/>
    <w:lvl w:ilvl="0" w:tplc="8C46DC1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C4326"/>
    <w:rsid w:val="001D19D9"/>
    <w:rsid w:val="002718A5"/>
    <w:rsid w:val="00274964"/>
    <w:rsid w:val="002A00EA"/>
    <w:rsid w:val="003734C4"/>
    <w:rsid w:val="003B04F8"/>
    <w:rsid w:val="00461250"/>
    <w:rsid w:val="004655EA"/>
    <w:rsid w:val="004B1674"/>
    <w:rsid w:val="004C2FBE"/>
    <w:rsid w:val="004D5665"/>
    <w:rsid w:val="00512023"/>
    <w:rsid w:val="00556528"/>
    <w:rsid w:val="0056672B"/>
    <w:rsid w:val="0056688F"/>
    <w:rsid w:val="005B0FF5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B4A98"/>
    <w:rsid w:val="007C48C4"/>
    <w:rsid w:val="007D6060"/>
    <w:rsid w:val="00801394"/>
    <w:rsid w:val="00847780"/>
    <w:rsid w:val="00903E57"/>
    <w:rsid w:val="00951066"/>
    <w:rsid w:val="0097487A"/>
    <w:rsid w:val="00977112"/>
    <w:rsid w:val="009A56E9"/>
    <w:rsid w:val="009C0977"/>
    <w:rsid w:val="009E5707"/>
    <w:rsid w:val="00A03BE6"/>
    <w:rsid w:val="00A37B9D"/>
    <w:rsid w:val="00A42CDF"/>
    <w:rsid w:val="00A45B25"/>
    <w:rsid w:val="00AD25CC"/>
    <w:rsid w:val="00AE3C43"/>
    <w:rsid w:val="00B37E8E"/>
    <w:rsid w:val="00B46104"/>
    <w:rsid w:val="00BF5537"/>
    <w:rsid w:val="00C414D0"/>
    <w:rsid w:val="00CB3A78"/>
    <w:rsid w:val="00CB4F35"/>
    <w:rsid w:val="00CE4DA1"/>
    <w:rsid w:val="00D00028"/>
    <w:rsid w:val="00D024D8"/>
    <w:rsid w:val="00D20945"/>
    <w:rsid w:val="00D304D2"/>
    <w:rsid w:val="00D55A23"/>
    <w:rsid w:val="00D64177"/>
    <w:rsid w:val="00DB2354"/>
    <w:rsid w:val="00DB25D6"/>
    <w:rsid w:val="00DC3B27"/>
    <w:rsid w:val="00DE39AD"/>
    <w:rsid w:val="00DE632D"/>
    <w:rsid w:val="00E323C4"/>
    <w:rsid w:val="00E457C8"/>
    <w:rsid w:val="00E83D31"/>
    <w:rsid w:val="00F10BE1"/>
    <w:rsid w:val="00F1562B"/>
    <w:rsid w:val="00F63454"/>
    <w:rsid w:val="00F65FB9"/>
    <w:rsid w:val="00F7650F"/>
    <w:rsid w:val="00F955A6"/>
    <w:rsid w:val="00FB14CB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110</cp:revision>
  <dcterms:created xsi:type="dcterms:W3CDTF">2025-02-17T01:15:00Z</dcterms:created>
  <dcterms:modified xsi:type="dcterms:W3CDTF">2025-02-18T02:19:00Z</dcterms:modified>
</cp:coreProperties>
</file>