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0113" w14:textId="77777777" w:rsidR="00105472" w:rsidRPr="00105472" w:rsidRDefault="00105472" w:rsidP="0010547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105472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BÀI ĐỌC </w:t>
      </w:r>
      <w:r w:rsidRPr="00105472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3: HẠT NẢY MẦM (TIẾT 1)</w:t>
      </w:r>
    </w:p>
    <w:p w14:paraId="33EC01F5" w14:textId="77777777" w:rsidR="00105472" w:rsidRPr="00105472" w:rsidRDefault="00105472" w:rsidP="00105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nl-NL"/>
          <w14:ligatures w14:val="none"/>
        </w:rPr>
      </w:pPr>
    </w:p>
    <w:p w14:paraId="0013D57F" w14:textId="77777777" w:rsidR="00105472" w:rsidRPr="00105472" w:rsidRDefault="00105472" w:rsidP="0010547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105472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I. YÊU CẦU CẦN ĐẠT.</w:t>
      </w:r>
    </w:p>
    <w:p w14:paraId="13F2132D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1. Phát triển các năng lực đặc thù</w:t>
      </w:r>
    </w:p>
    <w:p w14:paraId="48D65501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1.1. Phát triển năng lực ngôn ngữ</w:t>
      </w:r>
    </w:p>
    <w:p w14:paraId="6187DC93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- Đọc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thành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tiếng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trôi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chảy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toàn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bài.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Phát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âm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đúng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các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từ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ngữ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có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âm,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vần,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thanh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 xml:space="preserve">mà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HS</w:t>
      </w:r>
      <w:r w:rsidRPr="00105472">
        <w:rPr>
          <w:rFonts w:ascii="Times New Roman" w:eastAsia="Calibri" w:hAnsi="Times New Roman" w:cs="Times New Roman"/>
          <w:color w:val="000000"/>
          <w:spacing w:val="-13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địa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phương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dễ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đọc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sai.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Ngắt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nghỉ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hơi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đúng.</w:t>
      </w:r>
      <w:r w:rsidRPr="00105472">
        <w:rPr>
          <w:rFonts w:ascii="Times New Roman" w:eastAsia="Calibri" w:hAnsi="Times New Roman" w:cs="Times New Roman"/>
          <w:color w:val="000000"/>
          <w:spacing w:val="-13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Thể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hiện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được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tình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cảm,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cảm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xúc</w:t>
      </w:r>
      <w:r w:rsidRPr="00105472">
        <w:rPr>
          <w:rFonts w:ascii="Times New Roman" w:eastAsia="Calibri" w:hAnsi="Times New Roman" w:cs="Times New Roman"/>
          <w:color w:val="000000"/>
          <w:spacing w:val="-1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phù hợp</w:t>
      </w:r>
      <w:r w:rsidRPr="00105472">
        <w:rPr>
          <w:rFonts w:ascii="Times New Roman" w:eastAsia="Calibri" w:hAnsi="Times New Roman" w:cs="Times New Roman"/>
          <w:color w:val="000000"/>
          <w:spacing w:val="-13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với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nội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dung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bài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thơ.</w:t>
      </w:r>
      <w:r w:rsidRPr="00105472">
        <w:rPr>
          <w:rFonts w:ascii="Times New Roman" w:eastAsia="Calibri" w:hAnsi="Times New Roman" w:cs="Times New Roman"/>
          <w:color w:val="000000"/>
          <w:spacing w:val="-1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Tốc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độ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đọc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90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–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95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tiếng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/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phút.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Đọc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thầm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nhanh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hơn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lớp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spacing w:val="-2"/>
          <w:kern w:val="0"/>
          <w:sz w:val="26"/>
          <w:szCs w:val="26"/>
          <w14:ligatures w14:val="none"/>
        </w:rPr>
        <w:t>4.</w:t>
      </w:r>
    </w:p>
    <w:p w14:paraId="3425D988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- Hiểu</w:t>
      </w:r>
      <w:r w:rsidRPr="00105472">
        <w:rPr>
          <w:rFonts w:ascii="Times New Roman" w:eastAsia="Calibri" w:hAnsi="Times New Roman" w:cs="Times New Roman"/>
          <w:color w:val="000000"/>
          <w:spacing w:val="-10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nghĩa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r w:rsidRPr="00105472">
        <w:rPr>
          <w:rFonts w:ascii="Times New Roman" w:eastAsia="Calibri" w:hAnsi="Times New Roman" w:cs="Times New Roman"/>
          <w:color w:val="000000"/>
          <w:spacing w:val="-10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ngữ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khó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bài.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Hiểu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nội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dung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ý</w:t>
      </w:r>
      <w:r w:rsidRPr="00105472">
        <w:rPr>
          <w:rFonts w:ascii="Times New Roman" w:eastAsia="Calibri" w:hAnsi="Times New Roman" w:cs="Times New Roman"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nghĩa của bài đọc: kể về một số hoạt động học tập có tính trải nghiệm, qua đó cho thấy sự thú vị và ý nghĩa thiết thực của phương pháp học tập “học đi đôi với hành".</w:t>
      </w:r>
    </w:p>
    <w:p w14:paraId="2B16FFFD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1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.2. Phát</w:t>
      </w:r>
      <w:r w:rsidRPr="00105472">
        <w:rPr>
          <w:rFonts w:ascii="Times New Roman" w:eastAsia="Calibri" w:hAnsi="Times New Roman" w:cs="Times New Roman"/>
          <w:i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triển</w:t>
      </w:r>
      <w:r w:rsidRPr="00105472">
        <w:rPr>
          <w:rFonts w:ascii="Times New Roman" w:eastAsia="Calibri" w:hAnsi="Times New Roman" w:cs="Times New Roman"/>
          <w:i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năng</w:t>
      </w:r>
      <w:r w:rsidRPr="00105472">
        <w:rPr>
          <w:rFonts w:ascii="Times New Roman" w:eastAsia="Calibri" w:hAnsi="Times New Roman" w:cs="Times New Roman"/>
          <w:i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lực</w:t>
      </w:r>
      <w:r w:rsidRPr="00105472">
        <w:rPr>
          <w:rFonts w:ascii="Times New Roman" w:eastAsia="Calibri" w:hAnsi="Times New Roman" w:cs="Times New Roman"/>
          <w:i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văn</w:t>
      </w:r>
      <w:r w:rsidRPr="00105472">
        <w:rPr>
          <w:rFonts w:ascii="Times New Roman" w:eastAsia="Calibri" w:hAnsi="Times New Roman" w:cs="Times New Roman"/>
          <w:i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spacing w:val="-5"/>
          <w:kern w:val="0"/>
          <w:sz w:val="26"/>
          <w:szCs w:val="26"/>
          <w14:ligatures w14:val="none"/>
        </w:rPr>
        <w:t>học</w:t>
      </w:r>
    </w:p>
    <w:p w14:paraId="2C674EA0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- Bước đầu cảm nhận được từ ngữ, chi tiết thú vị và có ý nghĩa trong câu chuyện; chia sẻ được cảm nhận của mình với cô và các bạn.</w:t>
      </w:r>
    </w:p>
    <w:p w14:paraId="12400F11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2. Góp</w:t>
      </w:r>
      <w:r w:rsidRPr="00105472">
        <w:rPr>
          <w:rFonts w:ascii="Times New Roman" w:eastAsia="Calibri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phần</w:t>
      </w:r>
      <w:r w:rsidRPr="00105472">
        <w:rPr>
          <w:rFonts w:ascii="Times New Roman" w:eastAsia="Calibri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phát</w:t>
      </w:r>
      <w:r w:rsidRPr="00105472">
        <w:rPr>
          <w:rFonts w:ascii="Times New Roman" w:eastAsia="Calibri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triển</w:t>
      </w:r>
      <w:r w:rsidRPr="00105472">
        <w:rPr>
          <w:rFonts w:ascii="Times New Roman" w:eastAsia="Calibri" w:hAnsi="Times New Roman" w:cs="Times New Roman"/>
          <w:b/>
          <w:color w:val="000000"/>
          <w:spacing w:val="-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các</w:t>
      </w:r>
      <w:r w:rsidRPr="00105472">
        <w:rPr>
          <w:rFonts w:ascii="Times New Roman" w:eastAsia="Calibri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năng</w:t>
      </w:r>
      <w:r w:rsidRPr="00105472">
        <w:rPr>
          <w:rFonts w:ascii="Times New Roman" w:eastAsia="Calibri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lực</w:t>
      </w:r>
      <w:r w:rsidRPr="00105472">
        <w:rPr>
          <w:rFonts w:ascii="Times New Roman" w:eastAsia="Calibri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chung</w:t>
      </w:r>
      <w:r w:rsidRPr="00105472">
        <w:rPr>
          <w:rFonts w:ascii="Times New Roman" w:eastAsia="Calibri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và</w:t>
      </w:r>
      <w:r w:rsidRPr="00105472">
        <w:rPr>
          <w:rFonts w:ascii="Times New Roman" w:eastAsia="Calibri" w:hAnsi="Times New Roman" w:cs="Times New Roman"/>
          <w:b/>
          <w:color w:val="000000"/>
          <w:spacing w:val="-1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phẩm </w:t>
      </w:r>
      <w:r w:rsidRPr="00105472">
        <w:rPr>
          <w:rFonts w:ascii="Times New Roman" w:eastAsia="Calibri" w:hAnsi="Times New Roman" w:cs="Times New Roman"/>
          <w:b/>
          <w:color w:val="000000"/>
          <w:spacing w:val="-4"/>
          <w:kern w:val="0"/>
          <w:sz w:val="26"/>
          <w:szCs w:val="26"/>
          <w14:ligatures w14:val="none"/>
        </w:rPr>
        <w:t>chất</w:t>
      </w:r>
    </w:p>
    <w:p w14:paraId="3E8EC8D5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2.1. Phát triển các năng lực chung</w:t>
      </w:r>
    </w:p>
    <w:p w14:paraId="06BB5C10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- Năng lực giao tiếp và hợp tác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: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cùng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các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thảo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nhóm,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xác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định cách đọc, giọng đọc cho toàn bài.</w:t>
      </w:r>
    </w:p>
    <w:p w14:paraId="5CC78CA1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- Năng lực</w:t>
      </w:r>
      <w:r w:rsidRPr="00105472">
        <w:rPr>
          <w:rFonts w:ascii="Times New Roman" w:eastAsia="Calibri" w:hAnsi="Times New Roman" w:cs="Times New Roman"/>
          <w:i/>
          <w:color w:val="000000"/>
          <w:spacing w:val="-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tự chủ và tự học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: chủ động nghiên cứu bài đọc, trả lời đúng các CH đọc hiểu trong bài; tìm được các chi tiết hay trong bài đọc.</w:t>
      </w:r>
    </w:p>
    <w:p w14:paraId="6E6AECE1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- Năng lực</w:t>
      </w:r>
      <w:r w:rsidRPr="00105472">
        <w:rPr>
          <w:rFonts w:ascii="Times New Roman" w:eastAsia="Calibri" w:hAnsi="Times New Roman" w:cs="Times New Roman"/>
          <w:i/>
          <w:color w:val="000000"/>
          <w:spacing w:val="-19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giải</w:t>
      </w:r>
      <w:r w:rsidRPr="00105472">
        <w:rPr>
          <w:rFonts w:ascii="Times New Roman" w:eastAsia="Calibri" w:hAnsi="Times New Roman" w:cs="Times New Roman"/>
          <w:i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quyết</w:t>
      </w:r>
      <w:r w:rsidRPr="00105472">
        <w:rPr>
          <w:rFonts w:ascii="Times New Roman" w:eastAsia="Calibri" w:hAnsi="Times New Roman" w:cs="Times New Roman"/>
          <w:i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vấn</w:t>
      </w:r>
      <w:r w:rsidRPr="00105472">
        <w:rPr>
          <w:rFonts w:ascii="Times New Roman" w:eastAsia="Calibri" w:hAnsi="Times New Roman" w:cs="Times New Roman"/>
          <w:i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đề</w:t>
      </w:r>
      <w:r w:rsidRPr="00105472">
        <w:rPr>
          <w:rFonts w:ascii="Times New Roman" w:eastAsia="Calibri" w:hAnsi="Times New Roman" w:cs="Times New Roman"/>
          <w:i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và</w:t>
      </w:r>
      <w:r w:rsidRPr="00105472">
        <w:rPr>
          <w:rFonts w:ascii="Times New Roman" w:eastAsia="Calibri" w:hAnsi="Times New Roman" w:cs="Times New Roman"/>
          <w:i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sáng</w:t>
      </w:r>
      <w:r w:rsidRPr="00105472">
        <w:rPr>
          <w:rFonts w:ascii="Times New Roman" w:eastAsia="Calibri" w:hAnsi="Times New Roman" w:cs="Times New Roman"/>
          <w:i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tạo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: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xuất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phương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án,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r w:rsidRPr="00105472">
        <w:rPr>
          <w:rFonts w:ascii="Times New Roman" w:eastAsia="Calibri" w:hAnsi="Times New Roman" w:cs="Times New Roman"/>
          <w:color w:val="000000"/>
          <w:spacing w:val="-12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thức để hiểu nội dung bài nhanh nhất.</w:t>
      </w:r>
    </w:p>
    <w:p w14:paraId="170E5F43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i/>
          <w:strike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2.2. Bồi dưỡng phẩm chất chủ yếu</w:t>
      </w:r>
    </w:p>
    <w:p w14:paraId="1D6959FE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Phẩm chất chăm chỉ, có trách nhiệm trong học tập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: biết vận dụng bài học vào thực tiễn cuộc sống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>.</w:t>
      </w:r>
    </w:p>
    <w:p w14:paraId="6DAE3824" w14:textId="77777777" w:rsidR="00105472" w:rsidRPr="00105472" w:rsidRDefault="00105472" w:rsidP="00105472">
      <w:pPr>
        <w:spacing w:after="0" w:line="430" w:lineRule="exact"/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14:ligatures w14:val="none"/>
        </w:rPr>
        <w:t>II. ĐỒ DÙNG DẠY HỌC</w:t>
      </w:r>
    </w:p>
    <w:p w14:paraId="4FACB93C" w14:textId="77777777" w:rsidR="00105472" w:rsidRPr="00105472" w:rsidRDefault="00105472" w:rsidP="00105472">
      <w:pPr>
        <w:spacing w:after="0" w:line="430" w:lineRule="exact"/>
        <w:rPr>
          <w:rFonts w:ascii="Times New Roman" w:eastAsia="Tahoma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Tahoma" w:hAnsi="Times New Roman" w:cs="Times New Roman"/>
          <w:color w:val="000000"/>
          <w:kern w:val="0"/>
          <w:sz w:val="26"/>
          <w:szCs w:val="26"/>
          <w14:ligatures w14:val="none"/>
        </w:rPr>
        <w:t xml:space="preserve">-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GV</w:t>
      </w:r>
      <w:r w:rsidRPr="00105472">
        <w:rPr>
          <w:rFonts w:ascii="Times New Roman" w:eastAsia="Calibri" w:hAnsi="Times New Roman" w:cs="Times New Roman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chuẩn bị: máy tính, máy chiếu, tranh vẽ trong bài phóng </w:t>
      </w:r>
      <w:r w:rsidRPr="00105472">
        <w:rPr>
          <w:rFonts w:ascii="Times New Roman" w:eastAsia="Calibri" w:hAnsi="Times New Roman" w:cs="Times New Roman"/>
          <w:color w:val="000000"/>
          <w:spacing w:val="-5"/>
          <w:kern w:val="0"/>
          <w:sz w:val="26"/>
          <w:szCs w:val="26"/>
          <w14:ligatures w14:val="none"/>
        </w:rPr>
        <w:t>to.</w:t>
      </w:r>
    </w:p>
    <w:p w14:paraId="304B0BE3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- HS</w:t>
      </w:r>
      <w:r w:rsidRPr="00105472">
        <w:rPr>
          <w:rFonts w:ascii="Times New Roman" w:eastAsia="Calibri" w:hAnsi="Times New Roman" w:cs="Times New Roman"/>
          <w:color w:val="000000"/>
          <w:spacing w:val="-8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chuẩn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bị: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SGK</w:t>
      </w:r>
      <w:r w:rsidRPr="00105472">
        <w:rPr>
          <w:rFonts w:ascii="Times New Roman" w:eastAsia="Calibri" w:hAnsi="Times New Roman" w:cs="Times New Roman"/>
          <w:color w:val="000000"/>
          <w:spacing w:val="-5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Tiếng</w:t>
      </w:r>
      <w:r w:rsidRPr="00105472">
        <w:rPr>
          <w:rFonts w:ascii="Times New Roman" w:eastAsia="Calibri" w:hAnsi="Times New Roman" w:cs="Times New Roman"/>
          <w:i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Việt</w:t>
      </w:r>
      <w:r w:rsidRPr="00105472">
        <w:rPr>
          <w:rFonts w:ascii="Times New Roman" w:eastAsia="Calibri" w:hAnsi="Times New Roman" w:cs="Times New Roman"/>
          <w:i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5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,</w:t>
      </w:r>
      <w:r w:rsidRPr="00105472">
        <w:rPr>
          <w:rFonts w:ascii="Times New Roman" w:eastAsia="Calibri" w:hAnsi="Times New Roman" w:cs="Times New Roman"/>
          <w:color w:val="000000"/>
          <w:spacing w:val="-5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một;</w:t>
      </w:r>
      <w:r w:rsidRPr="00105472">
        <w:rPr>
          <w:rFonts w:ascii="Times New Roman" w:eastAsia="Calibri" w:hAnsi="Times New Roman" w:cs="Times New Roman"/>
          <w:color w:val="000000"/>
          <w:spacing w:val="-5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Vở</w:t>
      </w:r>
      <w:r w:rsidRPr="00105472">
        <w:rPr>
          <w:rFonts w:ascii="Times New Roman" w:eastAsia="Calibri" w:hAnsi="Times New Roman" w:cs="Times New Roman"/>
          <w:i/>
          <w:color w:val="000000"/>
          <w:spacing w:val="-5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bài</w:t>
      </w:r>
      <w:r w:rsidRPr="00105472">
        <w:rPr>
          <w:rFonts w:ascii="Times New Roman" w:eastAsia="Calibri" w:hAnsi="Times New Roman" w:cs="Times New Roman"/>
          <w:i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tập</w:t>
      </w:r>
      <w:r w:rsidRPr="00105472">
        <w:rPr>
          <w:rFonts w:ascii="Times New Roman" w:eastAsia="Calibri" w:hAnsi="Times New Roman" w:cs="Times New Roman"/>
          <w:i/>
          <w:color w:val="000000"/>
          <w:spacing w:val="-5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Tiếng</w:t>
      </w:r>
      <w:r w:rsidRPr="00105472">
        <w:rPr>
          <w:rFonts w:ascii="Times New Roman" w:eastAsia="Calibri" w:hAnsi="Times New Roman" w:cs="Times New Roman"/>
          <w:i/>
          <w:color w:val="000000"/>
          <w:spacing w:val="-5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Việt</w:t>
      </w:r>
      <w:r w:rsidRPr="00105472">
        <w:rPr>
          <w:rFonts w:ascii="Times New Roman" w:eastAsia="Calibri" w:hAnsi="Times New Roman" w:cs="Times New Roman"/>
          <w:i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i/>
          <w:color w:val="000000"/>
          <w:kern w:val="0"/>
          <w:sz w:val="26"/>
          <w:szCs w:val="26"/>
          <w14:ligatures w14:val="none"/>
        </w:rPr>
        <w:t>5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,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 xml:space="preserve"> </w:t>
      </w:r>
      <w:r w:rsidRPr="00105472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tập</w:t>
      </w:r>
      <w:r w:rsidRPr="00105472">
        <w:rPr>
          <w:rFonts w:ascii="Times New Roman" w:eastAsia="Calibri" w:hAnsi="Times New Roman" w:cs="Times New Roman"/>
          <w:color w:val="000000"/>
          <w:spacing w:val="-4"/>
          <w:kern w:val="0"/>
          <w:sz w:val="26"/>
          <w:szCs w:val="26"/>
          <w14:ligatures w14:val="none"/>
        </w:rPr>
        <w:t xml:space="preserve"> một.</w:t>
      </w:r>
    </w:p>
    <w:p w14:paraId="4A13DC2E" w14:textId="77777777" w:rsidR="00105472" w:rsidRPr="00105472" w:rsidRDefault="00105472" w:rsidP="00105472">
      <w:pPr>
        <w:spacing w:after="0" w:line="430" w:lineRule="exact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105472">
        <w:rPr>
          <w:rFonts w:ascii="Times New Roman" w:eastAsia="Arial" w:hAnsi="Times New Roman" w:cs="Times New Roman"/>
          <w:b/>
          <w:color w:val="000000"/>
          <w:kern w:val="0"/>
          <w:sz w:val="26"/>
          <w:szCs w:val="26"/>
          <w:shd w:val="clear" w:color="auto" w:fill="FFFFFF"/>
          <w14:ligatures w14:val="none"/>
        </w:rPr>
        <w:t>III</w:t>
      </w:r>
      <w:r w:rsidRPr="00105472">
        <w:rPr>
          <w:rFonts w:ascii="Times New Roman" w:eastAsia="Arial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  <w:r w:rsidRPr="00105472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CÁC HOẠT ĐỘNG DẠY VÀ HỌC CHỦ YẾU</w:t>
      </w:r>
    </w:p>
    <w:tbl>
      <w:tblPr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243"/>
      </w:tblGrid>
      <w:tr w:rsidR="00105472" w:rsidRPr="00105472" w14:paraId="2B46CB3C" w14:textId="77777777" w:rsidTr="0014506B">
        <w:tc>
          <w:tcPr>
            <w:tcW w:w="496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6F2ACF2" w14:textId="77777777" w:rsidR="00105472" w:rsidRPr="00105472" w:rsidRDefault="00105472" w:rsidP="00105472">
            <w:pPr>
              <w:widowControl w:val="0"/>
              <w:spacing w:before="100" w:after="100" w:line="430" w:lineRule="exac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0547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HOẠT ĐỘNG CỦA GIÁO VIÊN</w:t>
            </w:r>
          </w:p>
        </w:tc>
        <w:tc>
          <w:tcPr>
            <w:tcW w:w="4243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56E1B0C1" w14:textId="77777777" w:rsidR="00105472" w:rsidRPr="00105472" w:rsidRDefault="00105472" w:rsidP="00105472">
            <w:pPr>
              <w:spacing w:before="100" w:after="100" w:line="430" w:lineRule="exact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0547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HOẠT ĐỘNG CỦA HỌC SINH</w:t>
            </w:r>
          </w:p>
        </w:tc>
      </w:tr>
      <w:tr w:rsidR="00105472" w:rsidRPr="00105472" w14:paraId="5FD80666" w14:textId="77777777" w:rsidTr="0014506B">
        <w:tc>
          <w:tcPr>
            <w:tcW w:w="9204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55EF7E95" w14:textId="77777777" w:rsidR="00105472" w:rsidRPr="00105472" w:rsidRDefault="00105472" w:rsidP="00105472">
            <w:pPr>
              <w:spacing w:before="100" w:after="100" w:line="430" w:lineRule="exac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10547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A. HOẠT ĐỘNG KHỞI ĐỘNG</w:t>
            </w:r>
          </w:p>
        </w:tc>
      </w:tr>
      <w:tr w:rsidR="00105472" w:rsidRPr="00105472" w14:paraId="2F3F9C62" w14:textId="77777777" w:rsidTr="0014506B">
        <w:tc>
          <w:tcPr>
            <w:tcW w:w="496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D7A62F3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Cách tiến hành:</w:t>
            </w:r>
          </w:p>
          <w:p w14:paraId="5B32F3B2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Cho HS chơi trò chơi “Lật mảnh ghép” để  kiểm tra bài cũ :</w:t>
            </w:r>
          </w:p>
          <w:p w14:paraId="4CBBD166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6"/>
                <w:szCs w:val="26"/>
                <w:lang w:eastAsia="ja-JP"/>
                <w14:ligatures w14:val="none"/>
              </w:rPr>
              <w:t xml:space="preserve">MG1: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5"/>
                <w:kern w:val="0"/>
                <w:sz w:val="26"/>
                <w:szCs w:val="26"/>
                <w14:ligatures w14:val="none"/>
              </w:rPr>
              <w:t>Vì sao Diệp muốn giúp Lý cắt chữ U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?</w:t>
            </w:r>
          </w:p>
          <w:p w14:paraId="5C5D18CF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</w:p>
          <w:p w14:paraId="7A8DA678" w14:textId="77777777" w:rsidR="00105472" w:rsidRPr="00105472" w:rsidRDefault="00105472" w:rsidP="00105472">
            <w:pPr>
              <w:widowControl w:val="0"/>
              <w:shd w:val="clear" w:color="auto" w:fill="FFFFFF"/>
              <w:tabs>
                <w:tab w:val="left" w:pos="404"/>
              </w:tabs>
              <w:spacing w:after="0" w:line="43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 xml:space="preserve">MG2: </w:t>
            </w:r>
            <w:r w:rsidRPr="00105472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Vì sao lúc đầu Lý định nhờ Diệp giúp nhưng sau đó lại không nhờ nữa?</w:t>
            </w:r>
          </w:p>
          <w:p w14:paraId="273851AA" w14:textId="77777777" w:rsidR="00105472" w:rsidRPr="00105472" w:rsidRDefault="00105472" w:rsidP="00105472">
            <w:pPr>
              <w:spacing w:before="100" w:after="100" w:line="4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MG3: Từ</w:t>
            </w:r>
            <w:r w:rsidRPr="00105472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 câu chuyện trên em rút ra cho mình bài học gì\?</w:t>
            </w:r>
          </w:p>
          <w:p w14:paraId="36A1BB34" w14:textId="77777777" w:rsidR="00105472" w:rsidRPr="00105472" w:rsidRDefault="00105472" w:rsidP="00105472">
            <w:pPr>
              <w:spacing w:before="100" w:after="100" w:line="43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</w:p>
          <w:p w14:paraId="75978890" w14:textId="77777777" w:rsidR="00105472" w:rsidRPr="00105472" w:rsidRDefault="00105472" w:rsidP="00105472">
            <w:pPr>
              <w:spacing w:before="100" w:after="100" w:line="430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 xml:space="preserve">- Cho HS quan sát và miêu tả bức tranh dưới mảnh ghép </w:t>
            </w:r>
          </w:p>
          <w:p w14:paraId="515EF1E0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spacing w:val="-5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6"/>
                <w:szCs w:val="26"/>
                <w:lang w:eastAsia="ja-JP"/>
                <w14:ligatures w14:val="none"/>
              </w:rPr>
              <w:t>N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5"/>
                <w:kern w:val="0"/>
                <w:sz w:val="26"/>
                <w:szCs w:val="26"/>
                <w14:ligatures w14:val="none"/>
              </w:rPr>
              <w:t>hận xét- đánh giá khích lệ HS</w:t>
            </w:r>
          </w:p>
          <w:p w14:paraId="4271F810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Giới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5"/>
                <w:kern w:val="0"/>
                <w:sz w:val="26"/>
                <w:szCs w:val="26"/>
                <w14:ligatures w14:val="none"/>
              </w:rPr>
              <w:t>bài:</w:t>
            </w:r>
          </w:p>
          <w:p w14:paraId="294667EA" w14:textId="77777777" w:rsidR="00105472" w:rsidRPr="00105472" w:rsidRDefault="00105472" w:rsidP="00105472">
            <w:pPr>
              <w:widowControl w:val="0"/>
              <w:shd w:val="clear" w:color="auto" w:fill="FFFFFF"/>
              <w:spacing w:after="0" w:line="430" w:lineRule="exact"/>
              <w:ind w:left="134" w:right="417" w:firstLine="310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trước,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ta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Trái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cam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Làm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thủ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công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thấy việc học tuy vất vả nhưng rất thú vị và rất có ý nghĩa. Hôm nay, cô sẽ cùng các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chuyện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Hạt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nảy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mầm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học,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em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rất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r w:rsidRPr="00105472">
              <w:rPr>
                <w:rFonts w:ascii="Times New Roman" w:eastAsia="Arial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thú vị về sự nảy mầm của hạt cây và sẽ hiểu thêm về ý nghĩa của các hoạt động thực hành trong học tập đấy. 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Chúng ta cùng đọc bài nhé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!</w:t>
            </w:r>
          </w:p>
        </w:tc>
        <w:tc>
          <w:tcPr>
            <w:tcW w:w="4243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0D0D3748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F0E6C45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Học sinh chơi trò chơi khởi động.</w:t>
            </w:r>
          </w:p>
          <w:p w14:paraId="775C65DC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HS thực hiện theo yêu cầu của GV</w:t>
            </w:r>
          </w:p>
          <w:p w14:paraId="2EBC9E1C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6"/>
                <w:szCs w:val="26"/>
                <w:lang w:eastAsia="ja-JP"/>
                <w14:ligatures w14:val="none"/>
              </w:rPr>
            </w:pP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Vì Diệp quan sát thấy Lý cắt mãi mà chữ vẫn méo.</w:t>
            </w:r>
          </w:p>
          <w:p w14:paraId="150A7550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Vì Lý muốn tự tay cắt chữ U</w:t>
            </w:r>
            <w:r w:rsidRPr="0010547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4D432912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48B7B6C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10547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Câu chuyện cho em một bài học: Trong học tập nếu chúng ta có sự quyết tâm rèn luyện thì chắc chắn sẽ thành công.</w:t>
            </w:r>
          </w:p>
          <w:p w14:paraId="160A9695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-Bức tranh vẽ về hai ông cháu đang trò chuyện vui vẻ.</w:t>
            </w:r>
          </w:p>
        </w:tc>
      </w:tr>
      <w:tr w:rsidR="00105472" w:rsidRPr="00105472" w14:paraId="6511ED0F" w14:textId="77777777" w:rsidTr="0014506B">
        <w:tc>
          <w:tcPr>
            <w:tcW w:w="9204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365F35AB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B. HOẠT ĐỘNG HÌNH THÀNH KIẾN</w:t>
            </w: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r w:rsidRPr="0010547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</w:p>
          <w:p w14:paraId="7D9AA155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Mục tiêu:</w:t>
            </w:r>
          </w:p>
          <w:p w14:paraId="302C2D45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Đọc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thành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tiếng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trôi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chảy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toàn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bài.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Phát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âm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đúng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các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từ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ngữ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có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âm,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vần,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thanh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 xml:space="preserve">mà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HS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địa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phương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dễ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đọc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sai. Phân biệt lời đối thoại của các nhân vật.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29D17F6B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Hiểu nghĩa của các từ ngữ khó trong bài. Hiểu được nội dung và ý nghĩa của bài đọc.</w:t>
            </w:r>
          </w:p>
        </w:tc>
      </w:tr>
      <w:tr w:rsidR="00105472" w:rsidRPr="00105472" w14:paraId="6325BA81" w14:textId="77777777" w:rsidTr="0014506B">
        <w:tc>
          <w:tcPr>
            <w:tcW w:w="496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14:paraId="7BC03355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 động 1: Đọc thành tiếng</w:t>
            </w:r>
          </w:p>
          <w:p w14:paraId="177E50BF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Cách tiến hành:</w:t>
            </w:r>
          </w:p>
          <w:p w14:paraId="63EC7571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- GV đọc mẫu lần 1: Đọc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diễn cảm toàn bài,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nghĩa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khó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(VD: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 xml:space="preserve"> vòng đời, rắn cấc, nứt nanh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 …)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 ngữ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khác,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nếu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thấy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thiết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  (thực thụ, hí hửng, …).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Giọng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 phù hợp với diễn biến của chuyện.</w:t>
            </w:r>
          </w:p>
          <w:p w14:paraId="016269E3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Hướng dẫn đọc chú giải trong SGK, tổ chức cho HS tra từ điển, sau đó báo cáo kết quả</w:t>
            </w:r>
          </w:p>
          <w:p w14:paraId="3784EA47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HD đọc :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Đọc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trôi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chảy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toàn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bài.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Phát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âm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đúng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các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từ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ngữ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có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âm,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vần,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thanh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 xml:space="preserve">mà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HS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địa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phương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dễ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đọc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sai.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Ngắt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nghỉ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hơi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đúng,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chú ý giọng đọc phù hợp với diễn biến của câu chuyện.</w:t>
            </w:r>
          </w:p>
          <w:p w14:paraId="011C8435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Gọi 1 HS đọc toàn bài.</w:t>
            </w:r>
          </w:p>
          <w:p w14:paraId="3E089F19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GV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 chức cho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luyện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đọc:</w:t>
            </w:r>
          </w:p>
          <w:p w14:paraId="6BCC649D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+ GV tổ chức cho HS xác đinh khổ thơ: </w:t>
            </w:r>
          </w:p>
          <w:p w14:paraId="1B3CBADF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Đoạn 1: Từ đầu đến “cẩn thận xếp những lọ cây vào giỏ”.</w:t>
            </w:r>
          </w:p>
          <w:p w14:paraId="03D9BCC8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Đoạn 2: Từ “Thụy mang giỏ cây đến lớp” đến “Loan cãi”.</w:t>
            </w:r>
          </w:p>
          <w:p w14:paraId="532BE7DF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Đoạn 3: phần còn lại</w:t>
            </w:r>
          </w:p>
          <w:p w14:paraId="566B3E16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5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GV hướng dẫn luyện đọc từ khó: 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dẫu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chập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chờn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len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trái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hồng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10547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vành nôi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 …).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5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B39B74B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5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spacing w:val="-15"/>
                <w:kern w:val="0"/>
                <w:sz w:val="26"/>
                <w:szCs w:val="26"/>
                <w14:ligatures w14:val="none"/>
              </w:rPr>
              <w:t>- GV hướng dẫn luyện đọc câu:</w:t>
            </w:r>
          </w:p>
          <w:p w14:paraId="2039A844" w14:textId="77777777" w:rsidR="00105472" w:rsidRPr="00105472" w:rsidRDefault="00105472" w:rsidP="00105472">
            <w:pPr>
              <w:spacing w:after="0" w:line="430" w:lineRule="exact"/>
              <w:ind w:right="418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Xung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quanh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rộ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lên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bàn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tán: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//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cái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hạt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nấu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chín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còn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mọc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mầm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9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kern w:val="0"/>
                <w:sz w:val="26"/>
                <w:szCs w:val="26"/>
                <w14:ligatures w14:val="none"/>
              </w:rPr>
              <w:t xml:space="preserve">thì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con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gà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luộc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vẫn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thể đẻ </w:t>
            </w:r>
            <w:r w:rsidRPr="00105472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trứng!</w:t>
            </w:r>
          </w:p>
          <w:p w14:paraId="5EF90175" w14:textId="77777777" w:rsidR="00105472" w:rsidRPr="00105472" w:rsidRDefault="00105472" w:rsidP="00105472">
            <w:pPr>
              <w:spacing w:after="0" w:line="430" w:lineRule="exact"/>
              <w:ind w:left="134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− Nó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chỉ chưa nảy mầm</w:t>
            </w:r>
            <w:r w:rsidRPr="0010547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thôi. // − Loan </w:t>
            </w:r>
            <w:r w:rsidRPr="0010547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cãi.</w:t>
            </w:r>
          </w:p>
          <w:p w14:paraId="11B9CDA8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GV mời 1 HS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đọc lại toàn bộ bài đọc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.</w:t>
            </w:r>
          </w:p>
          <w:p w14:paraId="20136BF1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- GV nhận xét, đánh giá, khích lệ học sinh.</w:t>
            </w:r>
          </w:p>
        </w:tc>
        <w:tc>
          <w:tcPr>
            <w:tcW w:w="4243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14:paraId="2420C216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  <w:p w14:paraId="17C28F0D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DF69D06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- HS lắng nghe GV đọc mẫu, đọc thầm theo</w:t>
            </w:r>
          </w:p>
          <w:p w14:paraId="18F2A49B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FA19558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4EB0BEF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2835CE28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</w:p>
          <w:p w14:paraId="33329173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</w:p>
          <w:p w14:paraId="3602B61B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  <w:r w:rsidRPr="0010547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- HS tra từ điển tìm hiểu nghĩa của từ các em chưa hiểu.</w:t>
            </w:r>
          </w:p>
          <w:p w14:paraId="2110EEAB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 HS đọc</w:t>
            </w:r>
          </w:p>
          <w:p w14:paraId="21A0ED31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5B826D3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4B64511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F8483E8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9C50FF4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801F814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E96FB73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 HS xác định đoạn trong bài.</w:t>
            </w:r>
          </w:p>
          <w:p w14:paraId="513918A2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+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HS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làm việc nhóm ba, đọc nối tiếp trong vòng 3 </w:t>
            </w:r>
            <w:r w:rsidRPr="00105472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phút.</w:t>
            </w:r>
          </w:p>
          <w:p w14:paraId="1672DEFD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Một số nhóm đọc to trước lớp theo yêu cầu của giáo viên. Các nhóm còn lại nhận xét bạn đọc.</w:t>
            </w:r>
          </w:p>
          <w:p w14:paraId="4FE1451C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Học sinh phát hiện những từ khó đọc, thực hành luyện đọc từ khó </w:t>
            </w:r>
          </w:p>
          <w:p w14:paraId="10251BAA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10547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HS lắng nghe giáo viên hướng dẫn cách đọc.</w:t>
            </w:r>
          </w:p>
          <w:p w14:paraId="7AA31016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5CAD1932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77AC8115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2FE0EE61" w14:textId="77777777" w:rsidR="00105472" w:rsidRPr="00105472" w:rsidRDefault="00105472" w:rsidP="00105472">
            <w:pPr>
              <w:spacing w:after="0" w:line="430" w:lineRule="exact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105472">
              <w:rPr>
                <w:rFonts w:ascii="Times New Roman" w:eastAsia="Arial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HS đọc toàn bài. HS khác lắng nghe</w:t>
            </w:r>
          </w:p>
        </w:tc>
      </w:tr>
    </w:tbl>
    <w:p w14:paraId="3970DAB4" w14:textId="77777777" w:rsidR="00105472" w:rsidRPr="00105472" w:rsidRDefault="00105472" w:rsidP="0010547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</w:p>
    <w:p w14:paraId="3982FE30" w14:textId="77777777" w:rsidR="00105472" w:rsidRPr="00105472" w:rsidRDefault="00105472" w:rsidP="0010547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 w:eastAsia="ja-JP"/>
          <w14:ligatures w14:val="none"/>
        </w:rPr>
      </w:pPr>
      <w:r w:rsidRPr="00105472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IV. ĐIỀU CHỈNH SAU BÀI DẠY</w:t>
      </w:r>
    </w:p>
    <w:p w14:paraId="715E4642" w14:textId="77777777" w:rsidR="00105472" w:rsidRPr="00105472" w:rsidRDefault="00105472" w:rsidP="0010547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10547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lastRenderedPageBreak/>
        <w:t>.................................................................................................................................</w:t>
      </w:r>
    </w:p>
    <w:p w14:paraId="48BA557A" w14:textId="77777777" w:rsidR="00105472" w:rsidRPr="00105472" w:rsidRDefault="00105472" w:rsidP="0010547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10547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2F6DFAC5" w14:textId="77777777" w:rsidR="00105472" w:rsidRPr="00105472" w:rsidRDefault="00105472" w:rsidP="00105472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10547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p w14:paraId="0BFB2B74" w14:textId="293A1C0D" w:rsidR="002777E1" w:rsidRPr="00105472" w:rsidRDefault="00105472" w:rsidP="00105472">
      <w:r w:rsidRPr="0010547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</w:t>
      </w:r>
    </w:p>
    <w:sectPr w:rsidR="002777E1" w:rsidRPr="00105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2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04"/>
  </w:num>
  <w:num w:numId="2" w16cid:durableId="1892186939">
    <w:abstractNumId w:val="0"/>
  </w:num>
  <w:num w:numId="3" w16cid:durableId="872574475">
    <w:abstractNumId w:val="3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79"/>
  </w:num>
  <w:num w:numId="7" w16cid:durableId="1563641495">
    <w:abstractNumId w:val="82"/>
  </w:num>
  <w:num w:numId="8" w16cid:durableId="773786833">
    <w:abstractNumId w:val="16"/>
  </w:num>
  <w:num w:numId="9" w16cid:durableId="177475369">
    <w:abstractNumId w:val="69"/>
  </w:num>
  <w:num w:numId="10" w16cid:durableId="1480344347">
    <w:abstractNumId w:val="113"/>
  </w:num>
  <w:num w:numId="11" w16cid:durableId="1586769179">
    <w:abstractNumId w:val="10"/>
  </w:num>
  <w:num w:numId="12" w16cid:durableId="1475876205">
    <w:abstractNumId w:val="38"/>
  </w:num>
  <w:num w:numId="13" w16cid:durableId="1139571569">
    <w:abstractNumId w:val="19"/>
  </w:num>
  <w:num w:numId="14" w16cid:durableId="784079747">
    <w:abstractNumId w:val="58"/>
  </w:num>
  <w:num w:numId="15" w16cid:durableId="1037510451">
    <w:abstractNumId w:val="26"/>
  </w:num>
  <w:num w:numId="16" w16cid:durableId="193157426">
    <w:abstractNumId w:val="116"/>
  </w:num>
  <w:num w:numId="17" w16cid:durableId="2050451901">
    <w:abstractNumId w:val="42"/>
  </w:num>
  <w:num w:numId="18" w16cid:durableId="825632211">
    <w:abstractNumId w:val="100"/>
  </w:num>
  <w:num w:numId="19" w16cid:durableId="1077748627">
    <w:abstractNumId w:val="123"/>
  </w:num>
  <w:num w:numId="20" w16cid:durableId="1148860012">
    <w:abstractNumId w:val="80"/>
  </w:num>
  <w:num w:numId="21" w16cid:durableId="1917982278">
    <w:abstractNumId w:val="27"/>
  </w:num>
  <w:num w:numId="22" w16cid:durableId="205946867">
    <w:abstractNumId w:val="43"/>
  </w:num>
  <w:num w:numId="23" w16cid:durableId="1117069397">
    <w:abstractNumId w:val="105"/>
  </w:num>
  <w:num w:numId="24" w16cid:durableId="694774128">
    <w:abstractNumId w:val="12"/>
  </w:num>
  <w:num w:numId="25" w16cid:durableId="1729064720">
    <w:abstractNumId w:val="92"/>
  </w:num>
  <w:num w:numId="26" w16cid:durableId="1423377980">
    <w:abstractNumId w:val="85"/>
  </w:num>
  <w:num w:numId="27" w16cid:durableId="1037899545">
    <w:abstractNumId w:val="97"/>
  </w:num>
  <w:num w:numId="28" w16cid:durableId="1771045073">
    <w:abstractNumId w:val="3"/>
  </w:num>
  <w:num w:numId="29" w16cid:durableId="1193030772">
    <w:abstractNumId w:val="28"/>
  </w:num>
  <w:num w:numId="30" w16cid:durableId="1684742812">
    <w:abstractNumId w:val="83"/>
  </w:num>
  <w:num w:numId="31" w16cid:durableId="114761333">
    <w:abstractNumId w:val="57"/>
  </w:num>
  <w:num w:numId="32" w16cid:durableId="897742798">
    <w:abstractNumId w:val="46"/>
  </w:num>
  <w:num w:numId="33" w16cid:durableId="2086878853">
    <w:abstractNumId w:val="129"/>
  </w:num>
  <w:num w:numId="34" w16cid:durableId="796223131">
    <w:abstractNumId w:val="120"/>
  </w:num>
  <w:num w:numId="35" w16cid:durableId="1580559401">
    <w:abstractNumId w:val="93"/>
  </w:num>
  <w:num w:numId="36" w16cid:durableId="1309898659">
    <w:abstractNumId w:val="65"/>
  </w:num>
  <w:num w:numId="37" w16cid:durableId="1760590754">
    <w:abstractNumId w:val="4"/>
  </w:num>
  <w:num w:numId="38" w16cid:durableId="13127530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1"/>
  </w:num>
  <w:num w:numId="40" w16cid:durableId="1344742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2"/>
  </w:num>
  <w:num w:numId="42" w16cid:durableId="649941737">
    <w:abstractNumId w:val="39"/>
  </w:num>
  <w:num w:numId="43" w16cid:durableId="277832855">
    <w:abstractNumId w:val="47"/>
  </w:num>
  <w:num w:numId="44" w16cid:durableId="808938870">
    <w:abstractNumId w:val="5"/>
  </w:num>
  <w:num w:numId="45" w16cid:durableId="2081635777">
    <w:abstractNumId w:val="118"/>
  </w:num>
  <w:num w:numId="46" w16cid:durableId="461535812">
    <w:abstractNumId w:val="62"/>
  </w:num>
  <w:num w:numId="47" w16cid:durableId="260265381">
    <w:abstractNumId w:val="10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4"/>
  </w:num>
  <w:num w:numId="49" w16cid:durableId="1232544832">
    <w:abstractNumId w:val="75"/>
  </w:num>
  <w:num w:numId="50" w16cid:durableId="2049793631">
    <w:abstractNumId w:val="70"/>
  </w:num>
  <w:num w:numId="51" w16cid:durableId="715812374">
    <w:abstractNumId w:val="94"/>
  </w:num>
  <w:num w:numId="52" w16cid:durableId="2121146793">
    <w:abstractNumId w:val="89"/>
  </w:num>
  <w:num w:numId="53" w16cid:durableId="1272593125">
    <w:abstractNumId w:val="53"/>
  </w:num>
  <w:num w:numId="54" w16cid:durableId="902177590">
    <w:abstractNumId w:val="87"/>
  </w:num>
  <w:num w:numId="55" w16cid:durableId="1538010683">
    <w:abstractNumId w:val="35"/>
  </w:num>
  <w:num w:numId="56" w16cid:durableId="451172094">
    <w:abstractNumId w:val="21"/>
  </w:num>
  <w:num w:numId="57" w16cid:durableId="1975139163">
    <w:abstractNumId w:val="66"/>
  </w:num>
  <w:num w:numId="58" w16cid:durableId="1712799521">
    <w:abstractNumId w:val="15"/>
  </w:num>
  <w:num w:numId="59" w16cid:durableId="766392499">
    <w:abstractNumId w:val="34"/>
  </w:num>
  <w:num w:numId="60" w16cid:durableId="1120226427">
    <w:abstractNumId w:val="56"/>
  </w:num>
  <w:num w:numId="61" w16cid:durableId="632712567">
    <w:abstractNumId w:val="101"/>
  </w:num>
  <w:num w:numId="62" w16cid:durableId="467017828">
    <w:abstractNumId w:val="13"/>
  </w:num>
  <w:num w:numId="63" w16cid:durableId="705717321">
    <w:abstractNumId w:val="91"/>
  </w:num>
  <w:num w:numId="64" w16cid:durableId="1519153937">
    <w:abstractNumId w:val="99"/>
  </w:num>
  <w:num w:numId="65" w16cid:durableId="326785334">
    <w:abstractNumId w:val="127"/>
  </w:num>
  <w:num w:numId="66" w16cid:durableId="963076508">
    <w:abstractNumId w:val="126"/>
  </w:num>
  <w:num w:numId="67" w16cid:durableId="35392522">
    <w:abstractNumId w:val="73"/>
  </w:num>
  <w:num w:numId="68" w16cid:durableId="1862427114">
    <w:abstractNumId w:val="63"/>
  </w:num>
  <w:num w:numId="69" w16cid:durableId="2146584310">
    <w:abstractNumId w:val="6"/>
  </w:num>
  <w:num w:numId="70" w16cid:durableId="1388796537">
    <w:abstractNumId w:val="109"/>
  </w:num>
  <w:num w:numId="71" w16cid:durableId="1728795884">
    <w:abstractNumId w:val="102"/>
  </w:num>
  <w:num w:numId="72" w16cid:durableId="334844639">
    <w:abstractNumId w:val="107"/>
  </w:num>
  <w:num w:numId="73" w16cid:durableId="53355243">
    <w:abstractNumId w:val="81"/>
  </w:num>
  <w:num w:numId="74" w16cid:durableId="1873034448">
    <w:abstractNumId w:val="48"/>
  </w:num>
  <w:num w:numId="75" w16cid:durableId="424419511">
    <w:abstractNumId w:val="44"/>
  </w:num>
  <w:num w:numId="76" w16cid:durableId="299119567">
    <w:abstractNumId w:val="59"/>
  </w:num>
  <w:num w:numId="77" w16cid:durableId="234364036">
    <w:abstractNumId w:val="124"/>
  </w:num>
  <w:num w:numId="78" w16cid:durableId="1426878240">
    <w:abstractNumId w:val="55"/>
  </w:num>
  <w:num w:numId="79" w16cid:durableId="1844322441">
    <w:abstractNumId w:val="2"/>
  </w:num>
  <w:num w:numId="80" w16cid:durableId="1311135535">
    <w:abstractNumId w:val="32"/>
  </w:num>
  <w:num w:numId="81" w16cid:durableId="1702589916">
    <w:abstractNumId w:val="103"/>
  </w:num>
  <w:num w:numId="82" w16cid:durableId="22637505">
    <w:abstractNumId w:val="90"/>
  </w:num>
  <w:num w:numId="83" w16cid:durableId="2101636148">
    <w:abstractNumId w:val="98"/>
  </w:num>
  <w:num w:numId="84" w16cid:durableId="87891138">
    <w:abstractNumId w:val="72"/>
  </w:num>
  <w:num w:numId="85" w16cid:durableId="1132165285">
    <w:abstractNumId w:val="64"/>
  </w:num>
  <w:num w:numId="86" w16cid:durableId="432018888">
    <w:abstractNumId w:val="84"/>
  </w:num>
  <w:num w:numId="87" w16cid:durableId="282230624">
    <w:abstractNumId w:val="121"/>
  </w:num>
  <w:num w:numId="88" w16cid:durableId="911818021">
    <w:abstractNumId w:val="128"/>
  </w:num>
  <w:num w:numId="89" w16cid:durableId="1192308097">
    <w:abstractNumId w:val="51"/>
  </w:num>
  <w:num w:numId="90" w16cid:durableId="186137161">
    <w:abstractNumId w:val="50"/>
  </w:num>
  <w:num w:numId="91" w16cid:durableId="1127159122">
    <w:abstractNumId w:val="131"/>
  </w:num>
  <w:num w:numId="92" w16cid:durableId="402215778">
    <w:abstractNumId w:val="110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18"/>
  </w:num>
  <w:num w:numId="94" w16cid:durableId="224529184">
    <w:abstractNumId w:val="25"/>
  </w:num>
  <w:num w:numId="95" w16cid:durableId="1889410171">
    <w:abstractNumId w:val="36"/>
  </w:num>
  <w:num w:numId="96" w16cid:durableId="1896769805">
    <w:abstractNumId w:val="86"/>
  </w:num>
  <w:num w:numId="97" w16cid:durableId="866330060">
    <w:abstractNumId w:val="68"/>
  </w:num>
  <w:num w:numId="98" w16cid:durableId="1150173255">
    <w:abstractNumId w:val="130"/>
  </w:num>
  <w:num w:numId="99" w16cid:durableId="1896315259">
    <w:abstractNumId w:val="117"/>
  </w:num>
  <w:num w:numId="100" w16cid:durableId="592012611">
    <w:abstractNumId w:val="60"/>
  </w:num>
  <w:num w:numId="101" w16cid:durableId="208079609">
    <w:abstractNumId w:val="88"/>
  </w:num>
  <w:num w:numId="102" w16cid:durableId="2041011361">
    <w:abstractNumId w:val="78"/>
  </w:num>
  <w:num w:numId="103" w16cid:durableId="714811855">
    <w:abstractNumId w:val="54"/>
  </w:num>
  <w:num w:numId="104" w16cid:durableId="1599752607">
    <w:abstractNumId w:val="133"/>
  </w:num>
  <w:num w:numId="105" w16cid:durableId="1879080336">
    <w:abstractNumId w:val="76"/>
  </w:num>
  <w:num w:numId="106" w16cid:durableId="1730767243">
    <w:abstractNumId w:val="125"/>
  </w:num>
  <w:num w:numId="107" w16cid:durableId="481124313">
    <w:abstractNumId w:val="49"/>
  </w:num>
  <w:num w:numId="108" w16cid:durableId="759300912">
    <w:abstractNumId w:val="112"/>
  </w:num>
  <w:num w:numId="109" w16cid:durableId="1655451849">
    <w:abstractNumId w:val="132"/>
  </w:num>
  <w:num w:numId="110" w16cid:durableId="1776516728">
    <w:abstractNumId w:val="31"/>
  </w:num>
  <w:num w:numId="111" w16cid:durableId="1079214064">
    <w:abstractNumId w:val="17"/>
  </w:num>
  <w:num w:numId="112" w16cid:durableId="2054842283">
    <w:abstractNumId w:val="61"/>
  </w:num>
  <w:num w:numId="113" w16cid:durableId="2074693955">
    <w:abstractNumId w:val="111"/>
  </w:num>
  <w:num w:numId="114" w16cid:durableId="771241377">
    <w:abstractNumId w:val="67"/>
  </w:num>
  <w:num w:numId="115" w16cid:durableId="685905189">
    <w:abstractNumId w:val="95"/>
  </w:num>
  <w:num w:numId="116" w16cid:durableId="1769807933">
    <w:abstractNumId w:val="9"/>
  </w:num>
  <w:num w:numId="117" w16cid:durableId="1984891586">
    <w:abstractNumId w:val="45"/>
  </w:num>
  <w:num w:numId="118" w16cid:durableId="1184369437">
    <w:abstractNumId w:val="77"/>
  </w:num>
  <w:num w:numId="119" w16cid:durableId="330105406">
    <w:abstractNumId w:val="52"/>
  </w:num>
  <w:num w:numId="120" w16cid:durableId="305933243">
    <w:abstractNumId w:val="106"/>
  </w:num>
  <w:num w:numId="121" w16cid:durableId="2102991305">
    <w:abstractNumId w:val="115"/>
  </w:num>
  <w:num w:numId="122" w16cid:durableId="308025493">
    <w:abstractNumId w:val="119"/>
  </w:num>
  <w:num w:numId="123" w16cid:durableId="1816868799">
    <w:abstractNumId w:val="1"/>
  </w:num>
  <w:num w:numId="124" w16cid:durableId="611521953">
    <w:abstractNumId w:val="114"/>
  </w:num>
  <w:num w:numId="125" w16cid:durableId="69665285">
    <w:abstractNumId w:val="20"/>
  </w:num>
  <w:num w:numId="126" w16cid:durableId="1583564146">
    <w:abstractNumId w:val="74"/>
  </w:num>
  <w:num w:numId="127" w16cid:durableId="784467046">
    <w:abstractNumId w:val="122"/>
  </w:num>
  <w:num w:numId="128" w16cid:durableId="1546677802">
    <w:abstractNumId w:val="37"/>
  </w:num>
  <w:num w:numId="129" w16cid:durableId="1473524726">
    <w:abstractNumId w:val="33"/>
  </w:num>
  <w:num w:numId="130" w16cid:durableId="387802176">
    <w:abstractNumId w:val="29"/>
  </w:num>
  <w:num w:numId="131" w16cid:durableId="1510213649">
    <w:abstractNumId w:val="8"/>
  </w:num>
  <w:num w:numId="132" w16cid:durableId="628438406">
    <w:abstractNumId w:val="23"/>
  </w:num>
  <w:num w:numId="133" w16cid:durableId="1611232644">
    <w:abstractNumId w:val="24"/>
  </w:num>
  <w:num w:numId="134" w16cid:durableId="854879879">
    <w:abstractNumId w:val="7"/>
  </w:num>
  <w:num w:numId="135" w16cid:durableId="1844658435">
    <w:abstractNumId w:val="40"/>
  </w:num>
  <w:num w:numId="136" w16cid:durableId="764038916">
    <w:abstractNumId w:val="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C577B"/>
    <w:rsid w:val="00105472"/>
    <w:rsid w:val="001D7437"/>
    <w:rsid w:val="00201BBB"/>
    <w:rsid w:val="00203BF2"/>
    <w:rsid w:val="00233FA7"/>
    <w:rsid w:val="002777E1"/>
    <w:rsid w:val="002A2359"/>
    <w:rsid w:val="00356C63"/>
    <w:rsid w:val="00356DD2"/>
    <w:rsid w:val="003E2A0C"/>
    <w:rsid w:val="003F6119"/>
    <w:rsid w:val="00435A39"/>
    <w:rsid w:val="00465B46"/>
    <w:rsid w:val="00486A3D"/>
    <w:rsid w:val="004F59AA"/>
    <w:rsid w:val="005068B7"/>
    <w:rsid w:val="00566C2D"/>
    <w:rsid w:val="005D2027"/>
    <w:rsid w:val="006756BB"/>
    <w:rsid w:val="006E517C"/>
    <w:rsid w:val="006F7B56"/>
    <w:rsid w:val="00705472"/>
    <w:rsid w:val="0073164B"/>
    <w:rsid w:val="007555D6"/>
    <w:rsid w:val="00755CA8"/>
    <w:rsid w:val="0078422D"/>
    <w:rsid w:val="007B0367"/>
    <w:rsid w:val="007F0FFB"/>
    <w:rsid w:val="008277E6"/>
    <w:rsid w:val="00835E10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C3388D"/>
    <w:rsid w:val="00C611DE"/>
    <w:rsid w:val="00CD5B07"/>
    <w:rsid w:val="00CE5BF3"/>
    <w:rsid w:val="00D076F6"/>
    <w:rsid w:val="00D81B90"/>
    <w:rsid w:val="00E66BE1"/>
    <w:rsid w:val="00E76E67"/>
    <w:rsid w:val="00EA3CCB"/>
    <w:rsid w:val="00EB38CF"/>
    <w:rsid w:val="00EB5780"/>
    <w:rsid w:val="00F11E99"/>
    <w:rsid w:val="00F558BF"/>
    <w:rsid w:val="00F723B4"/>
    <w:rsid w:val="00FE6DC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57</cp:revision>
  <dcterms:created xsi:type="dcterms:W3CDTF">2025-02-14T12:17:00Z</dcterms:created>
  <dcterms:modified xsi:type="dcterms:W3CDTF">2025-02-14T14:58:00Z</dcterms:modified>
</cp:coreProperties>
</file>